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8A87C" w14:textId="77777777" w:rsidR="00EE5C90" w:rsidRPr="00D3222C" w:rsidRDefault="00EE5C90" w:rsidP="00EE5C90">
      <w:pPr>
        <w:rPr>
          <w:rFonts w:ascii="Arial" w:hAnsi="Arial" w:cs="Arial"/>
          <w:b/>
          <w:bCs/>
          <w:sz w:val="24"/>
          <w:szCs w:val="24"/>
        </w:rPr>
      </w:pPr>
      <w:r w:rsidRPr="00D3222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869D44E" wp14:editId="388CEA89">
            <wp:extent cx="1561465" cy="857779"/>
            <wp:effectExtent l="0" t="0" r="635" b="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823" cy="905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DBA8D" w14:textId="77777777" w:rsidR="00EE5C90" w:rsidRPr="00D3222C" w:rsidRDefault="00EE5C90" w:rsidP="008455D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D153D95" w14:textId="0BF485CD" w:rsidR="008455D6" w:rsidRPr="00D3222C" w:rsidRDefault="008455D6" w:rsidP="008455D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3222C">
        <w:rPr>
          <w:rFonts w:ascii="Arial" w:hAnsi="Arial" w:cs="Arial"/>
          <w:b/>
          <w:bCs/>
          <w:sz w:val="24"/>
          <w:szCs w:val="24"/>
        </w:rPr>
        <w:t>TERMS OF REFERENCE</w:t>
      </w:r>
    </w:p>
    <w:p w14:paraId="32E888B9" w14:textId="77777777" w:rsidR="008455D6" w:rsidRPr="00D3222C" w:rsidRDefault="008455D6" w:rsidP="008455D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3222C">
        <w:rPr>
          <w:rFonts w:ascii="Arial" w:hAnsi="Arial" w:cs="Arial"/>
          <w:b/>
          <w:bCs/>
          <w:sz w:val="24"/>
          <w:szCs w:val="24"/>
        </w:rPr>
        <w:t>Neighbourhood CIL for Bath Advisory Board</w:t>
      </w:r>
    </w:p>
    <w:p w14:paraId="1DD1FAE6" w14:textId="77777777" w:rsidR="00387D48" w:rsidRPr="00D3222C" w:rsidRDefault="00387D48" w:rsidP="008455D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9F1DF82" w14:textId="5722F34A" w:rsidR="00B83B53" w:rsidRPr="00D3222C" w:rsidRDefault="008455D6" w:rsidP="008455D6">
      <w:pPr>
        <w:rPr>
          <w:rFonts w:ascii="Arial" w:hAnsi="Arial" w:cs="Arial"/>
          <w:b/>
          <w:bCs/>
          <w:sz w:val="24"/>
          <w:szCs w:val="24"/>
        </w:rPr>
      </w:pPr>
      <w:r w:rsidRPr="00D3222C">
        <w:rPr>
          <w:rFonts w:ascii="Arial" w:hAnsi="Arial" w:cs="Arial"/>
          <w:b/>
          <w:bCs/>
          <w:sz w:val="24"/>
          <w:szCs w:val="24"/>
        </w:rPr>
        <w:t>1. Purpose</w:t>
      </w:r>
    </w:p>
    <w:p w14:paraId="6BB3E26D" w14:textId="37921F65" w:rsidR="008455D6" w:rsidRPr="00D3222C" w:rsidRDefault="008455D6" w:rsidP="008455D6">
      <w:pPr>
        <w:rPr>
          <w:rFonts w:ascii="Arial" w:hAnsi="Arial" w:cs="Arial"/>
          <w:sz w:val="24"/>
          <w:szCs w:val="24"/>
        </w:rPr>
      </w:pPr>
      <w:r w:rsidRPr="00D3222C">
        <w:rPr>
          <w:rFonts w:ascii="Arial" w:hAnsi="Arial" w:cs="Arial"/>
          <w:sz w:val="24"/>
          <w:szCs w:val="24"/>
        </w:rPr>
        <w:t xml:space="preserve">To </w:t>
      </w:r>
      <w:r w:rsidR="00F25FEA" w:rsidRPr="00D3222C">
        <w:rPr>
          <w:rFonts w:ascii="Arial" w:hAnsi="Arial" w:cs="Arial"/>
          <w:sz w:val="24"/>
          <w:szCs w:val="24"/>
        </w:rPr>
        <w:t xml:space="preserve">evaluate and </w:t>
      </w:r>
      <w:r w:rsidRPr="00D3222C">
        <w:rPr>
          <w:rFonts w:ascii="Arial" w:hAnsi="Arial" w:cs="Arial"/>
          <w:sz w:val="24"/>
          <w:szCs w:val="24"/>
        </w:rPr>
        <w:t xml:space="preserve">make recommendations to the Leader of Bath and North East Somerset Council </w:t>
      </w:r>
      <w:r w:rsidR="00B44445" w:rsidRPr="00D3222C">
        <w:rPr>
          <w:rFonts w:ascii="Arial" w:hAnsi="Arial" w:cs="Arial"/>
          <w:sz w:val="24"/>
          <w:szCs w:val="24"/>
        </w:rPr>
        <w:t>on</w:t>
      </w:r>
      <w:r w:rsidRPr="00D3222C">
        <w:rPr>
          <w:rFonts w:ascii="Arial" w:hAnsi="Arial" w:cs="Arial"/>
          <w:sz w:val="24"/>
          <w:szCs w:val="24"/>
        </w:rPr>
        <w:t xml:space="preserve"> the</w:t>
      </w:r>
      <w:r w:rsidR="00214F09" w:rsidRPr="00D3222C">
        <w:rPr>
          <w:rFonts w:ascii="Arial" w:hAnsi="Arial" w:cs="Arial"/>
          <w:sz w:val="24"/>
          <w:szCs w:val="24"/>
        </w:rPr>
        <w:t xml:space="preserve"> funding of</w:t>
      </w:r>
      <w:r w:rsidRPr="00D3222C">
        <w:rPr>
          <w:rFonts w:ascii="Arial" w:hAnsi="Arial" w:cs="Arial"/>
          <w:sz w:val="24"/>
          <w:szCs w:val="24"/>
        </w:rPr>
        <w:t xml:space="preserve"> Neighbourhood CIL for Bath applications. </w:t>
      </w:r>
    </w:p>
    <w:p w14:paraId="491B91CB" w14:textId="58BBF418" w:rsidR="00DA3C84" w:rsidRPr="00D3222C" w:rsidRDefault="00214F09" w:rsidP="008455D6">
      <w:pPr>
        <w:rPr>
          <w:rFonts w:ascii="Arial" w:hAnsi="Arial" w:cs="Arial"/>
          <w:sz w:val="24"/>
          <w:szCs w:val="24"/>
        </w:rPr>
      </w:pPr>
      <w:r w:rsidRPr="00D3222C">
        <w:rPr>
          <w:rFonts w:ascii="Arial" w:hAnsi="Arial" w:cs="Arial"/>
          <w:sz w:val="24"/>
          <w:szCs w:val="24"/>
        </w:rPr>
        <w:t>T</w:t>
      </w:r>
      <w:r w:rsidR="00BF55E2" w:rsidRPr="00D3222C">
        <w:rPr>
          <w:rFonts w:ascii="Arial" w:hAnsi="Arial" w:cs="Arial"/>
          <w:sz w:val="24"/>
          <w:szCs w:val="24"/>
        </w:rPr>
        <w:t xml:space="preserve">o provide community insight on applications for Neighbourhood CIL for Bath funding. </w:t>
      </w:r>
    </w:p>
    <w:p w14:paraId="621708C6" w14:textId="77777777" w:rsidR="00693537" w:rsidRPr="00D3222C" w:rsidRDefault="00693537" w:rsidP="008455D6">
      <w:pPr>
        <w:rPr>
          <w:rFonts w:ascii="Arial" w:hAnsi="Arial" w:cs="Arial"/>
          <w:sz w:val="24"/>
          <w:szCs w:val="24"/>
        </w:rPr>
      </w:pPr>
    </w:p>
    <w:p w14:paraId="4A7F691E" w14:textId="77777777" w:rsidR="008455D6" w:rsidRPr="00D3222C" w:rsidRDefault="008455D6" w:rsidP="008455D6">
      <w:pPr>
        <w:rPr>
          <w:rFonts w:ascii="Arial" w:hAnsi="Arial" w:cs="Arial"/>
          <w:b/>
          <w:bCs/>
          <w:sz w:val="24"/>
          <w:szCs w:val="24"/>
        </w:rPr>
      </w:pPr>
      <w:r w:rsidRPr="00D3222C">
        <w:rPr>
          <w:rFonts w:ascii="Arial" w:hAnsi="Arial" w:cs="Arial"/>
          <w:b/>
          <w:bCs/>
          <w:sz w:val="24"/>
          <w:szCs w:val="24"/>
        </w:rPr>
        <w:t>2. Membership</w:t>
      </w:r>
    </w:p>
    <w:p w14:paraId="14F07FD7" w14:textId="77777777" w:rsidR="008455D6" w:rsidRPr="00D3222C" w:rsidRDefault="008455D6" w:rsidP="008455D6">
      <w:pPr>
        <w:rPr>
          <w:rFonts w:ascii="Arial" w:hAnsi="Arial" w:cs="Arial"/>
          <w:sz w:val="24"/>
          <w:szCs w:val="24"/>
        </w:rPr>
      </w:pPr>
      <w:r w:rsidRPr="00D3222C">
        <w:rPr>
          <w:rFonts w:ascii="Arial" w:hAnsi="Arial" w:cs="Arial"/>
          <w:sz w:val="24"/>
          <w:szCs w:val="24"/>
        </w:rPr>
        <w:t>The Board will be comprised of:</w:t>
      </w:r>
    </w:p>
    <w:p w14:paraId="1804DC2D" w14:textId="53525AA9" w:rsidR="005A7FCF" w:rsidRPr="00D3222C" w:rsidRDefault="00325E6E" w:rsidP="00E42FC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3222C">
        <w:rPr>
          <w:rFonts w:ascii="Arial" w:hAnsi="Arial" w:cs="Arial"/>
          <w:sz w:val="24"/>
          <w:szCs w:val="24"/>
        </w:rPr>
        <w:t>E</w:t>
      </w:r>
      <w:r w:rsidR="00E42FC7" w:rsidRPr="00D3222C">
        <w:rPr>
          <w:rFonts w:ascii="Arial" w:hAnsi="Arial" w:cs="Arial"/>
          <w:sz w:val="24"/>
          <w:szCs w:val="24"/>
        </w:rPr>
        <w:t xml:space="preserve">ight </w:t>
      </w:r>
      <w:r w:rsidR="00561452">
        <w:rPr>
          <w:rFonts w:ascii="Arial" w:hAnsi="Arial" w:cs="Arial"/>
          <w:sz w:val="24"/>
          <w:szCs w:val="24"/>
        </w:rPr>
        <w:t>w</w:t>
      </w:r>
      <w:r w:rsidR="008E3189" w:rsidRPr="00D3222C">
        <w:rPr>
          <w:rFonts w:ascii="Arial" w:hAnsi="Arial" w:cs="Arial"/>
          <w:sz w:val="24"/>
          <w:szCs w:val="24"/>
        </w:rPr>
        <w:t xml:space="preserve">ard </w:t>
      </w:r>
      <w:r w:rsidR="00561452">
        <w:rPr>
          <w:rFonts w:ascii="Arial" w:hAnsi="Arial" w:cs="Arial"/>
          <w:sz w:val="24"/>
          <w:szCs w:val="24"/>
        </w:rPr>
        <w:t>c</w:t>
      </w:r>
      <w:r w:rsidR="008E3189" w:rsidRPr="00D3222C">
        <w:rPr>
          <w:rFonts w:ascii="Arial" w:hAnsi="Arial" w:cs="Arial"/>
          <w:sz w:val="24"/>
          <w:szCs w:val="24"/>
        </w:rPr>
        <w:t>ouncil</w:t>
      </w:r>
      <w:r w:rsidR="00561452">
        <w:rPr>
          <w:rFonts w:ascii="Arial" w:hAnsi="Arial" w:cs="Arial"/>
          <w:sz w:val="24"/>
          <w:szCs w:val="24"/>
        </w:rPr>
        <w:t>lors</w:t>
      </w:r>
      <w:r w:rsidR="008E3189" w:rsidRPr="00D3222C">
        <w:rPr>
          <w:rFonts w:ascii="Arial" w:hAnsi="Arial" w:cs="Arial"/>
          <w:sz w:val="24"/>
          <w:szCs w:val="24"/>
        </w:rPr>
        <w:t xml:space="preserve"> f</w:t>
      </w:r>
      <w:r w:rsidR="00561452">
        <w:rPr>
          <w:rFonts w:ascii="Arial" w:hAnsi="Arial" w:cs="Arial"/>
          <w:sz w:val="24"/>
          <w:szCs w:val="24"/>
        </w:rPr>
        <w:t>or</w:t>
      </w:r>
      <w:r w:rsidR="008E3189" w:rsidRPr="00D3222C">
        <w:rPr>
          <w:rFonts w:ascii="Arial" w:hAnsi="Arial" w:cs="Arial"/>
          <w:sz w:val="24"/>
          <w:szCs w:val="24"/>
        </w:rPr>
        <w:t xml:space="preserve"> Bath</w:t>
      </w:r>
      <w:r w:rsidR="00E42FC7" w:rsidRPr="00D3222C">
        <w:rPr>
          <w:rFonts w:ascii="Arial" w:hAnsi="Arial" w:cs="Arial"/>
          <w:sz w:val="24"/>
          <w:szCs w:val="24"/>
        </w:rPr>
        <w:t>, representing political parties through proportional representation. The appointment of these councillors is determined after each new administration is elected.</w:t>
      </w:r>
    </w:p>
    <w:p w14:paraId="7C3B1DF7" w14:textId="77777777" w:rsidR="00AC365A" w:rsidRPr="00D3222C" w:rsidRDefault="00AC365A" w:rsidP="00AC365A">
      <w:pPr>
        <w:rPr>
          <w:rFonts w:ascii="Arial" w:hAnsi="Arial" w:cs="Arial"/>
          <w:sz w:val="24"/>
          <w:szCs w:val="24"/>
        </w:rPr>
      </w:pPr>
      <w:r w:rsidRPr="00D3222C">
        <w:rPr>
          <w:rFonts w:ascii="Arial" w:hAnsi="Arial" w:cs="Arial"/>
          <w:sz w:val="24"/>
          <w:szCs w:val="24"/>
        </w:rPr>
        <w:t xml:space="preserve">A chair will be appointed from the Advisory Board membership. </w:t>
      </w:r>
    </w:p>
    <w:p w14:paraId="02F98F56" w14:textId="0E15F5C3" w:rsidR="008455D6" w:rsidRPr="00D3222C" w:rsidRDefault="00E0623A" w:rsidP="008455D6">
      <w:pPr>
        <w:rPr>
          <w:rFonts w:ascii="Arial" w:hAnsi="Arial" w:cs="Arial"/>
          <w:sz w:val="24"/>
          <w:szCs w:val="24"/>
        </w:rPr>
      </w:pPr>
      <w:r w:rsidRPr="00D3222C">
        <w:rPr>
          <w:rFonts w:ascii="Arial" w:hAnsi="Arial" w:cs="Arial"/>
          <w:sz w:val="24"/>
          <w:szCs w:val="24"/>
        </w:rPr>
        <w:t xml:space="preserve">The Community Engagement Manager and the Community Engagement Officer will support the </w:t>
      </w:r>
      <w:r w:rsidR="00147D7B" w:rsidRPr="00D3222C">
        <w:rPr>
          <w:rFonts w:ascii="Arial" w:hAnsi="Arial" w:cs="Arial"/>
          <w:sz w:val="24"/>
          <w:szCs w:val="24"/>
        </w:rPr>
        <w:t>members.</w:t>
      </w:r>
    </w:p>
    <w:p w14:paraId="02F1C3E8" w14:textId="77777777" w:rsidR="005B1E0C" w:rsidRPr="00D3222C" w:rsidRDefault="005B1E0C" w:rsidP="008455D6">
      <w:pPr>
        <w:rPr>
          <w:rFonts w:ascii="Arial" w:hAnsi="Arial" w:cs="Arial"/>
          <w:sz w:val="24"/>
          <w:szCs w:val="24"/>
        </w:rPr>
      </w:pPr>
    </w:p>
    <w:p w14:paraId="0FF53BA7" w14:textId="77777777" w:rsidR="008455D6" w:rsidRPr="00D3222C" w:rsidRDefault="008455D6" w:rsidP="008455D6">
      <w:pPr>
        <w:rPr>
          <w:rFonts w:ascii="Arial" w:hAnsi="Arial" w:cs="Arial"/>
          <w:b/>
          <w:bCs/>
          <w:sz w:val="24"/>
          <w:szCs w:val="24"/>
        </w:rPr>
      </w:pPr>
      <w:r w:rsidRPr="00D3222C">
        <w:rPr>
          <w:rFonts w:ascii="Arial" w:hAnsi="Arial" w:cs="Arial"/>
          <w:b/>
          <w:bCs/>
          <w:sz w:val="24"/>
          <w:szCs w:val="24"/>
        </w:rPr>
        <w:t>3. Appointments and Terms</w:t>
      </w:r>
    </w:p>
    <w:p w14:paraId="4DFE3B21" w14:textId="74385AF8" w:rsidR="008455D6" w:rsidRPr="00D3222C" w:rsidRDefault="00F013AD" w:rsidP="008455D6">
      <w:pPr>
        <w:rPr>
          <w:rFonts w:ascii="Arial" w:hAnsi="Arial" w:cs="Arial"/>
          <w:sz w:val="24"/>
          <w:szCs w:val="24"/>
        </w:rPr>
      </w:pPr>
      <w:r w:rsidRPr="00D3222C">
        <w:rPr>
          <w:rFonts w:ascii="Arial" w:hAnsi="Arial" w:cs="Arial"/>
          <w:sz w:val="24"/>
          <w:szCs w:val="24"/>
        </w:rPr>
        <w:t>Councillor a</w:t>
      </w:r>
      <w:r w:rsidR="008455D6" w:rsidRPr="00D3222C">
        <w:rPr>
          <w:rFonts w:ascii="Arial" w:hAnsi="Arial" w:cs="Arial"/>
          <w:sz w:val="24"/>
          <w:szCs w:val="24"/>
        </w:rPr>
        <w:t>ppointments will be made through a selection process.</w:t>
      </w:r>
      <w:r w:rsidR="007A5ACD" w:rsidRPr="00D3222C">
        <w:rPr>
          <w:rFonts w:ascii="Arial" w:hAnsi="Arial" w:cs="Arial"/>
          <w:sz w:val="24"/>
          <w:szCs w:val="24"/>
        </w:rPr>
        <w:t xml:space="preserve"> </w:t>
      </w:r>
      <w:r w:rsidR="00E0623A" w:rsidRPr="00D3222C">
        <w:rPr>
          <w:rFonts w:ascii="Arial" w:hAnsi="Arial" w:cs="Arial"/>
          <w:sz w:val="24"/>
          <w:szCs w:val="24"/>
        </w:rPr>
        <w:t>The Leader of the Council will oversee this</w:t>
      </w:r>
      <w:r w:rsidR="007A5ACD" w:rsidRPr="00D3222C">
        <w:rPr>
          <w:rFonts w:ascii="Arial" w:hAnsi="Arial" w:cs="Arial"/>
          <w:sz w:val="24"/>
          <w:szCs w:val="24"/>
        </w:rPr>
        <w:t>.</w:t>
      </w:r>
    </w:p>
    <w:p w14:paraId="6D4A0EA2" w14:textId="49703995" w:rsidR="00EC3544" w:rsidRPr="00D3222C" w:rsidRDefault="00EC3544" w:rsidP="008455D6">
      <w:pPr>
        <w:rPr>
          <w:rFonts w:ascii="Arial" w:hAnsi="Arial" w:cs="Arial"/>
          <w:sz w:val="24"/>
          <w:szCs w:val="24"/>
        </w:rPr>
      </w:pPr>
      <w:r w:rsidRPr="00D3222C">
        <w:rPr>
          <w:rFonts w:ascii="Arial" w:hAnsi="Arial" w:cs="Arial"/>
          <w:sz w:val="24"/>
          <w:szCs w:val="24"/>
        </w:rPr>
        <w:t>Councillor appointments will be representative of the political groups with elected members in The City of Bath.</w:t>
      </w:r>
    </w:p>
    <w:p w14:paraId="18F3C907" w14:textId="279A22B9" w:rsidR="00EC3544" w:rsidRPr="00D3222C" w:rsidRDefault="00EC3544" w:rsidP="008455D6">
      <w:pPr>
        <w:rPr>
          <w:rFonts w:ascii="Arial" w:hAnsi="Arial" w:cs="Arial"/>
          <w:sz w:val="24"/>
          <w:szCs w:val="24"/>
        </w:rPr>
      </w:pPr>
      <w:r w:rsidRPr="00D3222C">
        <w:rPr>
          <w:rFonts w:ascii="Arial" w:hAnsi="Arial" w:cs="Arial"/>
          <w:sz w:val="24"/>
          <w:szCs w:val="24"/>
        </w:rPr>
        <w:t>Councillor appointments will have representative geographical coverage of The City of Bath.</w:t>
      </w:r>
    </w:p>
    <w:p w14:paraId="07D3E9FC" w14:textId="38EF42D1" w:rsidR="008455D6" w:rsidRPr="00D3222C" w:rsidRDefault="00147D7B" w:rsidP="008455D6">
      <w:pPr>
        <w:rPr>
          <w:rFonts w:ascii="Arial" w:hAnsi="Arial" w:cs="Arial"/>
          <w:sz w:val="24"/>
          <w:szCs w:val="24"/>
        </w:rPr>
      </w:pPr>
      <w:r w:rsidRPr="00D3222C">
        <w:rPr>
          <w:rFonts w:ascii="Arial" w:hAnsi="Arial" w:cs="Arial"/>
          <w:sz w:val="24"/>
          <w:szCs w:val="24"/>
        </w:rPr>
        <w:t>The Advisory Board will appoint the Chair</w:t>
      </w:r>
      <w:r w:rsidR="00F013AD" w:rsidRPr="00D3222C">
        <w:rPr>
          <w:rFonts w:ascii="Arial" w:hAnsi="Arial" w:cs="Arial"/>
          <w:sz w:val="24"/>
          <w:szCs w:val="24"/>
        </w:rPr>
        <w:t xml:space="preserve">. </w:t>
      </w:r>
    </w:p>
    <w:p w14:paraId="67C41E6B" w14:textId="77777777" w:rsidR="00F013AD" w:rsidRPr="00D3222C" w:rsidRDefault="00F013AD" w:rsidP="008455D6">
      <w:pPr>
        <w:rPr>
          <w:rFonts w:ascii="Arial" w:hAnsi="Arial" w:cs="Arial"/>
          <w:sz w:val="24"/>
          <w:szCs w:val="24"/>
        </w:rPr>
      </w:pPr>
      <w:r w:rsidRPr="00D3222C">
        <w:rPr>
          <w:rFonts w:ascii="Arial" w:hAnsi="Arial" w:cs="Arial"/>
          <w:sz w:val="24"/>
          <w:szCs w:val="24"/>
        </w:rPr>
        <w:t>A</w:t>
      </w:r>
      <w:r w:rsidR="008455D6" w:rsidRPr="00D3222C">
        <w:rPr>
          <w:rFonts w:ascii="Arial" w:hAnsi="Arial" w:cs="Arial"/>
          <w:sz w:val="24"/>
          <w:szCs w:val="24"/>
        </w:rPr>
        <w:t>ppointments will be for a</w:t>
      </w:r>
      <w:r w:rsidRPr="00D3222C">
        <w:rPr>
          <w:rFonts w:ascii="Arial" w:hAnsi="Arial" w:cs="Arial"/>
          <w:sz w:val="24"/>
          <w:szCs w:val="24"/>
        </w:rPr>
        <w:t>n initial</w:t>
      </w:r>
      <w:r w:rsidR="008455D6" w:rsidRPr="00D3222C">
        <w:rPr>
          <w:rFonts w:ascii="Arial" w:hAnsi="Arial" w:cs="Arial"/>
          <w:sz w:val="24"/>
          <w:szCs w:val="24"/>
        </w:rPr>
        <w:t xml:space="preserve"> </w:t>
      </w:r>
      <w:r w:rsidRPr="00D3222C">
        <w:rPr>
          <w:rFonts w:ascii="Arial" w:hAnsi="Arial" w:cs="Arial"/>
          <w:sz w:val="24"/>
          <w:szCs w:val="24"/>
        </w:rPr>
        <w:t>two-year</w:t>
      </w:r>
      <w:r w:rsidR="008455D6" w:rsidRPr="00D3222C">
        <w:rPr>
          <w:rFonts w:ascii="Arial" w:hAnsi="Arial" w:cs="Arial"/>
          <w:sz w:val="24"/>
          <w:szCs w:val="24"/>
        </w:rPr>
        <w:t xml:space="preserve"> term. </w:t>
      </w:r>
    </w:p>
    <w:p w14:paraId="69CFDFB6" w14:textId="72983280" w:rsidR="008455D6" w:rsidRPr="00D3222C" w:rsidRDefault="00F013AD" w:rsidP="008455D6">
      <w:pPr>
        <w:rPr>
          <w:rFonts w:ascii="Arial" w:hAnsi="Arial" w:cs="Arial"/>
          <w:sz w:val="24"/>
          <w:szCs w:val="24"/>
        </w:rPr>
      </w:pPr>
      <w:r w:rsidRPr="00D3222C">
        <w:rPr>
          <w:rFonts w:ascii="Arial" w:hAnsi="Arial" w:cs="Arial"/>
          <w:sz w:val="24"/>
          <w:szCs w:val="24"/>
        </w:rPr>
        <w:t>M</w:t>
      </w:r>
      <w:r w:rsidR="008455D6" w:rsidRPr="00D3222C">
        <w:rPr>
          <w:rFonts w:ascii="Arial" w:hAnsi="Arial" w:cs="Arial"/>
          <w:sz w:val="24"/>
          <w:szCs w:val="24"/>
        </w:rPr>
        <w:t>ember</w:t>
      </w:r>
      <w:r w:rsidR="00CE1DB7" w:rsidRPr="00D3222C">
        <w:rPr>
          <w:rFonts w:ascii="Arial" w:hAnsi="Arial" w:cs="Arial"/>
          <w:sz w:val="24"/>
          <w:szCs w:val="24"/>
        </w:rPr>
        <w:t>s</w:t>
      </w:r>
      <w:r w:rsidR="008455D6" w:rsidRPr="00D3222C">
        <w:rPr>
          <w:rFonts w:ascii="Arial" w:hAnsi="Arial" w:cs="Arial"/>
          <w:sz w:val="24"/>
          <w:szCs w:val="24"/>
        </w:rPr>
        <w:t xml:space="preserve"> of the Advisory</w:t>
      </w:r>
      <w:r w:rsidRPr="00D3222C">
        <w:rPr>
          <w:rFonts w:ascii="Arial" w:hAnsi="Arial" w:cs="Arial"/>
          <w:sz w:val="24"/>
          <w:szCs w:val="24"/>
        </w:rPr>
        <w:t xml:space="preserve"> </w:t>
      </w:r>
      <w:r w:rsidR="008455D6" w:rsidRPr="00D3222C">
        <w:rPr>
          <w:rFonts w:ascii="Arial" w:hAnsi="Arial" w:cs="Arial"/>
          <w:sz w:val="24"/>
          <w:szCs w:val="24"/>
        </w:rPr>
        <w:t>Board may be re-appointed for additional terms</w:t>
      </w:r>
      <w:r w:rsidRPr="00D3222C">
        <w:rPr>
          <w:rFonts w:ascii="Arial" w:hAnsi="Arial" w:cs="Arial"/>
          <w:sz w:val="24"/>
          <w:szCs w:val="24"/>
        </w:rPr>
        <w:t>.</w:t>
      </w:r>
    </w:p>
    <w:p w14:paraId="66C63815" w14:textId="2CE2A99D" w:rsidR="008455D6" w:rsidRPr="00D3222C" w:rsidRDefault="008455D6" w:rsidP="008455D6">
      <w:pPr>
        <w:rPr>
          <w:rFonts w:ascii="Arial" w:hAnsi="Arial" w:cs="Arial"/>
          <w:sz w:val="24"/>
          <w:szCs w:val="24"/>
        </w:rPr>
      </w:pPr>
      <w:r w:rsidRPr="00D3222C">
        <w:rPr>
          <w:rFonts w:ascii="Arial" w:hAnsi="Arial" w:cs="Arial"/>
          <w:sz w:val="24"/>
          <w:szCs w:val="24"/>
        </w:rPr>
        <w:lastRenderedPageBreak/>
        <w:t xml:space="preserve">The Chair and members have the </w:t>
      </w:r>
      <w:r w:rsidR="007A5ACD" w:rsidRPr="00D3222C">
        <w:rPr>
          <w:rFonts w:ascii="Arial" w:hAnsi="Arial" w:cs="Arial"/>
          <w:sz w:val="24"/>
          <w:szCs w:val="24"/>
        </w:rPr>
        <w:t>opportunity</w:t>
      </w:r>
      <w:r w:rsidRPr="00D3222C">
        <w:rPr>
          <w:rFonts w:ascii="Arial" w:hAnsi="Arial" w:cs="Arial"/>
          <w:sz w:val="24"/>
          <w:szCs w:val="24"/>
        </w:rPr>
        <w:t xml:space="preserve"> of resigning at any time from their position. When </w:t>
      </w:r>
      <w:r w:rsidR="00F013AD" w:rsidRPr="00D3222C">
        <w:rPr>
          <w:rFonts w:ascii="Arial" w:hAnsi="Arial" w:cs="Arial"/>
          <w:sz w:val="24"/>
          <w:szCs w:val="24"/>
        </w:rPr>
        <w:t>a resignation</w:t>
      </w:r>
      <w:r w:rsidRPr="00D3222C">
        <w:rPr>
          <w:rFonts w:ascii="Arial" w:hAnsi="Arial" w:cs="Arial"/>
          <w:sz w:val="24"/>
          <w:szCs w:val="24"/>
        </w:rPr>
        <w:t xml:space="preserve"> takes place, the Advisory Board can take the decision </w:t>
      </w:r>
      <w:r w:rsidR="007A5ACD" w:rsidRPr="00D3222C">
        <w:rPr>
          <w:rFonts w:ascii="Arial" w:hAnsi="Arial" w:cs="Arial"/>
          <w:sz w:val="24"/>
          <w:szCs w:val="24"/>
        </w:rPr>
        <w:t>on appointments</w:t>
      </w:r>
      <w:r w:rsidRPr="00D3222C">
        <w:rPr>
          <w:rFonts w:ascii="Arial" w:hAnsi="Arial" w:cs="Arial"/>
          <w:sz w:val="24"/>
          <w:szCs w:val="24"/>
        </w:rPr>
        <w:t>.</w:t>
      </w:r>
    </w:p>
    <w:p w14:paraId="5D627E34" w14:textId="77777777" w:rsidR="005B1E0C" w:rsidRPr="00D3222C" w:rsidRDefault="005B1E0C" w:rsidP="008455D6">
      <w:pPr>
        <w:rPr>
          <w:rFonts w:ascii="Arial" w:hAnsi="Arial" w:cs="Arial"/>
          <w:sz w:val="24"/>
          <w:szCs w:val="24"/>
        </w:rPr>
      </w:pPr>
    </w:p>
    <w:p w14:paraId="26908568" w14:textId="77777777" w:rsidR="008455D6" w:rsidRPr="00D3222C" w:rsidRDefault="008455D6" w:rsidP="008455D6">
      <w:pPr>
        <w:rPr>
          <w:rFonts w:ascii="Arial" w:hAnsi="Arial" w:cs="Arial"/>
          <w:b/>
          <w:bCs/>
          <w:sz w:val="24"/>
          <w:szCs w:val="24"/>
        </w:rPr>
      </w:pPr>
      <w:r w:rsidRPr="00D3222C">
        <w:rPr>
          <w:rFonts w:ascii="Arial" w:hAnsi="Arial" w:cs="Arial"/>
          <w:b/>
          <w:bCs/>
          <w:sz w:val="24"/>
          <w:szCs w:val="24"/>
        </w:rPr>
        <w:t>4. Chair</w:t>
      </w:r>
    </w:p>
    <w:p w14:paraId="115AAB92" w14:textId="77777777" w:rsidR="008455D6" w:rsidRPr="00D3222C" w:rsidRDefault="008455D6" w:rsidP="008455D6">
      <w:pPr>
        <w:rPr>
          <w:rFonts w:ascii="Arial" w:hAnsi="Arial" w:cs="Arial"/>
          <w:sz w:val="24"/>
          <w:szCs w:val="24"/>
        </w:rPr>
      </w:pPr>
      <w:r w:rsidRPr="00D3222C">
        <w:rPr>
          <w:rFonts w:ascii="Arial" w:hAnsi="Arial" w:cs="Arial"/>
          <w:sz w:val="24"/>
          <w:szCs w:val="24"/>
        </w:rPr>
        <w:t>In the absence of the appointed Chair in a meeting, the Board members will appoint a Chair for the</w:t>
      </w:r>
      <w:r w:rsidR="005B1E0C" w:rsidRPr="00D3222C">
        <w:rPr>
          <w:rFonts w:ascii="Arial" w:hAnsi="Arial" w:cs="Arial"/>
          <w:sz w:val="24"/>
          <w:szCs w:val="24"/>
        </w:rPr>
        <w:t xml:space="preserve"> </w:t>
      </w:r>
      <w:r w:rsidRPr="00D3222C">
        <w:rPr>
          <w:rFonts w:ascii="Arial" w:hAnsi="Arial" w:cs="Arial"/>
          <w:sz w:val="24"/>
          <w:szCs w:val="24"/>
        </w:rPr>
        <w:t xml:space="preserve">duration of the meeting. </w:t>
      </w:r>
    </w:p>
    <w:p w14:paraId="2BB82DBB" w14:textId="77777777" w:rsidR="00387D48" w:rsidRPr="00D3222C" w:rsidRDefault="00387D48" w:rsidP="008455D6">
      <w:pPr>
        <w:rPr>
          <w:rFonts w:ascii="Arial" w:hAnsi="Arial" w:cs="Arial"/>
          <w:sz w:val="24"/>
          <w:szCs w:val="24"/>
        </w:rPr>
      </w:pPr>
    </w:p>
    <w:p w14:paraId="53BF22D1" w14:textId="77777777" w:rsidR="008455D6" w:rsidRPr="00D3222C" w:rsidRDefault="008455D6" w:rsidP="008455D6">
      <w:pPr>
        <w:rPr>
          <w:rFonts w:ascii="Arial" w:hAnsi="Arial" w:cs="Arial"/>
          <w:b/>
          <w:bCs/>
          <w:sz w:val="24"/>
          <w:szCs w:val="24"/>
        </w:rPr>
      </w:pPr>
      <w:r w:rsidRPr="00D3222C">
        <w:rPr>
          <w:rFonts w:ascii="Arial" w:hAnsi="Arial" w:cs="Arial"/>
          <w:b/>
          <w:bCs/>
          <w:sz w:val="24"/>
          <w:szCs w:val="24"/>
        </w:rPr>
        <w:t>5. Quorum</w:t>
      </w:r>
    </w:p>
    <w:p w14:paraId="66A79B7E" w14:textId="729361A3" w:rsidR="008455D6" w:rsidRPr="00D3222C" w:rsidRDefault="008455D6" w:rsidP="008455D6">
      <w:pPr>
        <w:rPr>
          <w:rFonts w:ascii="Arial" w:hAnsi="Arial" w:cs="Arial"/>
          <w:sz w:val="24"/>
          <w:szCs w:val="24"/>
        </w:rPr>
      </w:pPr>
      <w:r w:rsidRPr="00D3222C">
        <w:rPr>
          <w:rFonts w:ascii="Arial" w:hAnsi="Arial" w:cs="Arial"/>
          <w:sz w:val="24"/>
          <w:szCs w:val="24"/>
        </w:rPr>
        <w:t xml:space="preserve">The quorum necessary for the transaction of business shall be </w:t>
      </w:r>
      <w:r w:rsidR="00F013AD" w:rsidRPr="00D3222C">
        <w:rPr>
          <w:rFonts w:ascii="Arial" w:hAnsi="Arial" w:cs="Arial"/>
          <w:sz w:val="24"/>
          <w:szCs w:val="24"/>
        </w:rPr>
        <w:t xml:space="preserve">five </w:t>
      </w:r>
      <w:r w:rsidRPr="00D3222C">
        <w:rPr>
          <w:rFonts w:ascii="Arial" w:hAnsi="Arial" w:cs="Arial"/>
          <w:sz w:val="24"/>
          <w:szCs w:val="24"/>
        </w:rPr>
        <w:t>of the</w:t>
      </w:r>
      <w:r w:rsidR="00F013AD" w:rsidRPr="00D3222C">
        <w:rPr>
          <w:rFonts w:ascii="Arial" w:hAnsi="Arial" w:cs="Arial"/>
          <w:sz w:val="24"/>
          <w:szCs w:val="24"/>
        </w:rPr>
        <w:t xml:space="preserve"> </w:t>
      </w:r>
      <w:r w:rsidR="00C15941" w:rsidRPr="00D3222C">
        <w:rPr>
          <w:rFonts w:ascii="Arial" w:hAnsi="Arial" w:cs="Arial"/>
          <w:sz w:val="24"/>
          <w:szCs w:val="24"/>
        </w:rPr>
        <w:t>eight</w:t>
      </w:r>
      <w:r w:rsidRPr="00D3222C">
        <w:rPr>
          <w:rFonts w:ascii="Arial" w:hAnsi="Arial" w:cs="Arial"/>
          <w:sz w:val="24"/>
          <w:szCs w:val="24"/>
        </w:rPr>
        <w:t xml:space="preserve"> members of the</w:t>
      </w:r>
      <w:r w:rsidR="005B1E0C" w:rsidRPr="00D3222C">
        <w:rPr>
          <w:rFonts w:ascii="Arial" w:hAnsi="Arial" w:cs="Arial"/>
          <w:sz w:val="24"/>
          <w:szCs w:val="24"/>
        </w:rPr>
        <w:t xml:space="preserve"> </w:t>
      </w:r>
      <w:r w:rsidRPr="00D3222C">
        <w:rPr>
          <w:rFonts w:ascii="Arial" w:hAnsi="Arial" w:cs="Arial"/>
          <w:sz w:val="24"/>
          <w:szCs w:val="24"/>
        </w:rPr>
        <w:t>Board.</w:t>
      </w:r>
    </w:p>
    <w:p w14:paraId="47051C5F" w14:textId="77777777" w:rsidR="00387D48" w:rsidRPr="00D3222C" w:rsidRDefault="00387D48" w:rsidP="008455D6">
      <w:pPr>
        <w:rPr>
          <w:rFonts w:ascii="Arial" w:hAnsi="Arial" w:cs="Arial"/>
          <w:sz w:val="24"/>
          <w:szCs w:val="24"/>
        </w:rPr>
      </w:pPr>
    </w:p>
    <w:p w14:paraId="2A1E3C0F" w14:textId="77777777" w:rsidR="008455D6" w:rsidRPr="00D3222C" w:rsidRDefault="008455D6" w:rsidP="008455D6">
      <w:pPr>
        <w:rPr>
          <w:rFonts w:ascii="Arial" w:hAnsi="Arial" w:cs="Arial"/>
          <w:b/>
          <w:bCs/>
          <w:sz w:val="24"/>
          <w:szCs w:val="24"/>
        </w:rPr>
      </w:pPr>
      <w:r w:rsidRPr="00D3222C">
        <w:rPr>
          <w:rFonts w:ascii="Arial" w:hAnsi="Arial" w:cs="Arial"/>
          <w:b/>
          <w:bCs/>
          <w:sz w:val="24"/>
          <w:szCs w:val="24"/>
        </w:rPr>
        <w:t>6. Frequency of Meetings</w:t>
      </w:r>
    </w:p>
    <w:p w14:paraId="64F2D33B" w14:textId="355BA20D" w:rsidR="00F013AD" w:rsidRPr="00D3222C" w:rsidRDefault="008455D6" w:rsidP="008455D6">
      <w:pPr>
        <w:rPr>
          <w:rFonts w:ascii="Arial" w:hAnsi="Arial" w:cs="Arial"/>
          <w:sz w:val="24"/>
          <w:szCs w:val="24"/>
        </w:rPr>
      </w:pPr>
      <w:r w:rsidRPr="00D3222C">
        <w:rPr>
          <w:rFonts w:ascii="Arial" w:hAnsi="Arial" w:cs="Arial"/>
          <w:sz w:val="24"/>
          <w:szCs w:val="24"/>
        </w:rPr>
        <w:t>The Board will meet at least two times per annum</w:t>
      </w:r>
      <w:r w:rsidR="005B1E0C" w:rsidRPr="00D3222C">
        <w:rPr>
          <w:rFonts w:ascii="Arial" w:hAnsi="Arial" w:cs="Arial"/>
          <w:sz w:val="24"/>
          <w:szCs w:val="24"/>
        </w:rPr>
        <w:t xml:space="preserve">. Additional meetings will be organised should the need </w:t>
      </w:r>
      <w:r w:rsidR="000F1ACC" w:rsidRPr="00D3222C">
        <w:rPr>
          <w:rFonts w:ascii="Arial" w:hAnsi="Arial" w:cs="Arial"/>
          <w:sz w:val="24"/>
          <w:szCs w:val="24"/>
        </w:rPr>
        <w:t>arise,</w:t>
      </w:r>
      <w:r w:rsidR="00F013AD" w:rsidRPr="00D3222C">
        <w:rPr>
          <w:rFonts w:ascii="Arial" w:hAnsi="Arial" w:cs="Arial"/>
          <w:sz w:val="24"/>
          <w:szCs w:val="24"/>
        </w:rPr>
        <w:t xml:space="preserve"> </w:t>
      </w:r>
      <w:r w:rsidR="000F1ACC" w:rsidRPr="00D3222C">
        <w:rPr>
          <w:rFonts w:ascii="Arial" w:hAnsi="Arial" w:cs="Arial"/>
          <w:sz w:val="24"/>
          <w:szCs w:val="24"/>
        </w:rPr>
        <w:t>the Chair will agree these</w:t>
      </w:r>
      <w:r w:rsidRPr="00D3222C">
        <w:rPr>
          <w:rFonts w:ascii="Arial" w:hAnsi="Arial" w:cs="Arial"/>
          <w:sz w:val="24"/>
          <w:szCs w:val="24"/>
        </w:rPr>
        <w:t xml:space="preserve">. </w:t>
      </w:r>
    </w:p>
    <w:p w14:paraId="529E58B9" w14:textId="77777777" w:rsidR="008455D6" w:rsidRPr="00D3222C" w:rsidRDefault="008455D6" w:rsidP="008455D6">
      <w:pPr>
        <w:rPr>
          <w:rFonts w:ascii="Arial" w:hAnsi="Arial" w:cs="Arial"/>
          <w:sz w:val="24"/>
          <w:szCs w:val="24"/>
        </w:rPr>
      </w:pPr>
      <w:r w:rsidRPr="00D3222C">
        <w:rPr>
          <w:rFonts w:ascii="Arial" w:hAnsi="Arial" w:cs="Arial"/>
          <w:sz w:val="24"/>
          <w:szCs w:val="24"/>
        </w:rPr>
        <w:t>Meetings may be held</w:t>
      </w:r>
      <w:r w:rsidR="005B1E0C" w:rsidRPr="00D3222C">
        <w:rPr>
          <w:rFonts w:ascii="Arial" w:hAnsi="Arial" w:cs="Arial"/>
          <w:sz w:val="24"/>
          <w:szCs w:val="24"/>
        </w:rPr>
        <w:t xml:space="preserve"> </w:t>
      </w:r>
      <w:r w:rsidRPr="00D3222C">
        <w:rPr>
          <w:rFonts w:ascii="Arial" w:hAnsi="Arial" w:cs="Arial"/>
          <w:sz w:val="24"/>
          <w:szCs w:val="24"/>
        </w:rPr>
        <w:t>virtually.</w:t>
      </w:r>
    </w:p>
    <w:p w14:paraId="1FBE8654" w14:textId="77777777" w:rsidR="005B1E0C" w:rsidRPr="00D3222C" w:rsidRDefault="005B1E0C" w:rsidP="008455D6">
      <w:pPr>
        <w:rPr>
          <w:rFonts w:ascii="Arial" w:hAnsi="Arial" w:cs="Arial"/>
          <w:sz w:val="24"/>
          <w:szCs w:val="24"/>
        </w:rPr>
      </w:pPr>
    </w:p>
    <w:p w14:paraId="6B34052D" w14:textId="77777777" w:rsidR="008455D6" w:rsidRPr="00D3222C" w:rsidRDefault="008455D6" w:rsidP="008455D6">
      <w:pPr>
        <w:rPr>
          <w:rFonts w:ascii="Arial" w:hAnsi="Arial" w:cs="Arial"/>
          <w:b/>
          <w:bCs/>
          <w:sz w:val="24"/>
          <w:szCs w:val="24"/>
        </w:rPr>
      </w:pPr>
      <w:r w:rsidRPr="00D3222C">
        <w:rPr>
          <w:rFonts w:ascii="Arial" w:hAnsi="Arial" w:cs="Arial"/>
          <w:b/>
          <w:bCs/>
          <w:sz w:val="24"/>
          <w:szCs w:val="24"/>
        </w:rPr>
        <w:t>7. Notice of Meeting</w:t>
      </w:r>
    </w:p>
    <w:p w14:paraId="45B7862F" w14:textId="77777777" w:rsidR="008455D6" w:rsidRPr="00D3222C" w:rsidRDefault="008455D6" w:rsidP="008455D6">
      <w:pPr>
        <w:rPr>
          <w:rFonts w:ascii="Arial" w:hAnsi="Arial" w:cs="Arial"/>
          <w:sz w:val="24"/>
          <w:szCs w:val="24"/>
        </w:rPr>
      </w:pPr>
      <w:r w:rsidRPr="00D3222C">
        <w:rPr>
          <w:rFonts w:ascii="Arial" w:hAnsi="Arial" w:cs="Arial"/>
          <w:sz w:val="24"/>
          <w:szCs w:val="24"/>
        </w:rPr>
        <w:t xml:space="preserve">Unless otherwise agreed, notice of each meeting confirming the venue, </w:t>
      </w:r>
      <w:r w:rsidR="00F013AD" w:rsidRPr="00D3222C">
        <w:rPr>
          <w:rFonts w:ascii="Arial" w:hAnsi="Arial" w:cs="Arial"/>
          <w:sz w:val="24"/>
          <w:szCs w:val="24"/>
        </w:rPr>
        <w:t>time,</w:t>
      </w:r>
      <w:r w:rsidRPr="00D3222C">
        <w:rPr>
          <w:rFonts w:ascii="Arial" w:hAnsi="Arial" w:cs="Arial"/>
          <w:sz w:val="24"/>
          <w:szCs w:val="24"/>
        </w:rPr>
        <w:t xml:space="preserve"> and date together with</w:t>
      </w:r>
      <w:r w:rsidR="005B1E0C" w:rsidRPr="00D3222C">
        <w:rPr>
          <w:rFonts w:ascii="Arial" w:hAnsi="Arial" w:cs="Arial"/>
          <w:sz w:val="24"/>
          <w:szCs w:val="24"/>
        </w:rPr>
        <w:t xml:space="preserve"> </w:t>
      </w:r>
      <w:r w:rsidRPr="00D3222C">
        <w:rPr>
          <w:rFonts w:ascii="Arial" w:hAnsi="Arial" w:cs="Arial"/>
          <w:sz w:val="24"/>
          <w:szCs w:val="24"/>
        </w:rPr>
        <w:t xml:space="preserve">an agenda of items to be discussed and supporting papers, will be </w:t>
      </w:r>
      <w:r w:rsidR="00F013AD" w:rsidRPr="00D3222C">
        <w:rPr>
          <w:rFonts w:ascii="Arial" w:hAnsi="Arial" w:cs="Arial"/>
          <w:sz w:val="24"/>
          <w:szCs w:val="24"/>
        </w:rPr>
        <w:t>forwarded,</w:t>
      </w:r>
      <w:r w:rsidRPr="00D3222C">
        <w:rPr>
          <w:rFonts w:ascii="Arial" w:hAnsi="Arial" w:cs="Arial"/>
          <w:sz w:val="24"/>
          <w:szCs w:val="24"/>
        </w:rPr>
        <w:t xml:space="preserve"> or notified to each</w:t>
      </w:r>
      <w:r w:rsidR="005B1E0C" w:rsidRPr="00D3222C">
        <w:rPr>
          <w:rFonts w:ascii="Arial" w:hAnsi="Arial" w:cs="Arial"/>
          <w:sz w:val="24"/>
          <w:szCs w:val="24"/>
        </w:rPr>
        <w:t xml:space="preserve"> </w:t>
      </w:r>
      <w:r w:rsidRPr="00D3222C">
        <w:rPr>
          <w:rFonts w:ascii="Arial" w:hAnsi="Arial" w:cs="Arial"/>
          <w:sz w:val="24"/>
          <w:szCs w:val="24"/>
        </w:rPr>
        <w:t>member of the Board, any other person required to attend, no later than five working days before the</w:t>
      </w:r>
      <w:r w:rsidR="005B1E0C" w:rsidRPr="00D3222C">
        <w:rPr>
          <w:rFonts w:ascii="Arial" w:hAnsi="Arial" w:cs="Arial"/>
          <w:sz w:val="24"/>
          <w:szCs w:val="24"/>
        </w:rPr>
        <w:t xml:space="preserve"> </w:t>
      </w:r>
      <w:r w:rsidRPr="00D3222C">
        <w:rPr>
          <w:rFonts w:ascii="Arial" w:hAnsi="Arial" w:cs="Arial"/>
          <w:sz w:val="24"/>
          <w:szCs w:val="24"/>
        </w:rPr>
        <w:t>date of the meeting.</w:t>
      </w:r>
    </w:p>
    <w:p w14:paraId="2CA39636" w14:textId="77777777" w:rsidR="00F013AD" w:rsidRPr="00D3222C" w:rsidRDefault="00F013AD" w:rsidP="008455D6">
      <w:pPr>
        <w:rPr>
          <w:rFonts w:ascii="Arial" w:hAnsi="Arial" w:cs="Arial"/>
          <w:sz w:val="24"/>
          <w:szCs w:val="24"/>
        </w:rPr>
      </w:pPr>
    </w:p>
    <w:p w14:paraId="1AC666FE" w14:textId="77777777" w:rsidR="008455D6" w:rsidRPr="00D3222C" w:rsidRDefault="008455D6" w:rsidP="008455D6">
      <w:pPr>
        <w:rPr>
          <w:rFonts w:ascii="Arial" w:hAnsi="Arial" w:cs="Arial"/>
          <w:b/>
          <w:bCs/>
          <w:sz w:val="24"/>
          <w:szCs w:val="24"/>
        </w:rPr>
      </w:pPr>
      <w:r w:rsidRPr="00D3222C">
        <w:rPr>
          <w:rFonts w:ascii="Arial" w:hAnsi="Arial" w:cs="Arial"/>
          <w:b/>
          <w:bCs/>
          <w:sz w:val="24"/>
          <w:szCs w:val="24"/>
        </w:rPr>
        <w:t>8. Conduct of Meetings</w:t>
      </w:r>
    </w:p>
    <w:p w14:paraId="4869DBCA" w14:textId="6C7200CF" w:rsidR="005B1E0C" w:rsidRPr="00D3222C" w:rsidRDefault="008455D6" w:rsidP="008455D6">
      <w:pPr>
        <w:rPr>
          <w:rFonts w:ascii="Arial" w:hAnsi="Arial" w:cs="Arial"/>
          <w:sz w:val="24"/>
          <w:szCs w:val="24"/>
        </w:rPr>
      </w:pPr>
      <w:r w:rsidRPr="00D3222C">
        <w:rPr>
          <w:rFonts w:ascii="Arial" w:hAnsi="Arial" w:cs="Arial"/>
          <w:sz w:val="24"/>
          <w:szCs w:val="24"/>
        </w:rPr>
        <w:t xml:space="preserve">Any member of the Board who has a </w:t>
      </w:r>
      <w:r w:rsidR="00AC365A" w:rsidRPr="00D3222C">
        <w:rPr>
          <w:rFonts w:ascii="Arial" w:hAnsi="Arial" w:cs="Arial"/>
          <w:sz w:val="24"/>
          <w:szCs w:val="24"/>
        </w:rPr>
        <w:t xml:space="preserve">conflict of </w:t>
      </w:r>
      <w:r w:rsidRPr="00D3222C">
        <w:rPr>
          <w:rFonts w:ascii="Arial" w:hAnsi="Arial" w:cs="Arial"/>
          <w:sz w:val="24"/>
          <w:szCs w:val="24"/>
        </w:rPr>
        <w:t>interest relating to any decision to be made by the</w:t>
      </w:r>
      <w:r w:rsidR="005B1E0C" w:rsidRPr="00D3222C">
        <w:rPr>
          <w:rFonts w:ascii="Arial" w:hAnsi="Arial" w:cs="Arial"/>
          <w:sz w:val="24"/>
          <w:szCs w:val="24"/>
        </w:rPr>
        <w:t xml:space="preserve"> </w:t>
      </w:r>
      <w:r w:rsidRPr="00D3222C">
        <w:rPr>
          <w:rFonts w:ascii="Arial" w:hAnsi="Arial" w:cs="Arial"/>
          <w:sz w:val="24"/>
          <w:szCs w:val="24"/>
        </w:rPr>
        <w:t xml:space="preserve">Board must declare </w:t>
      </w:r>
      <w:r w:rsidR="00D43A6E" w:rsidRPr="00D3222C">
        <w:rPr>
          <w:rFonts w:ascii="Arial" w:hAnsi="Arial" w:cs="Arial"/>
          <w:sz w:val="24"/>
          <w:szCs w:val="24"/>
        </w:rPr>
        <w:t>their</w:t>
      </w:r>
      <w:r w:rsidRPr="00D3222C">
        <w:rPr>
          <w:rFonts w:ascii="Arial" w:hAnsi="Arial" w:cs="Arial"/>
          <w:sz w:val="24"/>
          <w:szCs w:val="24"/>
        </w:rPr>
        <w:t xml:space="preserve"> interest before the item relating to that decision is discussed and will not be</w:t>
      </w:r>
      <w:r w:rsidR="005B1E0C" w:rsidRPr="00D3222C">
        <w:rPr>
          <w:rFonts w:ascii="Arial" w:hAnsi="Arial" w:cs="Arial"/>
          <w:sz w:val="24"/>
          <w:szCs w:val="24"/>
        </w:rPr>
        <w:t xml:space="preserve"> </w:t>
      </w:r>
      <w:r w:rsidRPr="00D3222C">
        <w:rPr>
          <w:rFonts w:ascii="Arial" w:hAnsi="Arial" w:cs="Arial"/>
          <w:sz w:val="24"/>
          <w:szCs w:val="24"/>
        </w:rPr>
        <w:t xml:space="preserve">entitled to vote on that decision. </w:t>
      </w:r>
    </w:p>
    <w:p w14:paraId="672306B1" w14:textId="77777777" w:rsidR="00405A38" w:rsidRPr="00D3222C" w:rsidRDefault="008455D6" w:rsidP="00EC0731">
      <w:pPr>
        <w:rPr>
          <w:rFonts w:ascii="Arial" w:hAnsi="Arial" w:cs="Arial"/>
          <w:sz w:val="24"/>
          <w:szCs w:val="24"/>
        </w:rPr>
      </w:pPr>
      <w:r w:rsidRPr="00D3222C">
        <w:rPr>
          <w:rFonts w:ascii="Arial" w:hAnsi="Arial" w:cs="Arial"/>
          <w:sz w:val="24"/>
          <w:szCs w:val="24"/>
        </w:rPr>
        <w:t xml:space="preserve">The Chair will have the final ruling on </w:t>
      </w:r>
      <w:r w:rsidR="002D451D" w:rsidRPr="00D3222C">
        <w:rPr>
          <w:rFonts w:ascii="Arial" w:hAnsi="Arial" w:cs="Arial"/>
          <w:sz w:val="24"/>
          <w:szCs w:val="24"/>
        </w:rPr>
        <w:t>whether</w:t>
      </w:r>
      <w:r w:rsidRPr="00D3222C">
        <w:rPr>
          <w:rFonts w:ascii="Arial" w:hAnsi="Arial" w:cs="Arial"/>
          <w:sz w:val="24"/>
          <w:szCs w:val="24"/>
        </w:rPr>
        <w:t xml:space="preserve"> the member is</w:t>
      </w:r>
      <w:r w:rsidR="005B1E0C" w:rsidRPr="00D3222C">
        <w:rPr>
          <w:rFonts w:ascii="Arial" w:hAnsi="Arial" w:cs="Arial"/>
          <w:sz w:val="24"/>
          <w:szCs w:val="24"/>
        </w:rPr>
        <w:t xml:space="preserve"> </w:t>
      </w:r>
      <w:r w:rsidRPr="00D3222C">
        <w:rPr>
          <w:rFonts w:ascii="Arial" w:hAnsi="Arial" w:cs="Arial"/>
          <w:sz w:val="24"/>
          <w:szCs w:val="24"/>
        </w:rPr>
        <w:t xml:space="preserve">entitled to </w:t>
      </w:r>
      <w:r w:rsidR="000F1ACC" w:rsidRPr="00D3222C">
        <w:rPr>
          <w:rFonts w:ascii="Arial" w:hAnsi="Arial" w:cs="Arial"/>
          <w:sz w:val="24"/>
          <w:szCs w:val="24"/>
        </w:rPr>
        <w:t xml:space="preserve">vote. </w:t>
      </w:r>
    </w:p>
    <w:p w14:paraId="3AAF0065" w14:textId="638457A3" w:rsidR="00EC0731" w:rsidRPr="00D3222C" w:rsidRDefault="000F1ACC" w:rsidP="00EC0731">
      <w:pPr>
        <w:rPr>
          <w:rFonts w:ascii="Arial" w:hAnsi="Arial" w:cs="Arial"/>
          <w:sz w:val="24"/>
          <w:szCs w:val="24"/>
        </w:rPr>
      </w:pPr>
      <w:r w:rsidRPr="00D3222C">
        <w:rPr>
          <w:rFonts w:ascii="Arial" w:hAnsi="Arial" w:cs="Arial"/>
          <w:sz w:val="24"/>
          <w:szCs w:val="24"/>
        </w:rPr>
        <w:t>In</w:t>
      </w:r>
      <w:r w:rsidR="006E4301" w:rsidRPr="00D3222C">
        <w:rPr>
          <w:rFonts w:ascii="Arial" w:hAnsi="Arial" w:cs="Arial"/>
          <w:sz w:val="24"/>
          <w:szCs w:val="24"/>
        </w:rPr>
        <w:t xml:space="preserve"> </w:t>
      </w:r>
      <w:r w:rsidR="000E1956" w:rsidRPr="00D3222C">
        <w:rPr>
          <w:rFonts w:ascii="Arial" w:hAnsi="Arial" w:cs="Arial"/>
          <w:sz w:val="24"/>
          <w:szCs w:val="24"/>
        </w:rPr>
        <w:t xml:space="preserve">special circumstances, </w:t>
      </w:r>
      <w:r w:rsidR="006E4301" w:rsidRPr="00D3222C">
        <w:rPr>
          <w:rFonts w:ascii="Arial" w:hAnsi="Arial" w:cs="Arial"/>
          <w:sz w:val="24"/>
          <w:szCs w:val="24"/>
        </w:rPr>
        <w:t>the Chair may ask applicants to give a presentation during a board meeting.</w:t>
      </w:r>
    </w:p>
    <w:p w14:paraId="19D63668" w14:textId="3E9A9226" w:rsidR="00EC0731" w:rsidRPr="00D3222C" w:rsidRDefault="00986C47" w:rsidP="008455D6">
      <w:pPr>
        <w:rPr>
          <w:rFonts w:ascii="Arial" w:hAnsi="Arial" w:cs="Arial"/>
          <w:sz w:val="24"/>
          <w:szCs w:val="24"/>
        </w:rPr>
      </w:pPr>
      <w:r w:rsidRPr="00D3222C">
        <w:rPr>
          <w:rFonts w:ascii="Arial" w:hAnsi="Arial" w:cs="Arial"/>
          <w:sz w:val="24"/>
          <w:szCs w:val="24"/>
        </w:rPr>
        <w:t>The Advisory Board typically reaches recommendations through consensus. In the event of a disagreement, a vote is taken. If the vote results in a tie, the Chair has the authority to make the final decision.</w:t>
      </w:r>
    </w:p>
    <w:p w14:paraId="7B624310" w14:textId="77777777" w:rsidR="00EB446F" w:rsidRPr="00D3222C" w:rsidRDefault="00EB446F" w:rsidP="008455D6">
      <w:pPr>
        <w:rPr>
          <w:rFonts w:ascii="Arial" w:hAnsi="Arial" w:cs="Arial"/>
          <w:b/>
          <w:bCs/>
          <w:sz w:val="24"/>
          <w:szCs w:val="24"/>
        </w:rPr>
      </w:pPr>
    </w:p>
    <w:p w14:paraId="5C0C4714" w14:textId="77777777" w:rsidR="00477374" w:rsidRPr="00D3222C" w:rsidRDefault="00477374" w:rsidP="008455D6">
      <w:pPr>
        <w:rPr>
          <w:rFonts w:ascii="Arial" w:hAnsi="Arial" w:cs="Arial"/>
          <w:b/>
          <w:bCs/>
          <w:sz w:val="24"/>
          <w:szCs w:val="24"/>
        </w:rPr>
      </w:pPr>
    </w:p>
    <w:p w14:paraId="074E4F86" w14:textId="77777777" w:rsidR="008455D6" w:rsidRPr="00D3222C" w:rsidRDefault="008455D6" w:rsidP="008455D6">
      <w:pPr>
        <w:rPr>
          <w:rFonts w:ascii="Arial" w:hAnsi="Arial" w:cs="Arial"/>
          <w:b/>
          <w:bCs/>
          <w:sz w:val="24"/>
          <w:szCs w:val="24"/>
        </w:rPr>
      </w:pPr>
      <w:r w:rsidRPr="00D3222C">
        <w:rPr>
          <w:rFonts w:ascii="Arial" w:hAnsi="Arial" w:cs="Arial"/>
          <w:b/>
          <w:bCs/>
          <w:sz w:val="24"/>
          <w:szCs w:val="24"/>
        </w:rPr>
        <w:lastRenderedPageBreak/>
        <w:t>9. Reports</w:t>
      </w:r>
    </w:p>
    <w:p w14:paraId="53632938" w14:textId="57ACB9A6" w:rsidR="005B1E0C" w:rsidRPr="00D3222C" w:rsidRDefault="008455D6" w:rsidP="008455D6">
      <w:pPr>
        <w:rPr>
          <w:rFonts w:ascii="Arial" w:hAnsi="Arial" w:cs="Arial"/>
          <w:sz w:val="24"/>
          <w:szCs w:val="24"/>
        </w:rPr>
      </w:pPr>
      <w:r w:rsidRPr="00D3222C">
        <w:rPr>
          <w:rFonts w:ascii="Arial" w:hAnsi="Arial" w:cs="Arial"/>
          <w:sz w:val="24"/>
          <w:szCs w:val="24"/>
        </w:rPr>
        <w:t xml:space="preserve">The </w:t>
      </w:r>
      <w:r w:rsidR="002D451D" w:rsidRPr="00D3222C">
        <w:rPr>
          <w:rFonts w:ascii="Arial" w:hAnsi="Arial" w:cs="Arial"/>
          <w:sz w:val="24"/>
          <w:szCs w:val="24"/>
        </w:rPr>
        <w:t xml:space="preserve">Community Engagement Officer </w:t>
      </w:r>
      <w:r w:rsidRPr="00D3222C">
        <w:rPr>
          <w:rFonts w:ascii="Arial" w:hAnsi="Arial" w:cs="Arial"/>
          <w:sz w:val="24"/>
          <w:szCs w:val="24"/>
        </w:rPr>
        <w:t xml:space="preserve">will support the Board and will report on key actions </w:t>
      </w:r>
      <w:r w:rsidR="00F013AD" w:rsidRPr="00D3222C">
        <w:rPr>
          <w:rFonts w:ascii="Arial" w:hAnsi="Arial" w:cs="Arial"/>
          <w:sz w:val="24"/>
          <w:szCs w:val="24"/>
        </w:rPr>
        <w:t>promptly</w:t>
      </w:r>
      <w:r w:rsidRPr="00D3222C">
        <w:rPr>
          <w:rFonts w:ascii="Arial" w:hAnsi="Arial" w:cs="Arial"/>
          <w:sz w:val="24"/>
          <w:szCs w:val="24"/>
        </w:rPr>
        <w:t xml:space="preserve"> after</w:t>
      </w:r>
      <w:r w:rsidR="002D451D" w:rsidRPr="00D3222C">
        <w:rPr>
          <w:rFonts w:ascii="Arial" w:hAnsi="Arial" w:cs="Arial"/>
          <w:sz w:val="24"/>
          <w:szCs w:val="24"/>
        </w:rPr>
        <w:t xml:space="preserve"> </w:t>
      </w:r>
      <w:r w:rsidRPr="00D3222C">
        <w:rPr>
          <w:rFonts w:ascii="Arial" w:hAnsi="Arial" w:cs="Arial"/>
          <w:sz w:val="24"/>
          <w:szCs w:val="24"/>
        </w:rPr>
        <w:t>the meeting.</w:t>
      </w:r>
    </w:p>
    <w:p w14:paraId="09FEA68F" w14:textId="0532A90B" w:rsidR="00CA4560" w:rsidRPr="00D3222C" w:rsidRDefault="00411BCD" w:rsidP="008455D6">
      <w:pPr>
        <w:rPr>
          <w:rFonts w:ascii="Arial" w:hAnsi="Arial" w:cs="Arial"/>
          <w:sz w:val="24"/>
          <w:szCs w:val="24"/>
        </w:rPr>
      </w:pPr>
      <w:r w:rsidRPr="00D3222C">
        <w:rPr>
          <w:rFonts w:ascii="Arial" w:hAnsi="Arial" w:cs="Arial"/>
          <w:sz w:val="24"/>
          <w:szCs w:val="24"/>
        </w:rPr>
        <w:t>The Community Engagement Officer will provide project evaluation reports to support the Board.</w:t>
      </w:r>
    </w:p>
    <w:p w14:paraId="1FEBA546" w14:textId="77777777" w:rsidR="00EB446F" w:rsidRPr="00D3222C" w:rsidRDefault="00EB446F" w:rsidP="008455D6">
      <w:pPr>
        <w:rPr>
          <w:rFonts w:ascii="Arial" w:hAnsi="Arial" w:cs="Arial"/>
          <w:sz w:val="24"/>
          <w:szCs w:val="24"/>
        </w:rPr>
      </w:pPr>
    </w:p>
    <w:p w14:paraId="1E3118B2" w14:textId="77777777" w:rsidR="008455D6" w:rsidRPr="00D3222C" w:rsidRDefault="008455D6" w:rsidP="008455D6">
      <w:pPr>
        <w:rPr>
          <w:rFonts w:ascii="Arial" w:hAnsi="Arial" w:cs="Arial"/>
          <w:b/>
          <w:bCs/>
          <w:sz w:val="24"/>
          <w:szCs w:val="24"/>
        </w:rPr>
      </w:pPr>
      <w:r w:rsidRPr="00D3222C">
        <w:rPr>
          <w:rFonts w:ascii="Arial" w:hAnsi="Arial" w:cs="Arial"/>
          <w:b/>
          <w:bCs/>
          <w:sz w:val="24"/>
          <w:szCs w:val="24"/>
        </w:rPr>
        <w:t>10. Duties and responsibilities</w:t>
      </w:r>
    </w:p>
    <w:p w14:paraId="1CA25240" w14:textId="25D5E9E6" w:rsidR="00616421" w:rsidRPr="00D3222C" w:rsidRDefault="00616421" w:rsidP="00063863">
      <w:pPr>
        <w:rPr>
          <w:rFonts w:ascii="Arial" w:hAnsi="Arial" w:cs="Arial"/>
          <w:sz w:val="24"/>
          <w:szCs w:val="24"/>
        </w:rPr>
      </w:pPr>
      <w:r w:rsidRPr="00D3222C">
        <w:rPr>
          <w:rFonts w:ascii="Arial" w:hAnsi="Arial" w:cs="Arial"/>
          <w:sz w:val="24"/>
          <w:szCs w:val="24"/>
        </w:rPr>
        <w:t>To provide the community the opportunity to comment on the applications prior to the panel making their recommendation</w:t>
      </w:r>
      <w:r w:rsidR="00AC54C8" w:rsidRPr="00D3222C">
        <w:rPr>
          <w:rFonts w:ascii="Arial" w:hAnsi="Arial" w:cs="Arial"/>
          <w:sz w:val="24"/>
          <w:szCs w:val="24"/>
        </w:rPr>
        <w:t>s</w:t>
      </w:r>
      <w:r w:rsidRPr="00D3222C">
        <w:rPr>
          <w:rFonts w:ascii="Arial" w:hAnsi="Arial" w:cs="Arial"/>
          <w:sz w:val="24"/>
          <w:szCs w:val="24"/>
        </w:rPr>
        <w:t xml:space="preserve">. </w:t>
      </w:r>
      <w:r w:rsidR="00AC54C8" w:rsidRPr="00D3222C">
        <w:rPr>
          <w:rFonts w:ascii="Arial" w:hAnsi="Arial" w:cs="Arial"/>
          <w:sz w:val="24"/>
          <w:szCs w:val="24"/>
        </w:rPr>
        <w:t>A</w:t>
      </w:r>
      <w:r w:rsidRPr="00D3222C">
        <w:rPr>
          <w:rFonts w:ascii="Arial" w:hAnsi="Arial" w:cs="Arial"/>
          <w:sz w:val="24"/>
          <w:szCs w:val="24"/>
        </w:rPr>
        <w:t xml:space="preserve">pplications will be </w:t>
      </w:r>
      <w:r w:rsidR="00AC54C8" w:rsidRPr="00D3222C">
        <w:rPr>
          <w:rFonts w:ascii="Arial" w:hAnsi="Arial" w:cs="Arial"/>
          <w:sz w:val="24"/>
          <w:szCs w:val="24"/>
        </w:rPr>
        <w:t xml:space="preserve">made </w:t>
      </w:r>
      <w:r w:rsidRPr="00D3222C">
        <w:rPr>
          <w:rFonts w:ascii="Arial" w:hAnsi="Arial" w:cs="Arial"/>
          <w:sz w:val="24"/>
          <w:szCs w:val="24"/>
        </w:rPr>
        <w:t xml:space="preserve">available on the Bath and North East Council Website. </w:t>
      </w:r>
    </w:p>
    <w:p w14:paraId="5C8D25DA" w14:textId="1F5BB7AE" w:rsidR="00063863" w:rsidRPr="00D3222C" w:rsidRDefault="00063863" w:rsidP="00063863">
      <w:pPr>
        <w:rPr>
          <w:rFonts w:ascii="Arial" w:hAnsi="Arial" w:cs="Arial"/>
          <w:sz w:val="24"/>
          <w:szCs w:val="24"/>
        </w:rPr>
      </w:pPr>
      <w:r w:rsidRPr="00D3222C">
        <w:rPr>
          <w:rFonts w:ascii="Arial" w:hAnsi="Arial" w:cs="Arial"/>
          <w:sz w:val="24"/>
          <w:szCs w:val="24"/>
        </w:rPr>
        <w:t xml:space="preserve">To provide local community insight into applications for Neighbourhood CIL for Bath funding. </w:t>
      </w:r>
    </w:p>
    <w:p w14:paraId="2DF1F716" w14:textId="02B2AA26" w:rsidR="00063863" w:rsidRPr="00D3222C" w:rsidRDefault="00063863" w:rsidP="00063863">
      <w:pPr>
        <w:rPr>
          <w:rFonts w:ascii="Arial" w:hAnsi="Arial" w:cs="Arial"/>
          <w:sz w:val="24"/>
          <w:szCs w:val="24"/>
        </w:rPr>
      </w:pPr>
      <w:r w:rsidRPr="00D3222C">
        <w:rPr>
          <w:rFonts w:ascii="Arial" w:hAnsi="Arial" w:cs="Arial"/>
          <w:sz w:val="24"/>
          <w:szCs w:val="24"/>
        </w:rPr>
        <w:t xml:space="preserve">To ensure that there </w:t>
      </w:r>
      <w:r w:rsidR="00AC365A" w:rsidRPr="00D3222C">
        <w:rPr>
          <w:rFonts w:ascii="Arial" w:hAnsi="Arial" w:cs="Arial"/>
          <w:sz w:val="24"/>
          <w:szCs w:val="24"/>
        </w:rPr>
        <w:t xml:space="preserve">is sufficient </w:t>
      </w:r>
      <w:r w:rsidRPr="00D3222C">
        <w:rPr>
          <w:rFonts w:ascii="Arial" w:hAnsi="Arial" w:cs="Arial"/>
          <w:sz w:val="24"/>
          <w:szCs w:val="24"/>
        </w:rPr>
        <w:t>funding available to support recommendations.</w:t>
      </w:r>
    </w:p>
    <w:p w14:paraId="36A0C722" w14:textId="77777777" w:rsidR="00AC365A" w:rsidRPr="00D3222C" w:rsidRDefault="00AC365A" w:rsidP="00063863">
      <w:pPr>
        <w:rPr>
          <w:rFonts w:ascii="Arial" w:hAnsi="Arial" w:cs="Arial"/>
          <w:sz w:val="24"/>
          <w:szCs w:val="24"/>
        </w:rPr>
      </w:pPr>
      <w:r w:rsidRPr="00D3222C">
        <w:rPr>
          <w:rFonts w:ascii="Arial" w:hAnsi="Arial" w:cs="Arial"/>
          <w:sz w:val="24"/>
          <w:szCs w:val="24"/>
        </w:rPr>
        <w:t xml:space="preserve">To ensure that Legal guidance has been provided for applications that are to be recommended. </w:t>
      </w:r>
    </w:p>
    <w:p w14:paraId="51042969" w14:textId="77777777" w:rsidR="00063863" w:rsidRPr="00D3222C" w:rsidRDefault="00063863" w:rsidP="00063863">
      <w:pPr>
        <w:rPr>
          <w:rFonts w:ascii="Arial" w:hAnsi="Arial" w:cs="Arial"/>
          <w:sz w:val="24"/>
          <w:szCs w:val="24"/>
        </w:rPr>
      </w:pPr>
      <w:r w:rsidRPr="00D3222C">
        <w:rPr>
          <w:rFonts w:ascii="Arial" w:hAnsi="Arial" w:cs="Arial"/>
          <w:sz w:val="24"/>
          <w:szCs w:val="24"/>
        </w:rPr>
        <w:t>To provide recommendations to the Leader of Bath and North East Somerset Council on which Neighbourhood CIL for Bath applications to take forward.</w:t>
      </w:r>
    </w:p>
    <w:p w14:paraId="27B5749E" w14:textId="77777777" w:rsidR="00063863" w:rsidRPr="00D3222C" w:rsidRDefault="00063863" w:rsidP="00063863">
      <w:pPr>
        <w:rPr>
          <w:rFonts w:ascii="Arial" w:hAnsi="Arial" w:cs="Arial"/>
          <w:sz w:val="24"/>
          <w:szCs w:val="24"/>
        </w:rPr>
      </w:pPr>
      <w:r w:rsidRPr="00D3222C">
        <w:rPr>
          <w:rFonts w:ascii="Arial" w:hAnsi="Arial" w:cs="Arial"/>
          <w:sz w:val="24"/>
          <w:szCs w:val="24"/>
        </w:rPr>
        <w:t xml:space="preserve">To be involved in publicity for Neighbourhood CIL for Bath projects as they are implemented. </w:t>
      </w:r>
    </w:p>
    <w:p w14:paraId="77479235" w14:textId="67F761A8" w:rsidR="005B1E0C" w:rsidRPr="00D3222C" w:rsidRDefault="00063863" w:rsidP="008455D6">
      <w:pPr>
        <w:rPr>
          <w:rFonts w:ascii="Arial" w:hAnsi="Arial" w:cs="Arial"/>
          <w:sz w:val="24"/>
          <w:szCs w:val="24"/>
        </w:rPr>
      </w:pPr>
      <w:r w:rsidRPr="00D3222C">
        <w:rPr>
          <w:rFonts w:ascii="Arial" w:hAnsi="Arial" w:cs="Arial"/>
          <w:sz w:val="24"/>
          <w:szCs w:val="24"/>
        </w:rPr>
        <w:t xml:space="preserve">To positively promote the availability </w:t>
      </w:r>
      <w:r w:rsidR="00E6729E" w:rsidRPr="00D3222C">
        <w:rPr>
          <w:rFonts w:ascii="Arial" w:hAnsi="Arial" w:cs="Arial"/>
          <w:sz w:val="24"/>
          <w:szCs w:val="24"/>
        </w:rPr>
        <w:t>of</w:t>
      </w:r>
      <w:r w:rsidRPr="00D3222C">
        <w:rPr>
          <w:rFonts w:ascii="Arial" w:hAnsi="Arial" w:cs="Arial"/>
          <w:sz w:val="24"/>
          <w:szCs w:val="24"/>
        </w:rPr>
        <w:t xml:space="preserve"> the Neighbourhood CIL for Bath funding scheme to residents and groups within the </w:t>
      </w:r>
      <w:r w:rsidR="00C83A31" w:rsidRPr="00D3222C">
        <w:rPr>
          <w:rFonts w:ascii="Arial" w:hAnsi="Arial" w:cs="Arial"/>
          <w:sz w:val="24"/>
          <w:szCs w:val="24"/>
        </w:rPr>
        <w:t>city</w:t>
      </w:r>
      <w:r w:rsidRPr="00D3222C">
        <w:rPr>
          <w:rFonts w:ascii="Arial" w:hAnsi="Arial" w:cs="Arial"/>
          <w:sz w:val="24"/>
          <w:szCs w:val="24"/>
        </w:rPr>
        <w:t xml:space="preserve">. </w:t>
      </w:r>
    </w:p>
    <w:p w14:paraId="4347E4E1" w14:textId="4719CF1A" w:rsidR="003A03E1" w:rsidRDefault="009207F3" w:rsidP="008455D6">
      <w:pPr>
        <w:rPr>
          <w:rFonts w:ascii="Arial" w:hAnsi="Arial" w:cs="Arial"/>
          <w:sz w:val="24"/>
          <w:szCs w:val="24"/>
        </w:rPr>
      </w:pPr>
      <w:r w:rsidRPr="00D3222C">
        <w:rPr>
          <w:rFonts w:ascii="Arial" w:hAnsi="Arial" w:cs="Arial"/>
          <w:sz w:val="24"/>
          <w:szCs w:val="24"/>
        </w:rPr>
        <w:t xml:space="preserve">To ensure effective allocation of funding, the Advisory Board will </w:t>
      </w:r>
      <w:r w:rsidR="00EF3BC2" w:rsidRPr="00D3222C">
        <w:rPr>
          <w:rFonts w:ascii="Arial" w:hAnsi="Arial" w:cs="Arial"/>
          <w:sz w:val="24"/>
          <w:szCs w:val="24"/>
        </w:rPr>
        <w:t>check that applications offer</w:t>
      </w:r>
      <w:r w:rsidR="00A3213E" w:rsidRPr="00D3222C">
        <w:rPr>
          <w:rFonts w:ascii="Arial" w:hAnsi="Arial" w:cs="Arial"/>
          <w:sz w:val="24"/>
          <w:szCs w:val="24"/>
        </w:rPr>
        <w:t xml:space="preserve"> good</w:t>
      </w:r>
      <w:r w:rsidRPr="00D3222C">
        <w:rPr>
          <w:rFonts w:ascii="Arial" w:hAnsi="Arial" w:cs="Arial"/>
          <w:sz w:val="24"/>
          <w:szCs w:val="24"/>
        </w:rPr>
        <w:t xml:space="preserve"> value for money and align with the council's corporate priorities.</w:t>
      </w:r>
    </w:p>
    <w:p w14:paraId="09941BCF" w14:textId="77777777" w:rsidR="00EB446F" w:rsidRDefault="00EB446F" w:rsidP="008455D6">
      <w:pPr>
        <w:rPr>
          <w:rFonts w:ascii="Arial" w:hAnsi="Arial" w:cs="Arial"/>
          <w:sz w:val="24"/>
          <w:szCs w:val="24"/>
        </w:rPr>
      </w:pPr>
    </w:p>
    <w:p w14:paraId="7A2AE149" w14:textId="77777777" w:rsidR="008455D6" w:rsidRPr="005B1E0C" w:rsidRDefault="008455D6" w:rsidP="008455D6">
      <w:pPr>
        <w:rPr>
          <w:rFonts w:ascii="Arial" w:hAnsi="Arial" w:cs="Arial"/>
          <w:b/>
          <w:bCs/>
          <w:sz w:val="24"/>
          <w:szCs w:val="24"/>
        </w:rPr>
      </w:pPr>
      <w:r w:rsidRPr="005B1E0C">
        <w:rPr>
          <w:rFonts w:ascii="Arial" w:hAnsi="Arial" w:cs="Arial"/>
          <w:b/>
          <w:bCs/>
          <w:sz w:val="24"/>
          <w:szCs w:val="24"/>
        </w:rPr>
        <w:t>11. Reporting responsibilities</w:t>
      </w:r>
    </w:p>
    <w:p w14:paraId="7003A967" w14:textId="54F9DA62" w:rsidR="005B1E0C" w:rsidRDefault="000F1ACC" w:rsidP="008455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Community Engagement Officer will produce an annual report</w:t>
      </w:r>
      <w:r w:rsidR="00063863">
        <w:rPr>
          <w:rFonts w:ascii="Arial" w:hAnsi="Arial" w:cs="Arial"/>
          <w:sz w:val="24"/>
          <w:szCs w:val="24"/>
        </w:rPr>
        <w:t>. Th</w:t>
      </w:r>
      <w:r w:rsidR="00387D48">
        <w:rPr>
          <w:rFonts w:ascii="Arial" w:hAnsi="Arial" w:cs="Arial"/>
          <w:sz w:val="24"/>
          <w:szCs w:val="24"/>
        </w:rPr>
        <w:t>is</w:t>
      </w:r>
      <w:r w:rsidR="00063863">
        <w:rPr>
          <w:rFonts w:ascii="Arial" w:hAnsi="Arial" w:cs="Arial"/>
          <w:sz w:val="24"/>
          <w:szCs w:val="24"/>
        </w:rPr>
        <w:t xml:space="preserve"> report will be reviewed by the </w:t>
      </w:r>
      <w:r w:rsidR="00063863" w:rsidRPr="00063863">
        <w:rPr>
          <w:rFonts w:ascii="Arial" w:hAnsi="Arial" w:cs="Arial"/>
          <w:sz w:val="24"/>
          <w:szCs w:val="24"/>
        </w:rPr>
        <w:t>Advisory Board</w:t>
      </w:r>
      <w:r w:rsidR="00387D48">
        <w:rPr>
          <w:rFonts w:ascii="Arial" w:hAnsi="Arial" w:cs="Arial"/>
          <w:sz w:val="24"/>
          <w:szCs w:val="24"/>
        </w:rPr>
        <w:t xml:space="preserve"> before being published. </w:t>
      </w:r>
    </w:p>
    <w:p w14:paraId="782F396C" w14:textId="77777777" w:rsidR="00EB446F" w:rsidRPr="008455D6" w:rsidRDefault="00EB446F" w:rsidP="008455D6">
      <w:pPr>
        <w:rPr>
          <w:rFonts w:ascii="Arial" w:hAnsi="Arial" w:cs="Arial"/>
          <w:sz w:val="24"/>
          <w:szCs w:val="24"/>
        </w:rPr>
      </w:pPr>
    </w:p>
    <w:p w14:paraId="5786BD77" w14:textId="77777777" w:rsidR="008455D6" w:rsidRPr="005B1E0C" w:rsidRDefault="008455D6" w:rsidP="008455D6">
      <w:pPr>
        <w:rPr>
          <w:rFonts w:ascii="Arial" w:hAnsi="Arial" w:cs="Arial"/>
          <w:b/>
          <w:bCs/>
          <w:sz w:val="24"/>
          <w:szCs w:val="24"/>
        </w:rPr>
      </w:pPr>
      <w:r w:rsidRPr="005B1E0C">
        <w:rPr>
          <w:rFonts w:ascii="Arial" w:hAnsi="Arial" w:cs="Arial"/>
          <w:b/>
          <w:bCs/>
          <w:sz w:val="24"/>
          <w:szCs w:val="24"/>
        </w:rPr>
        <w:t>1</w:t>
      </w:r>
      <w:r w:rsidR="00063863">
        <w:rPr>
          <w:rFonts w:ascii="Arial" w:hAnsi="Arial" w:cs="Arial"/>
          <w:b/>
          <w:bCs/>
          <w:sz w:val="24"/>
          <w:szCs w:val="24"/>
        </w:rPr>
        <w:t>2</w:t>
      </w:r>
      <w:r w:rsidRPr="005B1E0C">
        <w:rPr>
          <w:rFonts w:ascii="Arial" w:hAnsi="Arial" w:cs="Arial"/>
          <w:b/>
          <w:bCs/>
          <w:sz w:val="24"/>
          <w:szCs w:val="24"/>
        </w:rPr>
        <w:t>. Terms of Reference Review</w:t>
      </w:r>
    </w:p>
    <w:p w14:paraId="671F718B" w14:textId="77777777" w:rsidR="008455D6" w:rsidRDefault="008455D6" w:rsidP="008455D6">
      <w:pPr>
        <w:rPr>
          <w:rFonts w:ascii="Arial" w:hAnsi="Arial" w:cs="Arial"/>
          <w:sz w:val="24"/>
          <w:szCs w:val="24"/>
        </w:rPr>
      </w:pPr>
      <w:r w:rsidRPr="008455D6">
        <w:rPr>
          <w:rFonts w:ascii="Arial" w:hAnsi="Arial" w:cs="Arial"/>
          <w:sz w:val="24"/>
          <w:szCs w:val="24"/>
        </w:rPr>
        <w:t>The Terms of Reference of the Advisory Board will be reviewed every two years.</w:t>
      </w:r>
    </w:p>
    <w:p w14:paraId="3C53D03E" w14:textId="77777777" w:rsidR="005B1E0C" w:rsidRPr="008455D6" w:rsidRDefault="005B1E0C" w:rsidP="008455D6">
      <w:pPr>
        <w:rPr>
          <w:rFonts w:ascii="Arial" w:hAnsi="Arial" w:cs="Arial"/>
          <w:sz w:val="24"/>
          <w:szCs w:val="24"/>
        </w:rPr>
      </w:pPr>
    </w:p>
    <w:p w14:paraId="76689FD4" w14:textId="77777777" w:rsidR="00063863" w:rsidRDefault="008455D6" w:rsidP="00063863">
      <w:pPr>
        <w:jc w:val="center"/>
        <w:rPr>
          <w:rFonts w:ascii="Arial" w:hAnsi="Arial" w:cs="Arial"/>
          <w:sz w:val="24"/>
          <w:szCs w:val="24"/>
        </w:rPr>
      </w:pPr>
      <w:r w:rsidRPr="008455D6">
        <w:rPr>
          <w:rFonts w:ascii="Arial" w:hAnsi="Arial" w:cs="Arial"/>
          <w:sz w:val="24"/>
          <w:szCs w:val="24"/>
        </w:rPr>
        <w:t>***********</w:t>
      </w:r>
      <w:r w:rsidRPr="008455D6">
        <w:rPr>
          <w:rFonts w:ascii="Arial" w:hAnsi="Arial" w:cs="Arial"/>
          <w:sz w:val="24"/>
          <w:szCs w:val="24"/>
        </w:rPr>
        <w:cr/>
      </w:r>
    </w:p>
    <w:sectPr w:rsidR="0006386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A82A9" w14:textId="77777777" w:rsidR="00950B80" w:rsidRDefault="00950B80" w:rsidP="00CE1DB7">
      <w:pPr>
        <w:spacing w:after="0" w:line="240" w:lineRule="auto"/>
      </w:pPr>
      <w:r>
        <w:separator/>
      </w:r>
    </w:p>
  </w:endnote>
  <w:endnote w:type="continuationSeparator" w:id="0">
    <w:p w14:paraId="3FC99269" w14:textId="77777777" w:rsidR="00950B80" w:rsidRDefault="00950B80" w:rsidP="00CE1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474B1" w14:textId="14002A47" w:rsidR="00CE1DB7" w:rsidRDefault="00CE1DB7">
    <w:pPr>
      <w:pStyle w:val="Footer"/>
    </w:pPr>
    <w:r>
      <w:t xml:space="preserve">Version </w:t>
    </w:r>
    <w:r w:rsidR="00737C90">
      <w:t>2</w:t>
    </w:r>
    <w:r w:rsidR="00253F33">
      <w:t>.</w:t>
    </w:r>
    <w:r>
      <w:t xml:space="preserve"> </w:t>
    </w:r>
    <w:r w:rsidR="00737C90">
      <w:t>February 2024</w:t>
    </w:r>
    <w:r w:rsidR="00253F3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81317" w14:textId="77777777" w:rsidR="00950B80" w:rsidRDefault="00950B80" w:rsidP="00CE1DB7">
      <w:pPr>
        <w:spacing w:after="0" w:line="240" w:lineRule="auto"/>
      </w:pPr>
      <w:r>
        <w:separator/>
      </w:r>
    </w:p>
  </w:footnote>
  <w:footnote w:type="continuationSeparator" w:id="0">
    <w:p w14:paraId="2AE75C87" w14:textId="77777777" w:rsidR="00950B80" w:rsidRDefault="00950B80" w:rsidP="00CE1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6043"/>
    <w:multiLevelType w:val="hybridMultilevel"/>
    <w:tmpl w:val="A734109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74186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5D6"/>
    <w:rsid w:val="00063863"/>
    <w:rsid w:val="000E1956"/>
    <w:rsid w:val="000F1ACC"/>
    <w:rsid w:val="0010109F"/>
    <w:rsid w:val="00147D7B"/>
    <w:rsid w:val="0017425C"/>
    <w:rsid w:val="00187BB2"/>
    <w:rsid w:val="001E3072"/>
    <w:rsid w:val="001E7062"/>
    <w:rsid w:val="00210303"/>
    <w:rsid w:val="00214F09"/>
    <w:rsid w:val="00251E09"/>
    <w:rsid w:val="00251F62"/>
    <w:rsid w:val="00253F33"/>
    <w:rsid w:val="002B707C"/>
    <w:rsid w:val="002C2AC0"/>
    <w:rsid w:val="002D451D"/>
    <w:rsid w:val="00303A27"/>
    <w:rsid w:val="00325E6E"/>
    <w:rsid w:val="00330C93"/>
    <w:rsid w:val="00333CD9"/>
    <w:rsid w:val="00377F40"/>
    <w:rsid w:val="00387D48"/>
    <w:rsid w:val="003A03E1"/>
    <w:rsid w:val="00405A38"/>
    <w:rsid w:val="00411BCD"/>
    <w:rsid w:val="004137C6"/>
    <w:rsid w:val="004159DA"/>
    <w:rsid w:val="00417B33"/>
    <w:rsid w:val="00477374"/>
    <w:rsid w:val="004B2AC8"/>
    <w:rsid w:val="004D52B2"/>
    <w:rsid w:val="00544F80"/>
    <w:rsid w:val="00561452"/>
    <w:rsid w:val="005918F8"/>
    <w:rsid w:val="005A7FCF"/>
    <w:rsid w:val="005B1E0C"/>
    <w:rsid w:val="005D3B4C"/>
    <w:rsid w:val="00616421"/>
    <w:rsid w:val="00664B1B"/>
    <w:rsid w:val="00667213"/>
    <w:rsid w:val="00693537"/>
    <w:rsid w:val="006B5908"/>
    <w:rsid w:val="006E4301"/>
    <w:rsid w:val="00723BC3"/>
    <w:rsid w:val="00737C90"/>
    <w:rsid w:val="007A5ACD"/>
    <w:rsid w:val="007B4658"/>
    <w:rsid w:val="007C6391"/>
    <w:rsid w:val="008455D6"/>
    <w:rsid w:val="0087411F"/>
    <w:rsid w:val="00891547"/>
    <w:rsid w:val="008E3189"/>
    <w:rsid w:val="009207F3"/>
    <w:rsid w:val="00950B80"/>
    <w:rsid w:val="009850D4"/>
    <w:rsid w:val="00986C47"/>
    <w:rsid w:val="0099401D"/>
    <w:rsid w:val="00A3213E"/>
    <w:rsid w:val="00A40BB3"/>
    <w:rsid w:val="00A576CC"/>
    <w:rsid w:val="00AC365A"/>
    <w:rsid w:val="00AC54C8"/>
    <w:rsid w:val="00B44445"/>
    <w:rsid w:val="00B83B53"/>
    <w:rsid w:val="00BF55E2"/>
    <w:rsid w:val="00C1178F"/>
    <w:rsid w:val="00C15941"/>
    <w:rsid w:val="00C83A31"/>
    <w:rsid w:val="00CA4560"/>
    <w:rsid w:val="00CC34E7"/>
    <w:rsid w:val="00CE1DB7"/>
    <w:rsid w:val="00CF1B14"/>
    <w:rsid w:val="00D3222C"/>
    <w:rsid w:val="00D43A6E"/>
    <w:rsid w:val="00D85B90"/>
    <w:rsid w:val="00DA3C84"/>
    <w:rsid w:val="00DD6CF5"/>
    <w:rsid w:val="00E0623A"/>
    <w:rsid w:val="00E42FC7"/>
    <w:rsid w:val="00E6139C"/>
    <w:rsid w:val="00E62C73"/>
    <w:rsid w:val="00E6729E"/>
    <w:rsid w:val="00EB446F"/>
    <w:rsid w:val="00EC0731"/>
    <w:rsid w:val="00EC3544"/>
    <w:rsid w:val="00EE5C90"/>
    <w:rsid w:val="00EF3BC2"/>
    <w:rsid w:val="00F013AD"/>
    <w:rsid w:val="00F25FEA"/>
    <w:rsid w:val="00F272AD"/>
    <w:rsid w:val="00F83282"/>
    <w:rsid w:val="00FE0B2E"/>
    <w:rsid w:val="00F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A91DB"/>
  <w15:chartTrackingRefBased/>
  <w15:docId w15:val="{07A8146C-F9E2-4112-ADDE-A8615476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5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DB7"/>
  </w:style>
  <w:style w:type="paragraph" w:styleId="Footer">
    <w:name w:val="footer"/>
    <w:basedOn w:val="Normal"/>
    <w:link w:val="FooterChar"/>
    <w:uiPriority w:val="99"/>
    <w:unhideWhenUsed/>
    <w:rsid w:val="00CE1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DB7"/>
  </w:style>
  <w:style w:type="paragraph" w:styleId="Revision">
    <w:name w:val="Revision"/>
    <w:hidden/>
    <w:uiPriority w:val="99"/>
    <w:semiHidden/>
    <w:rsid w:val="004B2A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409CD-CD4B-4EA4-A33F-CA157941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657</Words>
  <Characters>3748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Hayward</dc:creator>
  <cp:keywords/>
  <dc:description/>
  <cp:lastModifiedBy>Mark Hayward</cp:lastModifiedBy>
  <cp:revision>2</cp:revision>
  <dcterms:created xsi:type="dcterms:W3CDTF">2024-03-26T11:09:00Z</dcterms:created>
  <dcterms:modified xsi:type="dcterms:W3CDTF">2024-03-26T11:09:00Z</dcterms:modified>
</cp:coreProperties>
</file>