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CF" w:rsidRDefault="009C5DCF">
      <w:pPr>
        <w:rPr>
          <w:rFonts w:ascii="Arial" w:hAnsi="Arial" w:cs="Arial"/>
          <w:b/>
          <w:sz w:val="24"/>
          <w:szCs w:val="24"/>
        </w:rPr>
      </w:pPr>
      <w:r>
        <w:rPr>
          <w:noProof/>
          <w:lang w:eastAsia="en-GB"/>
        </w:rPr>
        <w:drawing>
          <wp:anchor distT="0" distB="0" distL="114300" distR="114300" simplePos="0" relativeHeight="251659264" behindDoc="0" locked="0" layoutInCell="1" allowOverlap="1" wp14:anchorId="05868BCC" wp14:editId="15ADD226">
            <wp:simplePos x="0" y="0"/>
            <wp:positionH relativeFrom="column">
              <wp:posOffset>-38100</wp:posOffset>
            </wp:positionH>
            <wp:positionV relativeFrom="paragraph">
              <wp:posOffset>-300990</wp:posOffset>
            </wp:positionV>
            <wp:extent cx="1974215" cy="72898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p>
    <w:p w:rsidR="009C5DCF" w:rsidRDefault="009C5DCF">
      <w:pPr>
        <w:rPr>
          <w:rFonts w:ascii="Arial" w:hAnsi="Arial" w:cs="Arial"/>
          <w:b/>
          <w:sz w:val="24"/>
          <w:szCs w:val="24"/>
        </w:rPr>
      </w:pPr>
    </w:p>
    <w:p w:rsidR="00330952" w:rsidRDefault="00330952">
      <w:pPr>
        <w:rPr>
          <w:rFonts w:ascii="Arial" w:hAnsi="Arial" w:cs="Arial"/>
          <w:b/>
          <w:sz w:val="24"/>
          <w:szCs w:val="24"/>
        </w:rPr>
      </w:pPr>
      <w:r w:rsidRPr="00CA62F6">
        <w:rPr>
          <w:rFonts w:ascii="Arial" w:hAnsi="Arial" w:cs="Arial"/>
          <w:b/>
          <w:sz w:val="24"/>
          <w:szCs w:val="24"/>
        </w:rPr>
        <w:t xml:space="preserve">Best Start in Life </w:t>
      </w:r>
      <w:r w:rsidR="009C5DCF" w:rsidRPr="00CA62F6">
        <w:rPr>
          <w:rFonts w:ascii="Arial" w:hAnsi="Arial" w:cs="Arial"/>
          <w:b/>
          <w:sz w:val="24"/>
          <w:szCs w:val="24"/>
        </w:rPr>
        <w:t>Group</w:t>
      </w:r>
      <w:r w:rsidR="00B52F05">
        <w:rPr>
          <w:rFonts w:ascii="Arial" w:hAnsi="Arial" w:cs="Arial"/>
          <w:b/>
          <w:sz w:val="24"/>
          <w:szCs w:val="24"/>
        </w:rPr>
        <w:t xml:space="preserve"> (Conception to 5)</w:t>
      </w:r>
      <w:r w:rsidR="009C5DCF" w:rsidRPr="00CA62F6">
        <w:rPr>
          <w:rFonts w:ascii="Arial" w:hAnsi="Arial" w:cs="Arial"/>
          <w:b/>
          <w:sz w:val="24"/>
          <w:szCs w:val="24"/>
        </w:rPr>
        <w:t xml:space="preserve">, </w:t>
      </w:r>
      <w:r w:rsidR="00BD561D" w:rsidRPr="00CA62F6">
        <w:rPr>
          <w:rFonts w:ascii="Arial" w:hAnsi="Arial" w:cs="Arial"/>
          <w:b/>
          <w:sz w:val="24"/>
          <w:szCs w:val="24"/>
        </w:rPr>
        <w:t xml:space="preserve">Terms of Reference </w:t>
      </w:r>
    </w:p>
    <w:p w:rsidR="005D389D" w:rsidRPr="00CA62F6" w:rsidRDefault="005D389D">
      <w:pPr>
        <w:rPr>
          <w:rFonts w:ascii="Arial" w:hAnsi="Arial" w:cs="Arial"/>
          <w:b/>
          <w:sz w:val="24"/>
          <w:szCs w:val="24"/>
        </w:rPr>
      </w:pPr>
    </w:p>
    <w:p w:rsidR="00CA62F6" w:rsidRDefault="00CA62F6" w:rsidP="00CA62F6">
      <w:pPr>
        <w:pStyle w:val="Default"/>
        <w:numPr>
          <w:ilvl w:val="0"/>
          <w:numId w:val="3"/>
        </w:numPr>
        <w:rPr>
          <w:b/>
          <w:bCs/>
          <w:color w:val="auto"/>
        </w:rPr>
      </w:pPr>
      <w:r w:rsidRPr="00CA62F6">
        <w:rPr>
          <w:b/>
          <w:bCs/>
          <w:color w:val="auto"/>
        </w:rPr>
        <w:t xml:space="preserve">Scope and Purpose </w:t>
      </w:r>
    </w:p>
    <w:p w:rsidR="00B2204F" w:rsidRPr="00CA62F6" w:rsidRDefault="00B2204F" w:rsidP="00B2204F">
      <w:pPr>
        <w:pStyle w:val="Default"/>
        <w:ind w:left="720"/>
        <w:rPr>
          <w:b/>
          <w:bCs/>
          <w:color w:val="auto"/>
        </w:rPr>
      </w:pPr>
    </w:p>
    <w:p w:rsidR="00CA62F6" w:rsidRDefault="00B2204F">
      <w:pPr>
        <w:rPr>
          <w:rFonts w:ascii="Arial" w:hAnsi="Arial" w:cs="Arial"/>
          <w:sz w:val="24"/>
          <w:szCs w:val="24"/>
        </w:rPr>
      </w:pPr>
      <w:r>
        <w:rPr>
          <w:rFonts w:ascii="Arial" w:hAnsi="Arial" w:cs="Arial"/>
          <w:sz w:val="24"/>
          <w:szCs w:val="24"/>
        </w:rPr>
        <w:t>The Best Start in Life Group is a</w:t>
      </w:r>
      <w:r w:rsidR="00CA62F6" w:rsidRPr="00CA62F6">
        <w:rPr>
          <w:rFonts w:ascii="Arial" w:hAnsi="Arial" w:cs="Arial"/>
          <w:sz w:val="24"/>
          <w:szCs w:val="24"/>
        </w:rPr>
        <w:t xml:space="preserve"> </w:t>
      </w:r>
      <w:r w:rsidR="000242BB">
        <w:rPr>
          <w:rFonts w:ascii="Arial" w:hAnsi="Arial" w:cs="Arial"/>
          <w:sz w:val="24"/>
          <w:szCs w:val="24"/>
        </w:rPr>
        <w:t>partnership</w:t>
      </w:r>
      <w:r w:rsidR="00CA62F6" w:rsidRPr="00CA62F6">
        <w:rPr>
          <w:rFonts w:ascii="Arial" w:hAnsi="Arial" w:cs="Arial"/>
          <w:sz w:val="24"/>
          <w:szCs w:val="24"/>
        </w:rPr>
        <w:t xml:space="preserve"> </w:t>
      </w:r>
      <w:r w:rsidR="00F375E6">
        <w:rPr>
          <w:rFonts w:ascii="Arial" w:hAnsi="Arial" w:cs="Arial"/>
          <w:sz w:val="24"/>
          <w:szCs w:val="24"/>
        </w:rPr>
        <w:t>of commissioners and providers</w:t>
      </w:r>
      <w:r w:rsidR="00F375E6" w:rsidRPr="00F375E6">
        <w:rPr>
          <w:rFonts w:ascii="Arial" w:hAnsi="Arial" w:cs="Arial"/>
          <w:sz w:val="24"/>
          <w:szCs w:val="24"/>
        </w:rPr>
        <w:t xml:space="preserve"> </w:t>
      </w:r>
      <w:r w:rsidR="00F375E6">
        <w:rPr>
          <w:rFonts w:ascii="Arial" w:hAnsi="Arial" w:cs="Arial"/>
          <w:sz w:val="24"/>
          <w:szCs w:val="24"/>
        </w:rPr>
        <w:t xml:space="preserve">of maternity and children’s services, </w:t>
      </w:r>
      <w:r w:rsidR="00CA62F6" w:rsidRPr="00CA62F6">
        <w:rPr>
          <w:rFonts w:ascii="Arial" w:hAnsi="Arial" w:cs="Arial"/>
          <w:sz w:val="24"/>
          <w:szCs w:val="24"/>
        </w:rPr>
        <w:t>which aims to improve outcomes for children</w:t>
      </w:r>
      <w:r w:rsidR="000242BB">
        <w:rPr>
          <w:rFonts w:ascii="Arial" w:hAnsi="Arial" w:cs="Arial"/>
          <w:sz w:val="24"/>
          <w:szCs w:val="24"/>
        </w:rPr>
        <w:t xml:space="preserve"> from conception to aged 5 </w:t>
      </w:r>
      <w:r w:rsidR="009B5159">
        <w:rPr>
          <w:rFonts w:ascii="Arial" w:hAnsi="Arial" w:cs="Arial"/>
          <w:sz w:val="24"/>
          <w:szCs w:val="24"/>
        </w:rPr>
        <w:t>years</w:t>
      </w:r>
      <w:r w:rsidR="00F375E6">
        <w:rPr>
          <w:rFonts w:ascii="Arial" w:hAnsi="Arial" w:cs="Arial"/>
          <w:sz w:val="24"/>
          <w:szCs w:val="24"/>
        </w:rPr>
        <w:t>.</w:t>
      </w:r>
    </w:p>
    <w:p w:rsidR="005D389D" w:rsidRDefault="005D389D">
      <w:pPr>
        <w:rPr>
          <w:rFonts w:ascii="Arial" w:hAnsi="Arial" w:cs="Arial"/>
          <w:sz w:val="24"/>
          <w:szCs w:val="24"/>
        </w:rPr>
      </w:pPr>
    </w:p>
    <w:p w:rsidR="00CA62F6" w:rsidRPr="00CA62F6" w:rsidRDefault="00CA62F6" w:rsidP="00CA62F6">
      <w:pPr>
        <w:pStyle w:val="ListParagraph"/>
        <w:numPr>
          <w:ilvl w:val="0"/>
          <w:numId w:val="3"/>
        </w:numPr>
        <w:rPr>
          <w:rFonts w:ascii="Arial" w:hAnsi="Arial" w:cs="Arial"/>
          <w:b/>
          <w:sz w:val="24"/>
          <w:szCs w:val="24"/>
        </w:rPr>
      </w:pPr>
      <w:r w:rsidRPr="00CA62F6">
        <w:rPr>
          <w:rFonts w:ascii="Arial" w:hAnsi="Arial" w:cs="Arial"/>
          <w:b/>
          <w:bCs/>
          <w:sz w:val="24"/>
          <w:szCs w:val="24"/>
        </w:rPr>
        <w:t xml:space="preserve">Constitution and Membership </w:t>
      </w:r>
    </w:p>
    <w:p w:rsidR="00CA62F6" w:rsidRDefault="00CA62F6" w:rsidP="00CA62F6">
      <w:pPr>
        <w:rPr>
          <w:rFonts w:ascii="Arial" w:hAnsi="Arial" w:cs="Arial"/>
          <w:sz w:val="24"/>
          <w:szCs w:val="24"/>
        </w:rPr>
      </w:pPr>
      <w:r w:rsidRPr="00CA62F6">
        <w:rPr>
          <w:rFonts w:ascii="Arial" w:hAnsi="Arial" w:cs="Arial"/>
          <w:sz w:val="24"/>
          <w:szCs w:val="24"/>
        </w:rPr>
        <w:t xml:space="preserve">The membership will comprise of the following (or nominated deputies): </w:t>
      </w:r>
    </w:p>
    <w:p w:rsidR="009C5DCF" w:rsidRDefault="009C5DCF" w:rsidP="002712A0">
      <w:pPr>
        <w:ind w:left="720"/>
        <w:rPr>
          <w:rFonts w:ascii="Arial" w:hAnsi="Arial" w:cs="Arial"/>
          <w:sz w:val="24"/>
          <w:szCs w:val="24"/>
        </w:rPr>
      </w:pPr>
      <w:r w:rsidRPr="00CA62F6">
        <w:rPr>
          <w:rFonts w:ascii="Arial" w:hAnsi="Arial" w:cs="Arial"/>
          <w:sz w:val="24"/>
          <w:szCs w:val="24"/>
        </w:rPr>
        <w:t>Strategic Commissioner</w:t>
      </w:r>
      <w:r w:rsidR="002C7220">
        <w:rPr>
          <w:rFonts w:ascii="Arial" w:hAnsi="Arial" w:cs="Arial"/>
          <w:sz w:val="24"/>
          <w:szCs w:val="24"/>
        </w:rPr>
        <w:t>s (covering Maternity, Health Visiting, Family Nurse Partnership, Children’s Centres and School Nursing), B&amp;NES Council</w:t>
      </w:r>
      <w:r w:rsidR="009B5159">
        <w:rPr>
          <w:rFonts w:ascii="Arial" w:hAnsi="Arial" w:cs="Arial"/>
          <w:sz w:val="24"/>
          <w:szCs w:val="24"/>
        </w:rPr>
        <w:t xml:space="preserve"> &amp; CCG</w:t>
      </w:r>
    </w:p>
    <w:p w:rsidR="002C7220" w:rsidRDefault="002C7220" w:rsidP="002712A0">
      <w:pPr>
        <w:ind w:left="720"/>
        <w:rPr>
          <w:rFonts w:ascii="Arial" w:hAnsi="Arial" w:cs="Arial"/>
          <w:sz w:val="24"/>
          <w:szCs w:val="24"/>
        </w:rPr>
      </w:pPr>
      <w:r>
        <w:rPr>
          <w:rFonts w:ascii="Arial" w:hAnsi="Arial" w:cs="Arial"/>
          <w:sz w:val="24"/>
          <w:szCs w:val="24"/>
        </w:rPr>
        <w:t xml:space="preserve">Strategic Commissioners (covering </w:t>
      </w:r>
      <w:proofErr w:type="spellStart"/>
      <w:r>
        <w:rPr>
          <w:rFonts w:ascii="Arial" w:hAnsi="Arial" w:cs="Arial"/>
          <w:sz w:val="24"/>
          <w:szCs w:val="24"/>
        </w:rPr>
        <w:t>peri</w:t>
      </w:r>
      <w:proofErr w:type="spellEnd"/>
      <w:r>
        <w:rPr>
          <w:rFonts w:ascii="Arial" w:hAnsi="Arial" w:cs="Arial"/>
          <w:sz w:val="24"/>
          <w:szCs w:val="24"/>
        </w:rPr>
        <w:t>-natal, infant mental health/mental health, CAMHS and substance misuse), B&amp;NES Council</w:t>
      </w:r>
      <w:r w:rsidR="009B5159">
        <w:rPr>
          <w:rFonts w:ascii="Arial" w:hAnsi="Arial" w:cs="Arial"/>
          <w:sz w:val="24"/>
          <w:szCs w:val="24"/>
        </w:rPr>
        <w:t xml:space="preserve"> &amp; CCG</w:t>
      </w:r>
    </w:p>
    <w:p w:rsidR="002C7220" w:rsidRPr="00CA62F6" w:rsidRDefault="002C7220" w:rsidP="002712A0">
      <w:pPr>
        <w:ind w:left="720"/>
        <w:rPr>
          <w:rFonts w:ascii="Arial" w:hAnsi="Arial" w:cs="Arial"/>
          <w:sz w:val="24"/>
          <w:szCs w:val="24"/>
        </w:rPr>
      </w:pPr>
      <w:r>
        <w:rPr>
          <w:rFonts w:ascii="Arial" w:hAnsi="Arial" w:cs="Arial"/>
          <w:sz w:val="24"/>
          <w:szCs w:val="24"/>
        </w:rPr>
        <w:t xml:space="preserve">Strategic Commissioner (covering SEND) </w:t>
      </w:r>
    </w:p>
    <w:p w:rsidR="002C7220" w:rsidRDefault="000142AD" w:rsidP="002712A0">
      <w:pPr>
        <w:ind w:left="720"/>
        <w:rPr>
          <w:rFonts w:ascii="Arial" w:hAnsi="Arial" w:cs="Arial"/>
          <w:sz w:val="24"/>
          <w:szCs w:val="24"/>
        </w:rPr>
      </w:pPr>
      <w:r w:rsidRPr="000142AD">
        <w:rPr>
          <w:rFonts w:ascii="Arial" w:hAnsi="Arial" w:cs="Arial"/>
          <w:sz w:val="24"/>
          <w:szCs w:val="24"/>
        </w:rPr>
        <w:t>Early Years Adviser</w:t>
      </w:r>
      <w:r>
        <w:rPr>
          <w:rFonts w:ascii="Arial" w:hAnsi="Arial" w:cs="Arial"/>
          <w:sz w:val="24"/>
          <w:szCs w:val="24"/>
        </w:rPr>
        <w:t xml:space="preserve">, </w:t>
      </w:r>
      <w:r w:rsidRPr="000142AD">
        <w:rPr>
          <w:rFonts w:ascii="Arial" w:hAnsi="Arial" w:cs="Arial"/>
          <w:sz w:val="24"/>
          <w:szCs w:val="24"/>
        </w:rPr>
        <w:t>Education Improvement and Achievement Service</w:t>
      </w:r>
    </w:p>
    <w:p w:rsidR="000142AD" w:rsidRPr="000142AD" w:rsidRDefault="000142AD" w:rsidP="002712A0">
      <w:pPr>
        <w:ind w:left="720"/>
        <w:rPr>
          <w:rFonts w:ascii="Arial" w:hAnsi="Arial" w:cs="Arial"/>
          <w:sz w:val="24"/>
          <w:szCs w:val="24"/>
        </w:rPr>
      </w:pPr>
      <w:r w:rsidRPr="000142AD">
        <w:rPr>
          <w:rFonts w:ascii="Arial" w:hAnsi="Arial" w:cs="Arial"/>
          <w:sz w:val="24"/>
          <w:szCs w:val="24"/>
        </w:rPr>
        <w:t xml:space="preserve">Children </w:t>
      </w:r>
      <w:r>
        <w:rPr>
          <w:rFonts w:ascii="Arial" w:hAnsi="Arial" w:cs="Arial"/>
          <w:sz w:val="24"/>
          <w:szCs w:val="24"/>
        </w:rPr>
        <w:t>and Families Prevention Service, B&amp;NES</w:t>
      </w:r>
      <w:r w:rsidR="001B5BC4">
        <w:rPr>
          <w:rFonts w:ascii="Arial" w:hAnsi="Arial" w:cs="Arial"/>
          <w:sz w:val="24"/>
          <w:szCs w:val="24"/>
        </w:rPr>
        <w:t xml:space="preserve"> Council</w:t>
      </w:r>
    </w:p>
    <w:p w:rsidR="000142AD" w:rsidRDefault="000142AD" w:rsidP="002712A0">
      <w:pPr>
        <w:ind w:left="720"/>
        <w:rPr>
          <w:rFonts w:ascii="Arial" w:hAnsi="Arial" w:cs="Arial"/>
          <w:bCs/>
          <w:sz w:val="24"/>
          <w:szCs w:val="24"/>
          <w:lang w:val="en"/>
        </w:rPr>
      </w:pPr>
      <w:r>
        <w:rPr>
          <w:rFonts w:ascii="Arial" w:hAnsi="Arial" w:cs="Arial"/>
          <w:bCs/>
          <w:sz w:val="24"/>
          <w:szCs w:val="24"/>
          <w:lang w:val="en"/>
        </w:rPr>
        <w:t>N</w:t>
      </w:r>
      <w:r w:rsidRPr="000142AD">
        <w:rPr>
          <w:rFonts w:ascii="Arial" w:hAnsi="Arial" w:cs="Arial"/>
          <w:bCs/>
          <w:sz w:val="24"/>
          <w:szCs w:val="24"/>
          <w:lang w:val="en"/>
        </w:rPr>
        <w:t xml:space="preserve">amed midwife for safeguarding, </w:t>
      </w:r>
      <w:r>
        <w:rPr>
          <w:rFonts w:ascii="Arial" w:hAnsi="Arial" w:cs="Arial"/>
          <w:bCs/>
          <w:sz w:val="24"/>
          <w:szCs w:val="24"/>
          <w:lang w:val="en"/>
        </w:rPr>
        <w:t xml:space="preserve">Bath </w:t>
      </w:r>
      <w:r w:rsidRPr="000142AD">
        <w:rPr>
          <w:rFonts w:ascii="Arial" w:hAnsi="Arial" w:cs="Arial"/>
          <w:bCs/>
          <w:sz w:val="24"/>
          <w:szCs w:val="24"/>
          <w:lang w:val="en"/>
        </w:rPr>
        <w:t>RUH</w:t>
      </w:r>
    </w:p>
    <w:p w:rsidR="000142AD" w:rsidRDefault="002C7220" w:rsidP="002712A0">
      <w:pPr>
        <w:ind w:left="720"/>
        <w:rPr>
          <w:rFonts w:ascii="Arial" w:hAnsi="Arial" w:cs="Arial"/>
          <w:bCs/>
          <w:sz w:val="24"/>
          <w:szCs w:val="24"/>
        </w:rPr>
      </w:pPr>
      <w:r>
        <w:rPr>
          <w:rFonts w:ascii="Arial" w:hAnsi="Arial" w:cs="Arial"/>
          <w:bCs/>
          <w:sz w:val="24"/>
          <w:szCs w:val="24"/>
          <w:lang w:val="en"/>
        </w:rPr>
        <w:t xml:space="preserve">Children’s Centre Services Managers (Bright Start and Action for Children) </w:t>
      </w:r>
    </w:p>
    <w:p w:rsidR="000142AD" w:rsidRPr="000142AD" w:rsidRDefault="000142AD" w:rsidP="002712A0">
      <w:pPr>
        <w:ind w:left="720"/>
        <w:rPr>
          <w:rFonts w:ascii="Arial" w:hAnsi="Arial" w:cs="Arial"/>
          <w:bCs/>
          <w:sz w:val="24"/>
          <w:szCs w:val="24"/>
        </w:rPr>
      </w:pPr>
      <w:r w:rsidRPr="000142AD">
        <w:rPr>
          <w:rFonts w:ascii="Arial" w:hAnsi="Arial" w:cs="Arial"/>
          <w:bCs/>
          <w:sz w:val="24"/>
          <w:szCs w:val="24"/>
        </w:rPr>
        <w:t>Service Development Manager and Professional Lead</w:t>
      </w:r>
      <w:r w:rsidR="002C7220">
        <w:rPr>
          <w:rFonts w:ascii="Arial" w:hAnsi="Arial" w:cs="Arial"/>
          <w:bCs/>
          <w:sz w:val="24"/>
          <w:szCs w:val="24"/>
        </w:rPr>
        <w:t xml:space="preserve"> (Health Visiting), Virgin Care</w:t>
      </w:r>
    </w:p>
    <w:p w:rsidR="009C5DCF" w:rsidRDefault="00CA62F6">
      <w:pPr>
        <w:rPr>
          <w:rFonts w:ascii="Arial" w:hAnsi="Arial" w:cs="Arial"/>
          <w:sz w:val="24"/>
          <w:szCs w:val="24"/>
        </w:rPr>
      </w:pPr>
      <w:r w:rsidRPr="00CA62F6">
        <w:rPr>
          <w:rFonts w:ascii="Arial" w:hAnsi="Arial" w:cs="Arial"/>
          <w:sz w:val="24"/>
          <w:szCs w:val="24"/>
        </w:rPr>
        <w:t xml:space="preserve">When required - </w:t>
      </w:r>
      <w:r w:rsidR="009C5DCF" w:rsidRPr="00CA62F6">
        <w:rPr>
          <w:rFonts w:ascii="Arial" w:hAnsi="Arial" w:cs="Arial"/>
          <w:sz w:val="24"/>
          <w:szCs w:val="24"/>
        </w:rPr>
        <w:t>Joanne Gray, NHS England Commissioner (Including Immunisation Programme and Child H</w:t>
      </w:r>
      <w:r w:rsidR="001B5BC4">
        <w:rPr>
          <w:rFonts w:ascii="Arial" w:hAnsi="Arial" w:cs="Arial"/>
          <w:sz w:val="24"/>
          <w:szCs w:val="24"/>
        </w:rPr>
        <w:t>ealth Information System (CHIS)</w:t>
      </w:r>
    </w:p>
    <w:p w:rsidR="00CA62F6" w:rsidRPr="005D389D" w:rsidRDefault="00CA62F6" w:rsidP="005D389D">
      <w:pPr>
        <w:pStyle w:val="ListParagraph"/>
        <w:numPr>
          <w:ilvl w:val="0"/>
          <w:numId w:val="3"/>
        </w:numPr>
        <w:rPr>
          <w:rFonts w:ascii="Arial" w:hAnsi="Arial" w:cs="Arial"/>
          <w:b/>
          <w:bCs/>
          <w:sz w:val="24"/>
          <w:szCs w:val="24"/>
        </w:rPr>
      </w:pPr>
      <w:r w:rsidRPr="005D389D">
        <w:rPr>
          <w:rFonts w:ascii="Arial" w:hAnsi="Arial" w:cs="Arial"/>
          <w:b/>
          <w:bCs/>
          <w:sz w:val="24"/>
          <w:szCs w:val="24"/>
        </w:rPr>
        <w:t xml:space="preserve">Terms of Reference </w:t>
      </w:r>
    </w:p>
    <w:p w:rsidR="00BD561D" w:rsidRPr="000242BB" w:rsidRDefault="009C5DCF" w:rsidP="000242BB">
      <w:pPr>
        <w:ind w:left="360"/>
        <w:rPr>
          <w:rFonts w:ascii="Arial" w:hAnsi="Arial" w:cs="Arial"/>
          <w:b/>
          <w:sz w:val="24"/>
          <w:szCs w:val="24"/>
        </w:rPr>
      </w:pPr>
      <w:r w:rsidRPr="000242BB">
        <w:rPr>
          <w:rFonts w:ascii="Arial" w:hAnsi="Arial" w:cs="Arial"/>
          <w:b/>
          <w:sz w:val="24"/>
          <w:szCs w:val="24"/>
        </w:rPr>
        <w:t xml:space="preserve">Purpose of Group </w:t>
      </w:r>
    </w:p>
    <w:p w:rsidR="00B52F05" w:rsidRDefault="00B52F05" w:rsidP="00B52F05">
      <w:pPr>
        <w:pStyle w:val="ListParagraph"/>
        <w:numPr>
          <w:ilvl w:val="0"/>
          <w:numId w:val="6"/>
        </w:numPr>
        <w:rPr>
          <w:rFonts w:ascii="Arial" w:hAnsi="Arial" w:cs="Arial"/>
          <w:sz w:val="24"/>
          <w:szCs w:val="24"/>
        </w:rPr>
      </w:pPr>
      <w:r w:rsidRPr="00784C73">
        <w:rPr>
          <w:rFonts w:ascii="Arial" w:hAnsi="Arial" w:cs="Arial"/>
          <w:sz w:val="24"/>
          <w:szCs w:val="24"/>
        </w:rPr>
        <w:t xml:space="preserve">Improve partnership working across </w:t>
      </w:r>
      <w:r w:rsidR="009B5159">
        <w:rPr>
          <w:rFonts w:ascii="Arial" w:hAnsi="Arial" w:cs="Arial"/>
          <w:sz w:val="24"/>
          <w:szCs w:val="24"/>
        </w:rPr>
        <w:t>conception to 5 years</w:t>
      </w:r>
      <w:r w:rsidRPr="00784C73">
        <w:rPr>
          <w:rFonts w:ascii="Arial" w:hAnsi="Arial" w:cs="Arial"/>
          <w:sz w:val="24"/>
          <w:szCs w:val="24"/>
        </w:rPr>
        <w:t xml:space="preserve"> services (children centre</w:t>
      </w:r>
      <w:r w:rsidR="00784C73">
        <w:rPr>
          <w:rFonts w:ascii="Arial" w:hAnsi="Arial" w:cs="Arial"/>
          <w:sz w:val="24"/>
          <w:szCs w:val="24"/>
        </w:rPr>
        <w:t>s</w:t>
      </w:r>
      <w:r w:rsidRPr="00784C73">
        <w:rPr>
          <w:rFonts w:ascii="Arial" w:hAnsi="Arial" w:cs="Arial"/>
          <w:sz w:val="24"/>
          <w:szCs w:val="24"/>
        </w:rPr>
        <w:t xml:space="preserve">, MW and HV) to, support sharing of information, integrated planning, provision, reduction in duplication and measuring of outcomes </w:t>
      </w:r>
    </w:p>
    <w:p w:rsidR="00A16E9E" w:rsidRPr="00784C73" w:rsidRDefault="00A16E9E" w:rsidP="00B52F05">
      <w:pPr>
        <w:pStyle w:val="ListParagraph"/>
        <w:numPr>
          <w:ilvl w:val="0"/>
          <w:numId w:val="6"/>
        </w:numPr>
        <w:rPr>
          <w:rFonts w:ascii="Arial" w:hAnsi="Arial" w:cs="Arial"/>
          <w:sz w:val="24"/>
          <w:szCs w:val="24"/>
        </w:rPr>
      </w:pPr>
      <w:r>
        <w:rPr>
          <w:rFonts w:ascii="Arial" w:hAnsi="Arial" w:cs="Arial"/>
          <w:sz w:val="24"/>
          <w:szCs w:val="24"/>
        </w:rPr>
        <w:t xml:space="preserve">Implement and monitor the Baby J Serious Case Review action plan </w:t>
      </w:r>
    </w:p>
    <w:p w:rsidR="000242BB" w:rsidRPr="00784C73" w:rsidRDefault="000242BB" w:rsidP="001B5BC4">
      <w:pPr>
        <w:pStyle w:val="ListParagraph"/>
        <w:numPr>
          <w:ilvl w:val="0"/>
          <w:numId w:val="6"/>
        </w:numPr>
        <w:rPr>
          <w:rFonts w:ascii="Arial" w:hAnsi="Arial" w:cs="Arial"/>
          <w:sz w:val="24"/>
          <w:szCs w:val="24"/>
        </w:rPr>
      </w:pPr>
      <w:r w:rsidRPr="00784C73">
        <w:rPr>
          <w:rFonts w:ascii="Arial" w:hAnsi="Arial" w:cs="Arial"/>
          <w:sz w:val="24"/>
          <w:szCs w:val="24"/>
        </w:rPr>
        <w:t xml:space="preserve">Develop </w:t>
      </w:r>
      <w:r w:rsidR="00330952" w:rsidRPr="00784C73">
        <w:rPr>
          <w:rFonts w:ascii="Arial" w:hAnsi="Arial" w:cs="Arial"/>
          <w:sz w:val="24"/>
          <w:szCs w:val="24"/>
        </w:rPr>
        <w:t>a Conception</w:t>
      </w:r>
      <w:r w:rsidR="009B5159">
        <w:rPr>
          <w:rFonts w:ascii="Arial" w:hAnsi="Arial" w:cs="Arial"/>
          <w:sz w:val="24"/>
          <w:szCs w:val="24"/>
        </w:rPr>
        <w:t xml:space="preserve"> to 5 years</w:t>
      </w:r>
      <w:r w:rsidR="00330952" w:rsidRPr="00784C73">
        <w:rPr>
          <w:rFonts w:ascii="Arial" w:hAnsi="Arial" w:cs="Arial"/>
          <w:sz w:val="24"/>
          <w:szCs w:val="24"/>
        </w:rPr>
        <w:t xml:space="preserve"> </w:t>
      </w:r>
      <w:r w:rsidR="00BD561D" w:rsidRPr="00784C73">
        <w:rPr>
          <w:rFonts w:ascii="Arial" w:hAnsi="Arial" w:cs="Arial"/>
          <w:sz w:val="24"/>
          <w:szCs w:val="24"/>
        </w:rPr>
        <w:t xml:space="preserve">Services </w:t>
      </w:r>
      <w:r w:rsidR="00330952" w:rsidRPr="00784C73">
        <w:rPr>
          <w:rFonts w:ascii="Arial" w:hAnsi="Arial" w:cs="Arial"/>
          <w:sz w:val="24"/>
          <w:szCs w:val="24"/>
        </w:rPr>
        <w:t>Outcomes Framework</w:t>
      </w:r>
      <w:r w:rsidRPr="00784C73">
        <w:rPr>
          <w:rFonts w:ascii="Arial" w:hAnsi="Arial" w:cs="Arial"/>
          <w:sz w:val="24"/>
          <w:szCs w:val="24"/>
        </w:rPr>
        <w:t xml:space="preserve"> </w:t>
      </w:r>
    </w:p>
    <w:p w:rsidR="00330952" w:rsidRPr="001B5BC4" w:rsidRDefault="00784C73" w:rsidP="001B5BC4">
      <w:pPr>
        <w:pStyle w:val="ListParagraph"/>
        <w:numPr>
          <w:ilvl w:val="0"/>
          <w:numId w:val="6"/>
        </w:numPr>
        <w:rPr>
          <w:rFonts w:ascii="Arial" w:hAnsi="Arial" w:cs="Arial"/>
          <w:sz w:val="24"/>
          <w:szCs w:val="24"/>
        </w:rPr>
      </w:pPr>
      <w:r>
        <w:rPr>
          <w:rFonts w:ascii="Arial" w:hAnsi="Arial" w:cs="Arial"/>
          <w:sz w:val="24"/>
          <w:szCs w:val="24"/>
        </w:rPr>
        <w:t>Develop</w:t>
      </w:r>
      <w:r w:rsidR="000242BB" w:rsidRPr="001B5BC4">
        <w:rPr>
          <w:rFonts w:ascii="Arial" w:hAnsi="Arial" w:cs="Arial"/>
          <w:sz w:val="24"/>
          <w:szCs w:val="24"/>
        </w:rPr>
        <w:t xml:space="preserve"> a Conception </w:t>
      </w:r>
      <w:r w:rsidR="009B5159">
        <w:rPr>
          <w:rFonts w:ascii="Arial" w:hAnsi="Arial" w:cs="Arial"/>
          <w:sz w:val="24"/>
          <w:szCs w:val="24"/>
        </w:rPr>
        <w:t>to 5 years</w:t>
      </w:r>
      <w:r w:rsidR="000242BB" w:rsidRPr="001B5BC4">
        <w:rPr>
          <w:rFonts w:ascii="Arial" w:hAnsi="Arial" w:cs="Arial"/>
          <w:sz w:val="24"/>
          <w:szCs w:val="24"/>
        </w:rPr>
        <w:t xml:space="preserve"> action plan with key priorities </w:t>
      </w:r>
    </w:p>
    <w:p w:rsidR="00330952" w:rsidRPr="00784C73" w:rsidRDefault="00784C73" w:rsidP="00784C73">
      <w:pPr>
        <w:pStyle w:val="ListParagraph"/>
        <w:numPr>
          <w:ilvl w:val="0"/>
          <w:numId w:val="6"/>
        </w:numPr>
        <w:rPr>
          <w:rFonts w:ascii="Arial" w:hAnsi="Arial" w:cs="Arial"/>
          <w:sz w:val="24"/>
          <w:szCs w:val="24"/>
        </w:rPr>
      </w:pPr>
      <w:r>
        <w:rPr>
          <w:rFonts w:ascii="Arial" w:hAnsi="Arial" w:cs="Arial"/>
          <w:sz w:val="24"/>
          <w:szCs w:val="24"/>
        </w:rPr>
        <w:t>Develop a</w:t>
      </w:r>
      <w:r w:rsidR="00330952" w:rsidRPr="00784C73">
        <w:rPr>
          <w:rFonts w:ascii="Arial" w:hAnsi="Arial" w:cs="Arial"/>
          <w:sz w:val="24"/>
          <w:szCs w:val="24"/>
        </w:rPr>
        <w:t xml:space="preserve"> </w:t>
      </w:r>
      <w:r w:rsidRPr="00784C73">
        <w:rPr>
          <w:rFonts w:ascii="Arial" w:hAnsi="Arial" w:cs="Arial"/>
          <w:sz w:val="24"/>
          <w:szCs w:val="24"/>
        </w:rPr>
        <w:t xml:space="preserve">shared </w:t>
      </w:r>
      <w:r w:rsidR="00330952" w:rsidRPr="00784C73">
        <w:rPr>
          <w:rFonts w:ascii="Arial" w:hAnsi="Arial" w:cs="Arial"/>
          <w:sz w:val="24"/>
          <w:szCs w:val="24"/>
        </w:rPr>
        <w:t xml:space="preserve">understanding of age-related and needs related pathways </w:t>
      </w:r>
    </w:p>
    <w:p w:rsidR="00330952" w:rsidRPr="000242BB" w:rsidRDefault="00330952" w:rsidP="001B5BC4">
      <w:pPr>
        <w:pStyle w:val="ListParagraph"/>
        <w:numPr>
          <w:ilvl w:val="0"/>
          <w:numId w:val="6"/>
        </w:numPr>
        <w:rPr>
          <w:rFonts w:ascii="Arial" w:hAnsi="Arial" w:cs="Arial"/>
          <w:sz w:val="24"/>
          <w:szCs w:val="24"/>
        </w:rPr>
      </w:pPr>
      <w:r w:rsidRPr="000242BB">
        <w:rPr>
          <w:rFonts w:ascii="Arial" w:hAnsi="Arial" w:cs="Arial"/>
          <w:sz w:val="24"/>
          <w:szCs w:val="24"/>
        </w:rPr>
        <w:t xml:space="preserve">Ensure there is a shared language and use of terminology across </w:t>
      </w:r>
      <w:r w:rsidR="000242BB" w:rsidRPr="000242BB">
        <w:rPr>
          <w:rFonts w:ascii="Arial" w:hAnsi="Arial" w:cs="Arial"/>
          <w:sz w:val="24"/>
          <w:szCs w:val="24"/>
        </w:rPr>
        <w:t>maternity and children’s services’</w:t>
      </w:r>
      <w:r w:rsidRPr="000242BB">
        <w:rPr>
          <w:rFonts w:ascii="Arial" w:hAnsi="Arial" w:cs="Arial"/>
          <w:sz w:val="24"/>
          <w:szCs w:val="24"/>
        </w:rPr>
        <w:t xml:space="preserve"> providers and commissioners</w:t>
      </w:r>
    </w:p>
    <w:p w:rsidR="00330952" w:rsidRPr="000242BB" w:rsidRDefault="00330952" w:rsidP="001B5BC4">
      <w:pPr>
        <w:pStyle w:val="ListParagraph"/>
        <w:numPr>
          <w:ilvl w:val="0"/>
          <w:numId w:val="6"/>
        </w:numPr>
        <w:rPr>
          <w:rFonts w:ascii="Arial" w:hAnsi="Arial" w:cs="Arial"/>
          <w:sz w:val="24"/>
          <w:szCs w:val="24"/>
        </w:rPr>
      </w:pPr>
      <w:r w:rsidRPr="000242BB">
        <w:rPr>
          <w:rFonts w:ascii="Arial" w:hAnsi="Arial" w:cs="Arial"/>
          <w:sz w:val="24"/>
          <w:szCs w:val="24"/>
        </w:rPr>
        <w:t>Ensure consistent messages are routinely communicated between commissioners and providers</w:t>
      </w:r>
      <w:r w:rsidR="00BD561D" w:rsidRPr="000242BB">
        <w:rPr>
          <w:rFonts w:ascii="Arial" w:hAnsi="Arial" w:cs="Arial"/>
          <w:sz w:val="24"/>
          <w:szCs w:val="24"/>
        </w:rPr>
        <w:t xml:space="preserve"> and that key messages are shared in an open and transparent way </w:t>
      </w:r>
    </w:p>
    <w:p w:rsidR="00330952" w:rsidRPr="000242BB" w:rsidRDefault="00330952" w:rsidP="000242BB">
      <w:pPr>
        <w:pStyle w:val="ListParagraph"/>
        <w:numPr>
          <w:ilvl w:val="0"/>
          <w:numId w:val="5"/>
        </w:numPr>
        <w:rPr>
          <w:rFonts w:ascii="Arial" w:hAnsi="Arial" w:cs="Arial"/>
          <w:sz w:val="24"/>
          <w:szCs w:val="24"/>
        </w:rPr>
      </w:pPr>
      <w:r w:rsidRPr="000242BB">
        <w:rPr>
          <w:rFonts w:ascii="Arial" w:hAnsi="Arial" w:cs="Arial"/>
          <w:sz w:val="24"/>
          <w:szCs w:val="24"/>
        </w:rPr>
        <w:t xml:space="preserve">Ensure there is continued recognition of </w:t>
      </w:r>
      <w:r w:rsidR="000242BB" w:rsidRPr="000242BB">
        <w:rPr>
          <w:rFonts w:ascii="Arial" w:hAnsi="Arial" w:cs="Arial"/>
          <w:sz w:val="24"/>
          <w:szCs w:val="24"/>
        </w:rPr>
        <w:t xml:space="preserve">the value and needs of </w:t>
      </w:r>
      <w:r w:rsidRPr="000242BB">
        <w:rPr>
          <w:rFonts w:ascii="Arial" w:hAnsi="Arial" w:cs="Arial"/>
          <w:sz w:val="24"/>
          <w:szCs w:val="24"/>
        </w:rPr>
        <w:t>wider family members (including partners/</w:t>
      </w:r>
      <w:r w:rsidR="000242BB" w:rsidRPr="000242BB">
        <w:rPr>
          <w:rFonts w:ascii="Arial" w:hAnsi="Arial" w:cs="Arial"/>
          <w:sz w:val="24"/>
          <w:szCs w:val="24"/>
        </w:rPr>
        <w:t xml:space="preserve"> </w:t>
      </w:r>
      <w:r w:rsidRPr="000242BB">
        <w:rPr>
          <w:rFonts w:ascii="Arial" w:hAnsi="Arial" w:cs="Arial"/>
          <w:sz w:val="24"/>
          <w:szCs w:val="24"/>
        </w:rPr>
        <w:t>fathers)</w:t>
      </w:r>
      <w:r w:rsidR="00BD561D" w:rsidRPr="000242BB">
        <w:rPr>
          <w:rFonts w:ascii="Arial" w:hAnsi="Arial" w:cs="Arial"/>
          <w:sz w:val="24"/>
          <w:szCs w:val="24"/>
        </w:rPr>
        <w:t xml:space="preserve"> across all Conception – 5 services. </w:t>
      </w:r>
    </w:p>
    <w:p w:rsidR="00330952" w:rsidRPr="000242BB" w:rsidRDefault="000242BB" w:rsidP="000242BB">
      <w:pPr>
        <w:pStyle w:val="ListParagraph"/>
        <w:numPr>
          <w:ilvl w:val="0"/>
          <w:numId w:val="5"/>
        </w:numPr>
        <w:rPr>
          <w:rFonts w:ascii="Arial" w:hAnsi="Arial" w:cs="Arial"/>
          <w:sz w:val="24"/>
          <w:szCs w:val="24"/>
        </w:rPr>
      </w:pPr>
      <w:r w:rsidRPr="000242BB">
        <w:rPr>
          <w:rFonts w:ascii="Arial" w:hAnsi="Arial" w:cs="Arial"/>
          <w:sz w:val="24"/>
          <w:szCs w:val="24"/>
        </w:rPr>
        <w:t>Provide</w:t>
      </w:r>
      <w:r w:rsidR="00BD561D" w:rsidRPr="000242BB">
        <w:rPr>
          <w:rFonts w:ascii="Arial" w:hAnsi="Arial" w:cs="Arial"/>
          <w:sz w:val="24"/>
          <w:szCs w:val="24"/>
        </w:rPr>
        <w:t xml:space="preserve"> ongoing </w:t>
      </w:r>
      <w:r w:rsidRPr="000242BB">
        <w:rPr>
          <w:rFonts w:ascii="Arial" w:hAnsi="Arial" w:cs="Arial"/>
          <w:sz w:val="24"/>
          <w:szCs w:val="24"/>
        </w:rPr>
        <w:t>opportunity to review/ trouble shoots</w:t>
      </w:r>
      <w:r w:rsidR="00BD561D" w:rsidRPr="000242BB">
        <w:rPr>
          <w:rFonts w:ascii="Arial" w:hAnsi="Arial" w:cs="Arial"/>
          <w:sz w:val="24"/>
          <w:szCs w:val="24"/>
        </w:rPr>
        <w:t xml:space="preserve"> arising issues </w:t>
      </w:r>
      <w:r w:rsidRPr="000242BB">
        <w:rPr>
          <w:rFonts w:ascii="Arial" w:hAnsi="Arial" w:cs="Arial"/>
          <w:sz w:val="24"/>
          <w:szCs w:val="24"/>
        </w:rPr>
        <w:t>/ barriers to effective services</w:t>
      </w:r>
    </w:p>
    <w:p w:rsidR="00330952" w:rsidRPr="000242BB" w:rsidRDefault="00330952" w:rsidP="000242BB">
      <w:pPr>
        <w:pStyle w:val="ListParagraph"/>
        <w:numPr>
          <w:ilvl w:val="0"/>
          <w:numId w:val="5"/>
        </w:numPr>
        <w:rPr>
          <w:rFonts w:ascii="Arial" w:hAnsi="Arial" w:cs="Arial"/>
          <w:sz w:val="24"/>
          <w:szCs w:val="24"/>
        </w:rPr>
      </w:pPr>
      <w:r w:rsidRPr="000242BB">
        <w:rPr>
          <w:rFonts w:ascii="Arial" w:hAnsi="Arial" w:cs="Arial"/>
          <w:sz w:val="24"/>
          <w:szCs w:val="24"/>
        </w:rPr>
        <w:t xml:space="preserve">Provide clarity regarding alignment and integration between service specifications particularly in terms of </w:t>
      </w:r>
      <w:r w:rsidR="00BD561D" w:rsidRPr="000242BB">
        <w:rPr>
          <w:rFonts w:ascii="Arial" w:hAnsi="Arial" w:cs="Arial"/>
          <w:sz w:val="24"/>
          <w:szCs w:val="24"/>
        </w:rPr>
        <w:t xml:space="preserve">referrals, </w:t>
      </w:r>
      <w:r w:rsidRPr="000242BB">
        <w:rPr>
          <w:rFonts w:ascii="Arial" w:hAnsi="Arial" w:cs="Arial"/>
          <w:sz w:val="24"/>
          <w:szCs w:val="24"/>
        </w:rPr>
        <w:t>thresholds and information sharing</w:t>
      </w:r>
    </w:p>
    <w:p w:rsidR="00330952" w:rsidRPr="000242BB" w:rsidRDefault="00BD561D" w:rsidP="000242BB">
      <w:pPr>
        <w:pStyle w:val="ListParagraph"/>
        <w:numPr>
          <w:ilvl w:val="0"/>
          <w:numId w:val="5"/>
        </w:numPr>
        <w:rPr>
          <w:rFonts w:ascii="Arial" w:hAnsi="Arial" w:cs="Arial"/>
          <w:sz w:val="24"/>
          <w:szCs w:val="24"/>
        </w:rPr>
      </w:pPr>
      <w:r w:rsidRPr="000242BB">
        <w:rPr>
          <w:rFonts w:ascii="Arial" w:hAnsi="Arial" w:cs="Arial"/>
          <w:sz w:val="24"/>
          <w:szCs w:val="24"/>
        </w:rPr>
        <w:t>Work towards consistency in quality assuring service provision</w:t>
      </w:r>
    </w:p>
    <w:p w:rsidR="00BD561D" w:rsidRDefault="00BD561D" w:rsidP="000242BB">
      <w:pPr>
        <w:pStyle w:val="ListParagraph"/>
        <w:numPr>
          <w:ilvl w:val="0"/>
          <w:numId w:val="5"/>
        </w:numPr>
        <w:rPr>
          <w:rFonts w:ascii="Arial" w:hAnsi="Arial" w:cs="Arial"/>
          <w:sz w:val="24"/>
          <w:szCs w:val="24"/>
        </w:rPr>
      </w:pPr>
      <w:r w:rsidRPr="000242BB">
        <w:rPr>
          <w:rFonts w:ascii="Arial" w:hAnsi="Arial" w:cs="Arial"/>
          <w:sz w:val="24"/>
          <w:szCs w:val="24"/>
        </w:rPr>
        <w:t xml:space="preserve">Maintain and communicate a clear understanding of governance arrangements </w:t>
      </w:r>
    </w:p>
    <w:p w:rsidR="00B52F05" w:rsidRPr="00B52F05" w:rsidRDefault="00B52F05" w:rsidP="00B52F05">
      <w:pPr>
        <w:ind w:left="360"/>
        <w:rPr>
          <w:rFonts w:ascii="Arial" w:hAnsi="Arial" w:cs="Arial"/>
          <w:b/>
          <w:sz w:val="24"/>
          <w:szCs w:val="24"/>
        </w:rPr>
      </w:pPr>
      <w:r w:rsidRPr="00B52F05">
        <w:rPr>
          <w:rFonts w:ascii="Arial" w:hAnsi="Arial" w:cs="Arial"/>
          <w:b/>
          <w:sz w:val="24"/>
          <w:szCs w:val="24"/>
        </w:rPr>
        <w:t>Objectives of the group</w:t>
      </w:r>
    </w:p>
    <w:p w:rsidR="00014CDD" w:rsidRDefault="00FD3925" w:rsidP="00B52F05">
      <w:pPr>
        <w:pStyle w:val="ListParagraph"/>
        <w:numPr>
          <w:ilvl w:val="0"/>
          <w:numId w:val="5"/>
        </w:numPr>
        <w:rPr>
          <w:rFonts w:ascii="Arial" w:hAnsi="Arial" w:cs="Arial"/>
          <w:sz w:val="24"/>
          <w:szCs w:val="24"/>
        </w:rPr>
      </w:pPr>
      <w:r w:rsidRPr="00F375E6">
        <w:rPr>
          <w:rFonts w:ascii="Arial" w:hAnsi="Arial" w:cs="Arial"/>
          <w:sz w:val="24"/>
          <w:szCs w:val="24"/>
        </w:rPr>
        <w:t xml:space="preserve">Increase identification of vulnerabilities in </w:t>
      </w:r>
      <w:r w:rsidR="00F375E6" w:rsidRPr="00F375E6">
        <w:rPr>
          <w:rFonts w:ascii="Arial" w:hAnsi="Arial" w:cs="Arial"/>
          <w:sz w:val="24"/>
          <w:szCs w:val="24"/>
        </w:rPr>
        <w:t xml:space="preserve">pregnant women and </w:t>
      </w:r>
      <w:r w:rsidRPr="00F375E6">
        <w:rPr>
          <w:rFonts w:ascii="Arial" w:hAnsi="Arial" w:cs="Arial"/>
          <w:sz w:val="24"/>
          <w:szCs w:val="24"/>
        </w:rPr>
        <w:t>families, and intervene earlier</w:t>
      </w:r>
    </w:p>
    <w:p w:rsidR="00A16E9E" w:rsidRPr="00F375E6" w:rsidRDefault="00A16E9E" w:rsidP="00A16E9E">
      <w:pPr>
        <w:pStyle w:val="ListParagraph"/>
        <w:numPr>
          <w:ilvl w:val="0"/>
          <w:numId w:val="5"/>
        </w:numPr>
        <w:rPr>
          <w:rFonts w:ascii="Arial" w:hAnsi="Arial" w:cs="Arial"/>
          <w:sz w:val="24"/>
          <w:szCs w:val="24"/>
        </w:rPr>
      </w:pPr>
      <w:r>
        <w:rPr>
          <w:rFonts w:ascii="Arial" w:hAnsi="Arial" w:cs="Arial"/>
          <w:sz w:val="24"/>
          <w:szCs w:val="24"/>
        </w:rPr>
        <w:t>Promote r</w:t>
      </w:r>
      <w:r w:rsidRPr="00F375E6">
        <w:rPr>
          <w:rFonts w:ascii="Arial" w:hAnsi="Arial" w:cs="Arial"/>
          <w:sz w:val="24"/>
          <w:szCs w:val="24"/>
        </w:rPr>
        <w:t>outine enquiry about vulnerability factors (ACES) in all services</w:t>
      </w:r>
    </w:p>
    <w:p w:rsidR="00A16E9E" w:rsidRPr="00A16E9E" w:rsidRDefault="00A16E9E" w:rsidP="00A16E9E">
      <w:pPr>
        <w:pStyle w:val="ListParagraph"/>
        <w:numPr>
          <w:ilvl w:val="0"/>
          <w:numId w:val="5"/>
        </w:numPr>
        <w:rPr>
          <w:rFonts w:ascii="Arial" w:hAnsi="Arial" w:cs="Arial"/>
          <w:sz w:val="24"/>
          <w:szCs w:val="24"/>
        </w:rPr>
      </w:pPr>
      <w:r w:rsidRPr="00F375E6">
        <w:rPr>
          <w:rFonts w:ascii="Arial" w:hAnsi="Arial" w:cs="Arial"/>
          <w:sz w:val="24"/>
          <w:szCs w:val="24"/>
        </w:rPr>
        <w:t>Increase the partnership working between midwifes, HVs and children’s centres (e.g. Bluebell team at ECAP)</w:t>
      </w:r>
    </w:p>
    <w:p w:rsidR="00014CDD" w:rsidRPr="00F375E6" w:rsidRDefault="00FD3925" w:rsidP="00B52F05">
      <w:pPr>
        <w:pStyle w:val="ListParagraph"/>
        <w:numPr>
          <w:ilvl w:val="0"/>
          <w:numId w:val="5"/>
        </w:numPr>
        <w:rPr>
          <w:rFonts w:ascii="Arial" w:hAnsi="Arial" w:cs="Arial"/>
          <w:sz w:val="24"/>
          <w:szCs w:val="24"/>
        </w:rPr>
      </w:pPr>
      <w:r w:rsidRPr="00F375E6">
        <w:rPr>
          <w:rFonts w:ascii="Arial" w:hAnsi="Arial" w:cs="Arial"/>
          <w:sz w:val="24"/>
          <w:szCs w:val="24"/>
        </w:rPr>
        <w:t>Improve engagement and provision with vulnerable families, especially those who would otherwise be unlikely to participate, including flexibility of service delivery and community hub models</w:t>
      </w:r>
    </w:p>
    <w:p w:rsidR="00014CDD" w:rsidRPr="00F375E6" w:rsidRDefault="00FD3925" w:rsidP="00B52F05">
      <w:pPr>
        <w:pStyle w:val="ListParagraph"/>
        <w:numPr>
          <w:ilvl w:val="0"/>
          <w:numId w:val="5"/>
        </w:numPr>
        <w:rPr>
          <w:rFonts w:ascii="Arial" w:hAnsi="Arial" w:cs="Arial"/>
          <w:sz w:val="24"/>
          <w:szCs w:val="24"/>
        </w:rPr>
      </w:pPr>
      <w:r w:rsidRPr="00F375E6">
        <w:rPr>
          <w:rFonts w:ascii="Arial" w:hAnsi="Arial" w:cs="Arial"/>
          <w:sz w:val="24"/>
          <w:szCs w:val="24"/>
        </w:rPr>
        <w:t>Improve continuity of care and support for vulnerable families through pregnancy into early years</w:t>
      </w:r>
    </w:p>
    <w:p w:rsidR="00014CDD" w:rsidRPr="00F375E6" w:rsidRDefault="00FD3925" w:rsidP="00B52F05">
      <w:pPr>
        <w:pStyle w:val="ListParagraph"/>
        <w:numPr>
          <w:ilvl w:val="0"/>
          <w:numId w:val="5"/>
        </w:numPr>
        <w:rPr>
          <w:rFonts w:ascii="Arial" w:hAnsi="Arial" w:cs="Arial"/>
          <w:sz w:val="24"/>
          <w:szCs w:val="24"/>
        </w:rPr>
      </w:pPr>
      <w:r w:rsidRPr="00F375E6">
        <w:rPr>
          <w:rFonts w:ascii="Arial" w:hAnsi="Arial" w:cs="Arial"/>
          <w:sz w:val="24"/>
          <w:szCs w:val="24"/>
        </w:rPr>
        <w:t xml:space="preserve">Improve education, health and social care outcomes for vulnerable babies, children, parents/ parents to be </w:t>
      </w:r>
    </w:p>
    <w:p w:rsidR="00B52F05" w:rsidRPr="00F375E6" w:rsidRDefault="00755884" w:rsidP="00B52F05">
      <w:pPr>
        <w:pStyle w:val="ListParagraph"/>
        <w:numPr>
          <w:ilvl w:val="0"/>
          <w:numId w:val="5"/>
        </w:numPr>
        <w:rPr>
          <w:rFonts w:ascii="Arial" w:hAnsi="Arial" w:cs="Arial"/>
          <w:sz w:val="24"/>
          <w:szCs w:val="24"/>
        </w:rPr>
      </w:pPr>
      <w:r w:rsidRPr="00F375E6">
        <w:rPr>
          <w:rFonts w:ascii="Arial" w:hAnsi="Arial" w:cs="Arial"/>
          <w:sz w:val="24"/>
          <w:szCs w:val="24"/>
        </w:rPr>
        <w:t>Co</w:t>
      </w:r>
      <w:r w:rsidR="00F96284" w:rsidRPr="00F375E6">
        <w:rPr>
          <w:rFonts w:ascii="Arial" w:hAnsi="Arial" w:cs="Arial"/>
          <w:sz w:val="24"/>
          <w:szCs w:val="24"/>
        </w:rPr>
        <w:t>-</w:t>
      </w:r>
      <w:r w:rsidRPr="00F375E6">
        <w:rPr>
          <w:rFonts w:ascii="Arial" w:hAnsi="Arial" w:cs="Arial"/>
          <w:sz w:val="24"/>
          <w:szCs w:val="24"/>
        </w:rPr>
        <w:t>ordinate</w:t>
      </w:r>
      <w:r w:rsidR="00F96284" w:rsidRPr="00F375E6">
        <w:rPr>
          <w:rFonts w:ascii="Arial" w:hAnsi="Arial" w:cs="Arial"/>
          <w:sz w:val="24"/>
          <w:szCs w:val="24"/>
        </w:rPr>
        <w:t xml:space="preserve"> the</w:t>
      </w:r>
      <w:r w:rsidRPr="00F375E6">
        <w:rPr>
          <w:rFonts w:ascii="Arial" w:hAnsi="Arial" w:cs="Arial"/>
          <w:sz w:val="24"/>
          <w:szCs w:val="24"/>
        </w:rPr>
        <w:t xml:space="preserve"> d</w:t>
      </w:r>
      <w:r w:rsidR="00FD3925" w:rsidRPr="00F375E6">
        <w:rPr>
          <w:rFonts w:ascii="Arial" w:hAnsi="Arial" w:cs="Arial"/>
          <w:sz w:val="24"/>
          <w:szCs w:val="24"/>
        </w:rPr>
        <w:t xml:space="preserve">elivery of </w:t>
      </w:r>
      <w:r w:rsidRPr="00F375E6">
        <w:rPr>
          <w:rFonts w:ascii="Arial" w:hAnsi="Arial" w:cs="Arial"/>
          <w:sz w:val="24"/>
          <w:szCs w:val="24"/>
        </w:rPr>
        <w:t xml:space="preserve">a targeted </w:t>
      </w:r>
      <w:r w:rsidR="00FD3925" w:rsidRPr="00F375E6">
        <w:rPr>
          <w:rFonts w:ascii="Arial" w:hAnsi="Arial" w:cs="Arial"/>
          <w:sz w:val="24"/>
          <w:szCs w:val="24"/>
        </w:rPr>
        <w:t>‘</w:t>
      </w:r>
      <w:r w:rsidR="00B52F05" w:rsidRPr="00F375E6">
        <w:rPr>
          <w:rFonts w:ascii="Arial" w:hAnsi="Arial" w:cs="Arial"/>
          <w:sz w:val="24"/>
          <w:szCs w:val="24"/>
        </w:rPr>
        <w:t xml:space="preserve">antenatal’ offer  in CCs which includes </w:t>
      </w:r>
      <w:r w:rsidR="00A16E9E">
        <w:rPr>
          <w:rFonts w:ascii="Arial" w:hAnsi="Arial" w:cs="Arial"/>
          <w:sz w:val="24"/>
          <w:szCs w:val="24"/>
        </w:rPr>
        <w:t>a</w:t>
      </w:r>
      <w:r w:rsidR="00B52F05" w:rsidRPr="00F375E6">
        <w:rPr>
          <w:rFonts w:ascii="Arial" w:hAnsi="Arial" w:cs="Arial"/>
          <w:sz w:val="24"/>
          <w:szCs w:val="24"/>
        </w:rPr>
        <w:t xml:space="preserve">ntenatal care, public health messages, </w:t>
      </w:r>
      <w:r w:rsidR="00F96284" w:rsidRPr="00F375E6">
        <w:rPr>
          <w:rFonts w:ascii="Arial" w:hAnsi="Arial" w:cs="Arial"/>
          <w:sz w:val="24"/>
          <w:szCs w:val="24"/>
        </w:rPr>
        <w:t xml:space="preserve">including emotional health and </w:t>
      </w:r>
      <w:r w:rsidR="00F96284" w:rsidRPr="00F375E6">
        <w:rPr>
          <w:rFonts w:ascii="Arial" w:hAnsi="Arial" w:cs="Arial"/>
          <w:sz w:val="24"/>
          <w:szCs w:val="24"/>
        </w:rPr>
        <w:lastRenderedPageBreak/>
        <w:t xml:space="preserve">wellbeing, preparing for parenthood, </w:t>
      </w:r>
      <w:r w:rsidR="00B52F05" w:rsidRPr="00F375E6">
        <w:rPr>
          <w:rFonts w:ascii="Arial" w:hAnsi="Arial" w:cs="Arial"/>
          <w:sz w:val="24"/>
          <w:szCs w:val="24"/>
        </w:rPr>
        <w:t xml:space="preserve">peer to peer support, the first trimester (early days) and </w:t>
      </w:r>
      <w:r w:rsidR="00F96284" w:rsidRPr="00F375E6">
        <w:rPr>
          <w:rFonts w:ascii="Arial" w:hAnsi="Arial" w:cs="Arial"/>
          <w:sz w:val="24"/>
          <w:szCs w:val="24"/>
        </w:rPr>
        <w:t xml:space="preserve">which </w:t>
      </w:r>
      <w:r w:rsidR="00B52F05" w:rsidRPr="00F375E6">
        <w:rPr>
          <w:rFonts w:ascii="Arial" w:hAnsi="Arial" w:cs="Arial"/>
          <w:sz w:val="24"/>
          <w:szCs w:val="24"/>
        </w:rPr>
        <w:t>engag</w:t>
      </w:r>
      <w:r w:rsidR="00F96284" w:rsidRPr="00F375E6">
        <w:rPr>
          <w:rFonts w:ascii="Arial" w:hAnsi="Arial" w:cs="Arial"/>
          <w:sz w:val="24"/>
          <w:szCs w:val="24"/>
        </w:rPr>
        <w:t>es</w:t>
      </w:r>
      <w:r w:rsidR="00B52F05" w:rsidRPr="00F375E6">
        <w:rPr>
          <w:rFonts w:ascii="Arial" w:hAnsi="Arial" w:cs="Arial"/>
          <w:sz w:val="24"/>
          <w:szCs w:val="24"/>
        </w:rPr>
        <w:t xml:space="preserve"> fathers / partners</w:t>
      </w:r>
    </w:p>
    <w:p w:rsidR="00B52F05" w:rsidRPr="00F375E6" w:rsidRDefault="00F96284" w:rsidP="00F96284">
      <w:pPr>
        <w:pStyle w:val="ListParagraph"/>
        <w:numPr>
          <w:ilvl w:val="0"/>
          <w:numId w:val="5"/>
        </w:numPr>
        <w:rPr>
          <w:rFonts w:ascii="Arial" w:hAnsi="Arial" w:cs="Arial"/>
          <w:sz w:val="24"/>
          <w:szCs w:val="24"/>
        </w:rPr>
      </w:pPr>
      <w:r w:rsidRPr="00F375E6">
        <w:rPr>
          <w:rFonts w:ascii="Arial" w:hAnsi="Arial" w:cs="Arial"/>
          <w:sz w:val="24"/>
          <w:szCs w:val="24"/>
        </w:rPr>
        <w:t>Develop c</w:t>
      </w:r>
      <w:r w:rsidR="00FD3925" w:rsidRPr="00F375E6">
        <w:rPr>
          <w:rFonts w:ascii="Arial" w:hAnsi="Arial" w:cs="Arial"/>
          <w:sz w:val="24"/>
          <w:szCs w:val="24"/>
        </w:rPr>
        <w:t>lear information sharing protocols and processes between</w:t>
      </w:r>
      <w:r w:rsidRPr="00F375E6">
        <w:rPr>
          <w:rFonts w:ascii="Arial" w:hAnsi="Arial" w:cs="Arial"/>
          <w:sz w:val="24"/>
          <w:szCs w:val="24"/>
        </w:rPr>
        <w:t xml:space="preserve"> </w:t>
      </w:r>
      <w:r w:rsidR="009B5159">
        <w:rPr>
          <w:rFonts w:ascii="Arial" w:hAnsi="Arial" w:cs="Arial"/>
          <w:sz w:val="24"/>
          <w:szCs w:val="24"/>
        </w:rPr>
        <w:t xml:space="preserve">Maternity Health Visitors, Children’s Centres and Primary Care </w:t>
      </w:r>
      <w:r w:rsidR="00B52F05" w:rsidRPr="00F375E6">
        <w:rPr>
          <w:rFonts w:ascii="Arial" w:hAnsi="Arial" w:cs="Arial"/>
          <w:sz w:val="24"/>
          <w:szCs w:val="24"/>
        </w:rPr>
        <w:t>(especially regarding request for support  forms / CAFs)</w:t>
      </w:r>
    </w:p>
    <w:p w:rsidR="00B52F05" w:rsidRPr="00F375E6" w:rsidRDefault="00F96284" w:rsidP="00F96284">
      <w:pPr>
        <w:pStyle w:val="ListParagraph"/>
        <w:numPr>
          <w:ilvl w:val="0"/>
          <w:numId w:val="5"/>
        </w:numPr>
        <w:rPr>
          <w:rFonts w:ascii="Arial" w:hAnsi="Arial" w:cs="Arial"/>
          <w:sz w:val="24"/>
          <w:szCs w:val="24"/>
        </w:rPr>
      </w:pPr>
      <w:r w:rsidRPr="00F375E6">
        <w:rPr>
          <w:rFonts w:ascii="Arial" w:hAnsi="Arial" w:cs="Arial"/>
          <w:sz w:val="24"/>
          <w:szCs w:val="24"/>
        </w:rPr>
        <w:t>Ensure multi-agency</w:t>
      </w:r>
      <w:r w:rsidR="00FD3925" w:rsidRPr="00F375E6">
        <w:rPr>
          <w:rFonts w:ascii="Arial" w:hAnsi="Arial" w:cs="Arial"/>
          <w:sz w:val="24"/>
          <w:szCs w:val="24"/>
        </w:rPr>
        <w:t xml:space="preserve"> training </w:t>
      </w:r>
      <w:r w:rsidRPr="00F375E6">
        <w:rPr>
          <w:rFonts w:ascii="Arial" w:hAnsi="Arial" w:cs="Arial"/>
          <w:sz w:val="24"/>
          <w:szCs w:val="24"/>
        </w:rPr>
        <w:t xml:space="preserve">opportunities </w:t>
      </w:r>
      <w:r w:rsidR="00FD3925" w:rsidRPr="00F375E6">
        <w:rPr>
          <w:rFonts w:ascii="Arial" w:hAnsi="Arial" w:cs="Arial"/>
          <w:sz w:val="24"/>
          <w:szCs w:val="24"/>
        </w:rPr>
        <w:t xml:space="preserve">for staff e.g. </w:t>
      </w:r>
      <w:r w:rsidR="00A16E9E">
        <w:rPr>
          <w:rFonts w:ascii="Arial" w:hAnsi="Arial" w:cs="Arial"/>
          <w:sz w:val="24"/>
          <w:szCs w:val="24"/>
        </w:rPr>
        <w:t>s</w:t>
      </w:r>
      <w:r w:rsidR="00FD3925" w:rsidRPr="00F375E6">
        <w:rPr>
          <w:rFonts w:ascii="Arial" w:hAnsi="Arial" w:cs="Arial"/>
          <w:sz w:val="24"/>
          <w:szCs w:val="24"/>
        </w:rPr>
        <w:t>afeguarding, motivational interviewing,</w:t>
      </w:r>
      <w:r w:rsidRPr="00F375E6">
        <w:rPr>
          <w:rFonts w:ascii="Arial" w:hAnsi="Arial" w:cs="Arial"/>
          <w:sz w:val="24"/>
          <w:szCs w:val="24"/>
        </w:rPr>
        <w:t xml:space="preserve"> </w:t>
      </w:r>
      <w:r w:rsidR="00B52F05" w:rsidRPr="00F375E6">
        <w:rPr>
          <w:rFonts w:ascii="Arial" w:hAnsi="Arial" w:cs="Arial"/>
          <w:sz w:val="24"/>
          <w:szCs w:val="24"/>
        </w:rPr>
        <w:t xml:space="preserve"> maternal mental health, infant mental health and attachment, BFI, 5 to Thrive</w:t>
      </w:r>
      <w:r w:rsidR="009B5159">
        <w:rPr>
          <w:rFonts w:ascii="Arial" w:hAnsi="Arial" w:cs="Arial"/>
          <w:sz w:val="24"/>
          <w:szCs w:val="24"/>
        </w:rPr>
        <w:t>,</w:t>
      </w:r>
      <w:r w:rsidR="00B52F05" w:rsidRPr="00F375E6">
        <w:rPr>
          <w:rFonts w:ascii="Arial" w:hAnsi="Arial" w:cs="Arial"/>
          <w:sz w:val="24"/>
          <w:szCs w:val="24"/>
        </w:rPr>
        <w:t xml:space="preserve"> Integrated 2 year Reviews (EY/CC/HV)</w:t>
      </w:r>
    </w:p>
    <w:p w:rsidR="00014CDD" w:rsidRPr="00F375E6" w:rsidRDefault="00FD3925" w:rsidP="00B52F05">
      <w:pPr>
        <w:pStyle w:val="ListParagraph"/>
        <w:numPr>
          <w:ilvl w:val="0"/>
          <w:numId w:val="5"/>
        </w:numPr>
        <w:rPr>
          <w:rFonts w:ascii="Arial" w:hAnsi="Arial" w:cs="Arial"/>
          <w:sz w:val="24"/>
          <w:szCs w:val="24"/>
        </w:rPr>
      </w:pPr>
      <w:r w:rsidRPr="00F375E6">
        <w:rPr>
          <w:rFonts w:ascii="Arial" w:hAnsi="Arial" w:cs="Arial"/>
          <w:sz w:val="24"/>
          <w:szCs w:val="24"/>
        </w:rPr>
        <w:t>C</w:t>
      </w:r>
      <w:r w:rsidR="00F375E6" w:rsidRPr="00F375E6">
        <w:rPr>
          <w:rFonts w:ascii="Arial" w:hAnsi="Arial" w:cs="Arial"/>
          <w:sz w:val="24"/>
          <w:szCs w:val="24"/>
        </w:rPr>
        <w:t xml:space="preserve">ontribute to development of </w:t>
      </w:r>
      <w:r w:rsidRPr="00F375E6">
        <w:rPr>
          <w:rFonts w:ascii="Arial" w:hAnsi="Arial" w:cs="Arial"/>
          <w:sz w:val="24"/>
          <w:szCs w:val="24"/>
        </w:rPr>
        <w:t xml:space="preserve">perinatal and infant mental health pathways, </w:t>
      </w:r>
      <w:r w:rsidR="00F375E6" w:rsidRPr="00F375E6">
        <w:rPr>
          <w:rFonts w:ascii="Arial" w:hAnsi="Arial" w:cs="Arial"/>
          <w:sz w:val="24"/>
          <w:szCs w:val="24"/>
        </w:rPr>
        <w:t>identify any gaps in service</w:t>
      </w:r>
    </w:p>
    <w:p w:rsidR="000242BB" w:rsidRPr="00F375E6" w:rsidRDefault="000242BB" w:rsidP="000242BB">
      <w:pPr>
        <w:pStyle w:val="ListParagraph"/>
        <w:rPr>
          <w:rFonts w:ascii="Arial" w:hAnsi="Arial" w:cs="Arial"/>
          <w:sz w:val="24"/>
          <w:szCs w:val="24"/>
        </w:rPr>
      </w:pPr>
    </w:p>
    <w:p w:rsidR="00CA62F6" w:rsidRPr="00CA62F6" w:rsidRDefault="00CA62F6" w:rsidP="00CA62F6">
      <w:pPr>
        <w:pStyle w:val="ListParagraph"/>
        <w:numPr>
          <w:ilvl w:val="0"/>
          <w:numId w:val="3"/>
        </w:numPr>
        <w:rPr>
          <w:rFonts w:ascii="Arial" w:hAnsi="Arial" w:cs="Arial"/>
          <w:b/>
          <w:bCs/>
          <w:sz w:val="24"/>
          <w:szCs w:val="24"/>
        </w:rPr>
      </w:pPr>
      <w:r w:rsidRPr="00CA62F6">
        <w:rPr>
          <w:rFonts w:ascii="Arial" w:hAnsi="Arial" w:cs="Arial"/>
          <w:b/>
          <w:bCs/>
          <w:sz w:val="24"/>
          <w:szCs w:val="24"/>
        </w:rPr>
        <w:t>Reporting Mechanisms and Accountability</w:t>
      </w:r>
    </w:p>
    <w:p w:rsidR="00F375E6" w:rsidRDefault="00CA62F6" w:rsidP="00CA62F6">
      <w:pPr>
        <w:pStyle w:val="Default"/>
        <w:rPr>
          <w:color w:val="auto"/>
        </w:rPr>
      </w:pPr>
      <w:r w:rsidRPr="00B2204F">
        <w:rPr>
          <w:color w:val="auto"/>
        </w:rPr>
        <w:t xml:space="preserve">The </w:t>
      </w:r>
      <w:r w:rsidR="00F375E6">
        <w:rPr>
          <w:color w:val="auto"/>
        </w:rPr>
        <w:t xml:space="preserve">Best start in Life Group is </w:t>
      </w:r>
      <w:r w:rsidR="00B2204F" w:rsidRPr="00B2204F">
        <w:rPr>
          <w:color w:val="auto"/>
        </w:rPr>
        <w:t>a sub group of the Early Help Board as shown in appendix 1</w:t>
      </w:r>
      <w:r w:rsidR="00F375E6">
        <w:rPr>
          <w:color w:val="auto"/>
        </w:rPr>
        <w:t>.</w:t>
      </w:r>
    </w:p>
    <w:p w:rsidR="00B2204F" w:rsidRDefault="00B2204F" w:rsidP="00CA62F6">
      <w:pPr>
        <w:pStyle w:val="Default"/>
        <w:rPr>
          <w:color w:val="auto"/>
        </w:rPr>
      </w:pPr>
      <w:r w:rsidRPr="00B2204F">
        <w:rPr>
          <w:color w:val="auto"/>
        </w:rPr>
        <w:t xml:space="preserve">The Subgroup reports to Early Help Board using the template at agreed dates through the calendar. </w:t>
      </w:r>
    </w:p>
    <w:p w:rsidR="00B2204F" w:rsidRDefault="00B2204F" w:rsidP="00CA62F6">
      <w:pPr>
        <w:pStyle w:val="Default"/>
        <w:rPr>
          <w:color w:val="auto"/>
        </w:rPr>
      </w:pPr>
      <w:r w:rsidRPr="00B2204F">
        <w:rPr>
          <w:color w:val="auto"/>
        </w:rPr>
        <w:t>Any specific issue that need</w:t>
      </w:r>
      <w:r>
        <w:rPr>
          <w:color w:val="auto"/>
        </w:rPr>
        <w:t>s</w:t>
      </w:r>
      <w:r w:rsidRPr="00B2204F">
        <w:rPr>
          <w:color w:val="auto"/>
        </w:rPr>
        <w:t xml:space="preserve"> to be brought </w:t>
      </w:r>
      <w:r>
        <w:rPr>
          <w:color w:val="auto"/>
        </w:rPr>
        <w:t>t</w:t>
      </w:r>
      <w:r w:rsidRPr="00B2204F">
        <w:rPr>
          <w:color w:val="auto"/>
        </w:rPr>
        <w:t>o Early Help Board will be escalated through Debbie Forward.</w:t>
      </w:r>
    </w:p>
    <w:p w:rsidR="00B2204F" w:rsidRPr="00B2204F" w:rsidRDefault="00B2204F" w:rsidP="00CA62F6">
      <w:pPr>
        <w:pStyle w:val="Default"/>
        <w:rPr>
          <w:color w:val="auto"/>
        </w:rPr>
      </w:pPr>
    </w:p>
    <w:p w:rsidR="00CA62F6" w:rsidRPr="00EE3E2B" w:rsidRDefault="00CA62F6" w:rsidP="00CA62F6">
      <w:pPr>
        <w:pStyle w:val="ListParagraph"/>
        <w:numPr>
          <w:ilvl w:val="0"/>
          <w:numId w:val="3"/>
        </w:numPr>
        <w:rPr>
          <w:rFonts w:ascii="Arial" w:hAnsi="Arial" w:cs="Arial"/>
          <w:b/>
          <w:bCs/>
          <w:sz w:val="24"/>
          <w:szCs w:val="24"/>
        </w:rPr>
      </w:pPr>
      <w:r w:rsidRPr="00EE3E2B">
        <w:rPr>
          <w:rFonts w:ascii="Arial" w:hAnsi="Arial" w:cs="Arial"/>
          <w:b/>
          <w:bCs/>
          <w:sz w:val="24"/>
          <w:szCs w:val="24"/>
        </w:rPr>
        <w:t>Conduct and Frequency of Meetings</w:t>
      </w:r>
    </w:p>
    <w:p w:rsidR="00CA62F6" w:rsidRPr="00EE3E2B" w:rsidRDefault="00CA62F6" w:rsidP="00CA62F6">
      <w:pPr>
        <w:rPr>
          <w:rFonts w:ascii="Arial" w:hAnsi="Arial" w:cs="Arial"/>
          <w:sz w:val="24"/>
          <w:szCs w:val="24"/>
        </w:rPr>
      </w:pPr>
      <w:r w:rsidRPr="00EE3E2B">
        <w:rPr>
          <w:rFonts w:ascii="Arial" w:hAnsi="Arial" w:cs="Arial"/>
          <w:sz w:val="24"/>
          <w:szCs w:val="24"/>
        </w:rPr>
        <w:t xml:space="preserve">The group will meet on a </w:t>
      </w:r>
      <w:r w:rsidR="009B5159">
        <w:rPr>
          <w:rFonts w:ascii="Arial" w:hAnsi="Arial" w:cs="Arial"/>
          <w:sz w:val="24"/>
          <w:szCs w:val="24"/>
        </w:rPr>
        <w:t>quarterly</w:t>
      </w:r>
      <w:r w:rsidRPr="00EE3E2B">
        <w:rPr>
          <w:rFonts w:ascii="Arial" w:hAnsi="Arial" w:cs="Arial"/>
          <w:sz w:val="24"/>
          <w:szCs w:val="24"/>
        </w:rPr>
        <w:t xml:space="preserve"> basis although additional formal or informal meetings may be arranged. The Forum participants may agree to increase</w:t>
      </w:r>
      <w:r w:rsidR="00EE3E2B" w:rsidRPr="00EE3E2B">
        <w:rPr>
          <w:rFonts w:ascii="Arial" w:hAnsi="Arial" w:cs="Arial"/>
          <w:sz w:val="24"/>
          <w:szCs w:val="24"/>
        </w:rPr>
        <w:t xml:space="preserve"> or decrease</w:t>
      </w:r>
      <w:r w:rsidRPr="00EE3E2B">
        <w:rPr>
          <w:rFonts w:ascii="Arial" w:hAnsi="Arial" w:cs="Arial"/>
          <w:sz w:val="24"/>
          <w:szCs w:val="24"/>
        </w:rPr>
        <w:t xml:space="preserve"> the frequency of </w:t>
      </w:r>
      <w:r w:rsidR="00EE3E2B" w:rsidRPr="00EE3E2B">
        <w:rPr>
          <w:rFonts w:ascii="Arial" w:hAnsi="Arial" w:cs="Arial"/>
          <w:sz w:val="24"/>
          <w:szCs w:val="24"/>
        </w:rPr>
        <w:t>as required</w:t>
      </w:r>
      <w:r w:rsidRPr="00EE3E2B">
        <w:rPr>
          <w:rFonts w:ascii="Arial" w:hAnsi="Arial" w:cs="Arial"/>
          <w:sz w:val="24"/>
          <w:szCs w:val="24"/>
        </w:rPr>
        <w:t xml:space="preserve">. </w:t>
      </w:r>
    </w:p>
    <w:p w:rsidR="00CA62F6" w:rsidRPr="00EE3E2B" w:rsidRDefault="00CA62F6" w:rsidP="00CA62F6">
      <w:pPr>
        <w:rPr>
          <w:rFonts w:ascii="Arial" w:hAnsi="Arial" w:cs="Arial"/>
          <w:sz w:val="24"/>
          <w:szCs w:val="24"/>
        </w:rPr>
      </w:pPr>
      <w:r w:rsidRPr="00EE3E2B">
        <w:rPr>
          <w:rFonts w:ascii="Arial" w:hAnsi="Arial" w:cs="Arial"/>
          <w:sz w:val="24"/>
          <w:szCs w:val="24"/>
        </w:rPr>
        <w:t xml:space="preserve">The </w:t>
      </w:r>
      <w:r w:rsidR="00EE3E2B" w:rsidRPr="00EE3E2B">
        <w:rPr>
          <w:rFonts w:ascii="Arial" w:hAnsi="Arial" w:cs="Arial"/>
          <w:sz w:val="24"/>
          <w:szCs w:val="24"/>
        </w:rPr>
        <w:t xml:space="preserve">council </w:t>
      </w:r>
      <w:r w:rsidRPr="00EE3E2B">
        <w:rPr>
          <w:rFonts w:ascii="Arial" w:hAnsi="Arial" w:cs="Arial"/>
          <w:sz w:val="24"/>
          <w:szCs w:val="24"/>
        </w:rPr>
        <w:t xml:space="preserve">will provide administrative and communication support in respect of agenda, minutes, and provision of meeting venue/facilities. </w:t>
      </w:r>
    </w:p>
    <w:p w:rsidR="00CA62F6" w:rsidRPr="00EE3E2B" w:rsidRDefault="00CA62F6" w:rsidP="00CA62F6">
      <w:pPr>
        <w:rPr>
          <w:rFonts w:ascii="Arial" w:hAnsi="Arial" w:cs="Arial"/>
          <w:sz w:val="24"/>
          <w:szCs w:val="24"/>
        </w:rPr>
      </w:pPr>
      <w:r w:rsidRPr="00EE3E2B">
        <w:rPr>
          <w:rFonts w:ascii="Arial" w:hAnsi="Arial" w:cs="Arial"/>
          <w:sz w:val="24"/>
          <w:szCs w:val="24"/>
        </w:rPr>
        <w:t xml:space="preserve">Agendas and accompanying papers will be circulated one week before the meeting by the </w:t>
      </w:r>
      <w:r w:rsidR="00EE3E2B" w:rsidRPr="00EE3E2B">
        <w:rPr>
          <w:rFonts w:ascii="Arial" w:hAnsi="Arial" w:cs="Arial"/>
          <w:sz w:val="24"/>
          <w:szCs w:val="24"/>
        </w:rPr>
        <w:t>public health team</w:t>
      </w:r>
      <w:r w:rsidRPr="00EE3E2B">
        <w:rPr>
          <w:rFonts w:ascii="Arial" w:hAnsi="Arial" w:cs="Arial"/>
          <w:sz w:val="24"/>
          <w:szCs w:val="24"/>
        </w:rPr>
        <w:t>. All papers therefore need to be submitted to this team at least ten days before the meeting to facilitate distribution and to make best use of the time in the meeting.</w:t>
      </w:r>
    </w:p>
    <w:p w:rsidR="00CA62F6" w:rsidRPr="00EE3E2B" w:rsidRDefault="00CA62F6" w:rsidP="00CA62F6">
      <w:pPr>
        <w:rPr>
          <w:rFonts w:ascii="Arial" w:hAnsi="Arial" w:cs="Arial"/>
          <w:sz w:val="24"/>
          <w:szCs w:val="24"/>
        </w:rPr>
      </w:pPr>
      <w:r w:rsidRPr="00EE3E2B">
        <w:rPr>
          <w:rFonts w:ascii="Arial" w:hAnsi="Arial" w:cs="Arial"/>
          <w:sz w:val="24"/>
          <w:szCs w:val="24"/>
        </w:rPr>
        <w:t xml:space="preserve">Draft minutes will be circulated within </w:t>
      </w:r>
      <w:r w:rsidR="00EE3E2B" w:rsidRPr="00EE3E2B">
        <w:rPr>
          <w:rFonts w:ascii="Arial" w:hAnsi="Arial" w:cs="Arial"/>
          <w:sz w:val="24"/>
          <w:szCs w:val="24"/>
        </w:rPr>
        <w:t>seven</w:t>
      </w:r>
      <w:r w:rsidRPr="00EE3E2B">
        <w:rPr>
          <w:rFonts w:ascii="Arial" w:hAnsi="Arial" w:cs="Arial"/>
          <w:sz w:val="24"/>
          <w:szCs w:val="24"/>
        </w:rPr>
        <w:t xml:space="preserve"> working days of the meeting. Members will forward amendments within five working days following receipt of draft minutes. Requests for agenda items must be forwarded to the Chair before the agenda is circulated one week before the meeting. Papers may be tabled at meetings but only if prior approval has been sought from the Chair. </w:t>
      </w:r>
    </w:p>
    <w:p w:rsidR="00CA62F6" w:rsidRPr="00EE3E2B" w:rsidRDefault="00CA62F6" w:rsidP="00CA62F6">
      <w:pPr>
        <w:pStyle w:val="ListParagraph"/>
        <w:numPr>
          <w:ilvl w:val="0"/>
          <w:numId w:val="3"/>
        </w:numPr>
        <w:rPr>
          <w:rFonts w:ascii="Arial" w:hAnsi="Arial" w:cs="Arial"/>
          <w:sz w:val="24"/>
          <w:szCs w:val="24"/>
        </w:rPr>
      </w:pPr>
      <w:r w:rsidRPr="00EE3E2B">
        <w:rPr>
          <w:rFonts w:ascii="Arial" w:hAnsi="Arial" w:cs="Arial"/>
          <w:b/>
          <w:bCs/>
          <w:sz w:val="24"/>
          <w:szCs w:val="24"/>
        </w:rPr>
        <w:t xml:space="preserve">Review </w:t>
      </w:r>
    </w:p>
    <w:p w:rsidR="00B52F05" w:rsidRDefault="00CA62F6" w:rsidP="00CA62F6">
      <w:pPr>
        <w:rPr>
          <w:rFonts w:ascii="Arial" w:hAnsi="Arial" w:cs="Arial"/>
          <w:color w:val="E36C0A" w:themeColor="accent6" w:themeShade="BF"/>
          <w:sz w:val="24"/>
          <w:szCs w:val="24"/>
        </w:rPr>
      </w:pPr>
      <w:r w:rsidRPr="00EE3E2B">
        <w:rPr>
          <w:rFonts w:ascii="Arial" w:hAnsi="Arial" w:cs="Arial"/>
          <w:sz w:val="24"/>
          <w:szCs w:val="24"/>
        </w:rPr>
        <w:t xml:space="preserve">The terms of reference will be reviewed for practicality and relevance by the </w:t>
      </w:r>
      <w:r w:rsidR="00EE3E2B">
        <w:rPr>
          <w:rFonts w:ascii="Arial" w:hAnsi="Arial" w:cs="Arial"/>
          <w:sz w:val="24"/>
          <w:szCs w:val="24"/>
        </w:rPr>
        <w:t>Best Start in Life Sub Group</w:t>
      </w:r>
      <w:r w:rsidRPr="00EE3E2B">
        <w:rPr>
          <w:rFonts w:ascii="Arial" w:hAnsi="Arial" w:cs="Arial"/>
          <w:sz w:val="24"/>
          <w:szCs w:val="24"/>
        </w:rPr>
        <w:t xml:space="preserve"> on an annual basis</w:t>
      </w:r>
      <w:r w:rsidRPr="00FD3925">
        <w:rPr>
          <w:rFonts w:ascii="Arial" w:hAnsi="Arial" w:cs="Arial"/>
          <w:color w:val="E36C0A" w:themeColor="accent6" w:themeShade="BF"/>
          <w:sz w:val="24"/>
          <w:szCs w:val="24"/>
        </w:rPr>
        <w:t>.</w:t>
      </w:r>
    </w:p>
    <w:p w:rsidR="00A16E9E" w:rsidRDefault="009B5159">
      <w:pPr>
        <w:rPr>
          <w:rFonts w:ascii="Arial" w:hAnsi="Arial" w:cs="Arial"/>
          <w:sz w:val="24"/>
          <w:szCs w:val="24"/>
        </w:rPr>
      </w:pPr>
      <w:r>
        <w:rPr>
          <w:rFonts w:ascii="Arial" w:hAnsi="Arial" w:cs="Arial"/>
          <w:sz w:val="24"/>
          <w:szCs w:val="24"/>
        </w:rPr>
        <w:t>Last Reviewed: March 2018</w:t>
      </w:r>
    </w:p>
    <w:p w:rsidR="00A16E9E" w:rsidRDefault="00A16E9E">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9B5159" w:rsidRDefault="009B5159">
      <w:pPr>
        <w:rPr>
          <w:rFonts w:ascii="Arial" w:hAnsi="Arial" w:cs="Arial"/>
          <w:sz w:val="24"/>
          <w:szCs w:val="24"/>
        </w:rPr>
      </w:pPr>
    </w:p>
    <w:p w:rsidR="00B52F05" w:rsidRPr="0057696E" w:rsidRDefault="0057696E">
      <w:pPr>
        <w:rPr>
          <w:rFonts w:ascii="Arial" w:hAnsi="Arial" w:cs="Arial"/>
          <w:b/>
          <w:color w:val="E36C0A" w:themeColor="accent6" w:themeShade="BF"/>
          <w:sz w:val="24"/>
          <w:szCs w:val="24"/>
        </w:rPr>
      </w:pPr>
      <w:r w:rsidRPr="0057696E">
        <w:rPr>
          <w:rFonts w:ascii="Arial" w:hAnsi="Arial" w:cs="Arial"/>
          <w:b/>
          <w:noProof/>
          <w:sz w:val="24"/>
          <w:szCs w:val="24"/>
          <w:lang w:eastAsia="en-GB"/>
        </w:rPr>
        <w:lastRenderedPageBreak/>
        <mc:AlternateContent>
          <mc:Choice Requires="wps">
            <w:drawing>
              <wp:anchor distT="0" distB="0" distL="114300" distR="114300" simplePos="0" relativeHeight="251663360" behindDoc="0" locked="0" layoutInCell="1" allowOverlap="1" wp14:anchorId="5C37C852" wp14:editId="630CCEFF">
                <wp:simplePos x="0" y="0"/>
                <wp:positionH relativeFrom="column">
                  <wp:posOffset>-57150</wp:posOffset>
                </wp:positionH>
                <wp:positionV relativeFrom="paragraph">
                  <wp:posOffset>6815455</wp:posOffset>
                </wp:positionV>
                <wp:extent cx="6067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noFill/>
                          <a:miter lim="800000"/>
                          <a:headEnd/>
                          <a:tailEnd/>
                        </a:ln>
                      </wps:spPr>
                      <wps:txbx>
                        <w:txbxContent>
                          <w:p w:rsidR="0057696E" w:rsidRPr="0057696E" w:rsidRDefault="0057696E" w:rsidP="0057696E">
                            <w:pPr>
                              <w:jc w:val="center"/>
                              <w:rPr>
                                <w:rFonts w:ascii="Arial" w:hAnsi="Arial" w:cs="Arial"/>
                                <w:b/>
                                <w:sz w:val="24"/>
                                <w:szCs w:val="24"/>
                              </w:rPr>
                            </w:pPr>
                            <w:r w:rsidRPr="0057696E">
                              <w:rPr>
                                <w:rFonts w:ascii="Arial" w:hAnsi="Arial" w:cs="Arial"/>
                                <w:b/>
                                <w:sz w:val="24"/>
                                <w:szCs w:val="24"/>
                              </w:rPr>
                              <w:t>* Please go to (INSERT LINK) for a full list of groups with links to the Early Help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36.65pt;width:47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w0JQIAACY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" stroked="f">
                <v:textbox style="mso-fit-shape-to-text:t">
                  <w:txbxContent>
                    <w:p w:rsidR="0057696E" w:rsidRPr="0057696E" w:rsidRDefault="0057696E" w:rsidP="0057696E">
                      <w:pPr>
                        <w:jc w:val="center"/>
                        <w:rPr>
                          <w:rFonts w:ascii="Arial" w:hAnsi="Arial" w:cs="Arial"/>
                          <w:b/>
                          <w:sz w:val="24"/>
                          <w:szCs w:val="24"/>
                        </w:rPr>
                      </w:pPr>
                      <w:r w:rsidRPr="0057696E">
                        <w:rPr>
                          <w:rFonts w:ascii="Arial" w:hAnsi="Arial" w:cs="Arial"/>
                          <w:b/>
                          <w:sz w:val="24"/>
                          <w:szCs w:val="24"/>
                        </w:rPr>
                        <w:t>* Please go to (INSERT LINK) for a full list of groups with links to the Early Help Board</w:t>
                      </w:r>
                    </w:p>
                  </w:txbxContent>
                </v:textbox>
              </v:shape>
            </w:pict>
          </mc:Fallback>
        </mc:AlternateContent>
      </w:r>
      <w:r w:rsidR="009B5159" w:rsidRPr="0057696E">
        <w:rPr>
          <w:rFonts w:ascii="Arial" w:hAnsi="Arial" w:cs="Arial"/>
          <w:b/>
          <w:noProof/>
          <w:sz w:val="24"/>
          <w:szCs w:val="24"/>
          <w:lang w:eastAsia="en-GB"/>
        </w:rPr>
        <mc:AlternateContent>
          <mc:Choice Requires="wpg">
            <w:drawing>
              <wp:anchor distT="0" distB="0" distL="114300" distR="114300" simplePos="0" relativeHeight="251661312" behindDoc="0" locked="0" layoutInCell="1" allowOverlap="1" wp14:anchorId="7D6E0B56" wp14:editId="01B5E85E">
                <wp:simplePos x="0" y="0"/>
                <wp:positionH relativeFrom="column">
                  <wp:posOffset>-152400</wp:posOffset>
                </wp:positionH>
                <wp:positionV relativeFrom="paragraph">
                  <wp:posOffset>1652905</wp:posOffset>
                </wp:positionV>
                <wp:extent cx="6162676" cy="4600575"/>
                <wp:effectExtent l="0" t="0" r="28575" b="28575"/>
                <wp:wrapNone/>
                <wp:docPr id="350" name="Group 350"/>
                <wp:cNvGraphicFramePr/>
                <a:graphic xmlns:a="http://schemas.openxmlformats.org/drawingml/2006/main">
                  <a:graphicData uri="http://schemas.microsoft.com/office/word/2010/wordprocessingGroup">
                    <wpg:wgp>
                      <wpg:cNvGrpSpPr/>
                      <wpg:grpSpPr>
                        <a:xfrm>
                          <a:off x="0" y="0"/>
                          <a:ext cx="6162676" cy="4600575"/>
                          <a:chOff x="2263140" y="1981200"/>
                          <a:chExt cx="7310474" cy="3383280"/>
                        </a:xfrm>
                      </wpg:grpSpPr>
                      <wps:wsp>
                        <wps:cNvPr id="351" name="Straight Arrow Connector 351"/>
                        <wps:cNvCnPr/>
                        <wps:spPr>
                          <a:xfrm flipV="1">
                            <a:off x="5524500" y="377952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2" name="Straight Arrow Connector 352"/>
                        <wps:cNvCnPr/>
                        <wps:spPr>
                          <a:xfrm flipV="1">
                            <a:off x="5524500" y="3093720"/>
                            <a:ext cx="0" cy="2438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3" name="Straight Arrow Connector 353"/>
                        <wps:cNvCnPr/>
                        <wps:spPr>
                          <a:xfrm flipV="1">
                            <a:off x="5532120" y="2400300"/>
                            <a:ext cx="0" cy="2514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6" name="Straight Arrow Connector 356"/>
                        <wps:cNvCnPr/>
                        <wps:spPr>
                          <a:xfrm flipH="1">
                            <a:off x="4061460" y="2164080"/>
                            <a:ext cx="56388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7" name="Straight Arrow Connector 357"/>
                        <wps:cNvCnPr/>
                        <wps:spPr>
                          <a:xfrm flipH="1" flipV="1">
                            <a:off x="4061460" y="2293620"/>
                            <a:ext cx="563880" cy="5105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7" name="Straight Arrow Connector 367"/>
                        <wps:cNvCnPr/>
                        <wps:spPr>
                          <a:xfrm>
                            <a:off x="6431280" y="3535680"/>
                            <a:ext cx="1943100" cy="6724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8" name="Straight Arrow Connector 368"/>
                        <wps:cNvCnPr/>
                        <wps:spPr>
                          <a:xfrm flipH="1" flipV="1">
                            <a:off x="6309360" y="3779520"/>
                            <a:ext cx="830580" cy="8896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9" name="Straight Arrow Connector 369"/>
                        <wps:cNvCnPr/>
                        <wps:spPr>
                          <a:xfrm flipH="1" flipV="1">
                            <a:off x="6423660" y="3642360"/>
                            <a:ext cx="1840230" cy="1285875"/>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391" name="Group 391"/>
                        <wpg:cNvGrpSpPr/>
                        <wpg:grpSpPr>
                          <a:xfrm>
                            <a:off x="2263140" y="1981200"/>
                            <a:ext cx="7310474" cy="3383280"/>
                            <a:chOff x="2263140" y="1965960"/>
                            <a:chExt cx="7310474" cy="3383280"/>
                          </a:xfrm>
                        </wpg:grpSpPr>
                        <wps:wsp>
                          <wps:cNvPr id="392" name="Text Box 392"/>
                          <wps:cNvSpPr txBox="1"/>
                          <wps:spPr>
                            <a:xfrm>
                              <a:off x="8374380" y="3992879"/>
                              <a:ext cx="1199234" cy="670521"/>
                            </a:xfrm>
                            <a:prstGeom prst="rect">
                              <a:avLst/>
                            </a:prstGeom>
                            <a:solidFill>
                              <a:sysClr val="window" lastClr="FFFFFF"/>
                            </a:solidFill>
                            <a:ln w="6350">
                              <a:solidFill>
                                <a:prstClr val="black"/>
                              </a:solidFill>
                            </a:ln>
                            <a:effectLst/>
                          </wps:spPr>
                          <wps:txb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M</w:t>
                                </w:r>
                                <w:r w:rsidR="0057696E">
                                  <w:rPr>
                                    <w:rFonts w:ascii="Arial" w:hAnsi="Arial" w:cs="Arial"/>
                                    <w:sz w:val="24"/>
                                    <w:szCs w:val="24"/>
                                  </w:rPr>
                                  <w:t>aternity Services Liaison Committee</w:t>
                                </w:r>
                              </w:p>
                              <w:p w:rsidR="00F375E6" w:rsidRPr="0057696E" w:rsidRDefault="00F375E6" w:rsidP="00F375E6">
                                <w:pPr>
                                  <w:jc w:val="center"/>
                                  <w:rPr>
                                    <w:rFonts w:ascii="Arial" w:hAnsi="Arial" w:cs="Arial"/>
                                    <w:sz w:val="24"/>
                                    <w:szCs w:val="24"/>
                                  </w:rPr>
                                </w:pPr>
                                <w:r w:rsidRPr="0057696E">
                                  <w:rPr>
                                    <w:rFonts w:ascii="Arial" w:hAnsi="Arial" w:cs="Arial"/>
                                    <w:sz w:val="24"/>
                                    <w:szCs w:val="24"/>
                                  </w:rPr>
                                  <w:t>STP</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394" name="Text Box 394"/>
                          <wps:cNvSpPr txBox="1"/>
                          <wps:spPr>
                            <a:xfrm>
                              <a:off x="4625340" y="3329940"/>
                              <a:ext cx="1798320" cy="434340"/>
                            </a:xfrm>
                            <a:prstGeom prst="rect">
                              <a:avLst/>
                            </a:prstGeom>
                            <a:solidFill>
                              <a:sysClr val="window" lastClr="FFFFFF"/>
                            </a:solidFill>
                            <a:ln w="6350">
                              <a:solidFill>
                                <a:prstClr val="black"/>
                              </a:solidFill>
                            </a:ln>
                            <a:effectLst/>
                          </wps:spPr>
                          <wps:txbx>
                            <w:txbxContent>
                              <w:p w:rsidR="00F375E6" w:rsidRPr="0057696E" w:rsidRDefault="00F375E6" w:rsidP="00F375E6">
                                <w:pPr>
                                  <w:shd w:val="clear" w:color="auto" w:fill="BFBFBF" w:themeFill="background1" w:themeFillShade="BF"/>
                                  <w:jc w:val="center"/>
                                  <w:rPr>
                                    <w:rFonts w:ascii="Arial" w:hAnsi="Arial" w:cs="Arial"/>
                                    <w:b/>
                                    <w:sz w:val="24"/>
                                    <w:szCs w:val="24"/>
                                  </w:rPr>
                                </w:pPr>
                                <w:r w:rsidRPr="0057696E">
                                  <w:rPr>
                                    <w:rFonts w:ascii="Arial" w:hAnsi="Arial" w:cs="Arial"/>
                                    <w:b/>
                                    <w:sz w:val="24"/>
                                    <w:szCs w:val="24"/>
                                  </w:rPr>
                                  <w:t>Best Start in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Text Box 395"/>
                          <wps:cNvSpPr txBox="1"/>
                          <wps:spPr>
                            <a:xfrm>
                              <a:off x="4625340" y="3992880"/>
                              <a:ext cx="1798320" cy="434340"/>
                            </a:xfrm>
                            <a:prstGeom prst="rect">
                              <a:avLst/>
                            </a:prstGeom>
                            <a:solidFill>
                              <a:sysClr val="window" lastClr="FFFFFF"/>
                            </a:solidFill>
                            <a:ln w="6350">
                              <a:solidFill>
                                <a:prstClr val="black"/>
                              </a:solidFill>
                            </a:ln>
                            <a:effectLst/>
                          </wps:spPr>
                          <wps:txb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FNP Advisory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Text Box 398"/>
                          <wps:cNvSpPr txBox="1"/>
                          <wps:spPr>
                            <a:xfrm>
                              <a:off x="7696200" y="4914900"/>
                              <a:ext cx="1798320" cy="434340"/>
                            </a:xfrm>
                            <a:prstGeom prst="rect">
                              <a:avLst/>
                            </a:prstGeom>
                            <a:solidFill>
                              <a:sysClr val="window" lastClr="FFFFFF"/>
                            </a:solidFill>
                            <a:ln w="6350">
                              <a:solidFill>
                                <a:prstClr val="black"/>
                              </a:solidFill>
                            </a:ln>
                            <a:effectLst/>
                          </wps:spPr>
                          <wps:txb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Infant Feeding Provider Forum</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wps:wsp>
                          <wps:cNvPr id="399" name="Text Box 399"/>
                          <wps:cNvSpPr txBox="1"/>
                          <wps:spPr>
                            <a:xfrm>
                              <a:off x="5691682" y="4663401"/>
                              <a:ext cx="1866901" cy="685839"/>
                            </a:xfrm>
                            <a:prstGeom prst="rect">
                              <a:avLst/>
                            </a:prstGeom>
                            <a:solidFill>
                              <a:sysClr val="window" lastClr="FFFFFF"/>
                            </a:solidFill>
                            <a:ln w="6350">
                              <a:solidFill>
                                <a:prstClr val="black"/>
                              </a:solidFill>
                            </a:ln>
                            <a:effectLst/>
                          </wps:spPr>
                          <wps:txbx>
                            <w:txbxContent>
                              <w:p w:rsidR="00F375E6" w:rsidRPr="0057696E" w:rsidRDefault="0057696E" w:rsidP="00F375E6">
                                <w:pPr>
                                  <w:jc w:val="center"/>
                                  <w:rPr>
                                    <w:rFonts w:ascii="Arial" w:hAnsi="Arial" w:cs="Arial"/>
                                    <w:sz w:val="24"/>
                                    <w:szCs w:val="24"/>
                                  </w:rPr>
                                </w:pPr>
                                <w:r>
                                  <w:rPr>
                                    <w:rFonts w:ascii="Arial" w:hAnsi="Arial" w:cs="Arial"/>
                                    <w:sz w:val="24"/>
                                    <w:szCs w:val="24"/>
                                  </w:rPr>
                                  <w:t>Early Years Childhood Outcomes Group (Operational)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2" name="Group 402"/>
                          <wpg:cNvGrpSpPr/>
                          <wpg:grpSpPr>
                            <a:xfrm>
                              <a:off x="2263140" y="1965960"/>
                              <a:ext cx="4160520" cy="1104900"/>
                              <a:chOff x="2263140" y="1965960"/>
                              <a:chExt cx="4160520" cy="1104900"/>
                            </a:xfrm>
                          </wpg:grpSpPr>
                          <wps:wsp>
                            <wps:cNvPr id="403" name="Text Box 2"/>
                            <wps:cNvSpPr txBox="1">
                              <a:spLocks noChangeArrowheads="1"/>
                            </wps:cNvSpPr>
                            <wps:spPr bwMode="auto">
                              <a:xfrm>
                                <a:off x="4625340" y="1965960"/>
                                <a:ext cx="1798320" cy="419100"/>
                              </a:xfrm>
                              <a:prstGeom prst="rect">
                                <a:avLst/>
                              </a:prstGeom>
                              <a:solidFill>
                                <a:srgbClr val="FFFFFF"/>
                              </a:solidFill>
                              <a:ln w="9525">
                                <a:solidFill>
                                  <a:srgbClr val="000000"/>
                                </a:solidFill>
                                <a:miter lim="800000"/>
                                <a:headEnd/>
                                <a:tailEnd/>
                              </a:ln>
                            </wps:spPr>
                            <wps:txb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LSAB/LSCB</w:t>
                                  </w:r>
                                </w:p>
                              </w:txbxContent>
                            </wps:txbx>
                            <wps:bodyPr rot="0" vert="horz" wrap="square" lIns="91440" tIns="45720" rIns="91440" bIns="45720" anchor="ctr" anchorCtr="0">
                              <a:noAutofit/>
                            </wps:bodyPr>
                          </wps:wsp>
                          <wps:wsp>
                            <wps:cNvPr id="406" name="Text Box 406"/>
                            <wps:cNvSpPr txBox="1"/>
                            <wps:spPr>
                              <a:xfrm>
                                <a:off x="4625340" y="2636520"/>
                                <a:ext cx="1798320" cy="434340"/>
                              </a:xfrm>
                              <a:prstGeom prst="rect">
                                <a:avLst/>
                              </a:prstGeom>
                              <a:solidFill>
                                <a:sysClr val="window" lastClr="FFFFFF"/>
                              </a:solidFill>
                              <a:ln w="6350">
                                <a:solidFill>
                                  <a:prstClr val="black"/>
                                </a:solidFill>
                              </a:ln>
                              <a:effectLst/>
                            </wps:spPr>
                            <wps:txb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Early Help</w:t>
                                  </w:r>
                                  <w:r w:rsidR="0057696E">
                                    <w:rPr>
                                      <w:rFonts w:ascii="Arial" w:hAnsi="Arial" w:cs="Arial"/>
                                      <w:sz w:val="24"/>
                                      <w:szCs w:val="24"/>
                                    </w:rPr>
                                    <w:t xml:space="preserv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Text Box 2"/>
                            <wps:cNvSpPr txBox="1">
                              <a:spLocks noChangeArrowheads="1"/>
                            </wps:cNvSpPr>
                            <wps:spPr bwMode="auto">
                              <a:xfrm>
                                <a:off x="2263140" y="1965960"/>
                                <a:ext cx="1798320" cy="419100"/>
                              </a:xfrm>
                              <a:prstGeom prst="rect">
                                <a:avLst/>
                              </a:prstGeom>
                              <a:solidFill>
                                <a:srgbClr val="FFFFFF"/>
                              </a:solidFill>
                              <a:ln w="9525">
                                <a:solidFill>
                                  <a:srgbClr val="000000"/>
                                </a:solidFill>
                                <a:miter lim="800000"/>
                                <a:headEnd/>
                                <a:tailEnd/>
                              </a:ln>
                            </wps:spPr>
                            <wps:txbx>
                              <w:txbxContent>
                                <w:p w:rsidR="00F375E6" w:rsidRPr="0057696E" w:rsidRDefault="0057696E" w:rsidP="00F375E6">
                                  <w:pPr>
                                    <w:jc w:val="center"/>
                                    <w:rPr>
                                      <w:rFonts w:ascii="Arial" w:hAnsi="Arial" w:cs="Arial"/>
                                      <w:sz w:val="24"/>
                                      <w:szCs w:val="24"/>
                                    </w:rPr>
                                  </w:pPr>
                                  <w:r w:rsidRPr="0057696E">
                                    <w:rPr>
                                      <w:rFonts w:ascii="Arial" w:hAnsi="Arial" w:cs="Arial"/>
                                      <w:sz w:val="24"/>
                                      <w:szCs w:val="24"/>
                                    </w:rPr>
                                    <w:t>Health and Wellbeing Board</w:t>
                                  </w:r>
                                </w:p>
                              </w:txbxContent>
                            </wps:txbx>
                            <wps:bodyPr rot="0" vert="horz" wrap="square" lIns="91440" tIns="45720" rIns="91440" bIns="4572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50" o:spid="_x0000_s1027" style="position:absolute;margin-left:-12pt;margin-top:130.15pt;width:485.25pt;height:362.25pt;z-index:251661312;mso-width-relative:margin;mso-height-relative:margin" coordorigin="22631,19812" coordsize="73104,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">
                <v:shapetype id="_x0000_t32" coordsize="21600,21600" o:spt="32" o:oned="t" path="m,l21600,21600e" filled="f">
                  <v:path arrowok="t" fillok="f" o:connecttype="none"/>
                  <o:lock v:ext="edit" shapetype="t"/>
                </v:shapetype>
                <v:shape id="Straight Arrow Connector 351" o:spid="_x0000_s1028" type="#_x0000_t32" style="position:absolute;left:55245;top:37795;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hKVsMAAADcAAAADwAAAGRycy9kb3ducmV2LnhtbESP0WrCQBRE3wv+w3IF3+omSotEVxFB&#10;VKiFRD/gkr0mwezdsLvG+PfdQqGPw8ycYVabwbSiJ+cbywrSaQKCuLS64UrB9bJ/X4DwAVlja5kU&#10;vMjDZj16W2Gm7ZNz6otQiQhhn6GCOoQuk9KXNRn0U9sRR+9mncEQpaukdviMcNPKWZJ8SoMNx4Ua&#10;O9rVVN6Lh1FQfvlvdz4fTrs0n+UHvhTto2+UmoyH7RJEoCH8h//aR61g/p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4SlbDAAAA3AAAAA8AAAAAAAAAAAAA&#10;AAAAoQIAAGRycy9kb3ducmV2LnhtbFBLBQYAAAAABAAEAPkAAACRAwAAAAA=&#10;" strokecolor="#4a7ebb">
                  <v:stroke endarrow="open"/>
                </v:shape>
                <v:shape id="Straight Arrow Connector 352" o:spid="_x0000_s1029" type="#_x0000_t32" style="position:absolute;left:55245;top:30937;width:0;height:24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UIcMAAADcAAAADwAAAGRycy9kb3ducmV2LnhtbESP0WrCQBRE3wv+w3IF3+rGSItEVxFB&#10;VKiFRD/gkr0mwezdsLvG+PfdQqGPw8ycYVabwbSiJ+cbywpm0wQEcWl1w5WC62X/vgDhA7LG1jIp&#10;eJGHzXr0tsJM2yfn1BehEhHCPkMFdQhdJqUvazLop7Yjjt7NOoMhSldJ7fAZ4aaVaZJ8SoMNx4Ua&#10;O9rVVN6Lh1FQfvlvdz4fTrtZnuYHvhTto2+UmoyH7RJEoCH8h//aR61g/p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q1CHDAAAA3AAAAA8AAAAAAAAAAAAA&#10;AAAAoQIAAGRycy9kb3ducmV2LnhtbFBLBQYAAAAABAAEAPkAAACRAwAAAAA=&#10;" strokecolor="#4a7ebb">
                  <v:stroke endarrow="open"/>
                </v:shape>
                <v:shape id="Straight Arrow Connector 353" o:spid="_x0000_s1030" type="#_x0000_t32" style="position:absolute;left:55321;top:24003;width:0;height:25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xusMAAADcAAAADwAAAGRycy9kb3ducmV2LnhtbESP0YrCMBRE3xf8h3CFfVtTFRepRhFB&#10;XGFdaPUDLs21LTY3JYm1/v1GEHwcZuYMs1z3phEdOV9bVjAeJSCIC6trLhWcT7uvOQgfkDU2lknB&#10;gzysV4OPJaba3jmjLg+liBD2KSqoQmhTKX1RkUE/si1x9C7WGQxRulJqh/cIN42cJMm3NFhzXKiw&#10;pW1FxTW/GQXFr/9zx+P+sB1nk2zPp7y5dbVSn8N+swARqA/v8Kv9oxVMZ1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cbrDAAAA3AAAAA8AAAAAAAAAAAAA&#10;AAAAoQIAAGRycy9kb3ducmV2LnhtbFBLBQYAAAAABAAEAPkAAACRAwAAAAA=&#10;" strokecolor="#4a7ebb">
                  <v:stroke endarrow="open"/>
                </v:shape>
                <v:shape id="Straight Arrow Connector 356" o:spid="_x0000_s1031" type="#_x0000_t32" style="position:absolute;left:40614;top:21640;width:56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SIsMAAADcAAAADwAAAGRycy9kb3ducmV2LnhtbESP0YrCMBRE3xf8h3AF39ZUF0WqUUQQ&#10;d0GFVj/g0lzbYnNTkljr328WFnwcZuYMs9r0phEdOV9bVjAZJyCIC6trLhVcL/vPBQgfkDU2lknB&#10;izxs1oOPFabaPjmjLg+liBD2KSqoQmhTKX1RkUE/ti1x9G7WGQxRulJqh88IN42cJslcGqw5LlTY&#10;0q6i4p4/jILi6M/udDr87CbZNDvwJW8eXa3UaNhvlyAC9eEd/m9/awVfszn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R0iLDAAAA3AAAAA8AAAAAAAAAAAAA&#10;AAAAoQIAAGRycy9kb3ducmV2LnhtbFBLBQYAAAAABAAEAPkAAACRAwAAAAA=&#10;" strokecolor="#4a7ebb">
                  <v:stroke endarrow="open"/>
                </v:shape>
                <v:shape id="Straight Arrow Connector 357" o:spid="_x0000_s1032" type="#_x0000_t32" style="position:absolute;left:40614;top:22936;width:5639;height:5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2F1scAAADcAAAADwAAAGRycy9kb3ducmV2LnhtbESPQWsCMRSE7wX/Q3iCl1KzttTqapSq&#10;FaTSQ1U8P5Ln7urmZdlEXf31TaHQ4zAz3zDjaWNLcaHaF44V9LoJCGLtTMGZgt12+TQA4QOywdIx&#10;KbiRh+mk9TDG1Lgrf9NlEzIRIexTVJCHUKVSep2TRd91FXH0Dq62GKKsM2lqvEa4LeVzkvSlxYLj&#10;Qo4VzXPSp83ZKqi+Vmu9eDzv9kc9vM8/ZttPO7sr1Wk37yMQgZrwH/5rr4yCl9c3+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zYXWxwAAANwAAAAPAAAAAAAA&#10;AAAAAAAAAKECAABkcnMvZG93bnJldi54bWxQSwUGAAAAAAQABAD5AAAAlQMAAAAA&#10;" strokecolor="#4a7ebb">
                  <v:stroke endarrow="open"/>
                </v:shape>
                <v:shape id="Straight Arrow Connector 367" o:spid="_x0000_s1033" type="#_x0000_t32" style="position:absolute;left:64312;top:35356;width:19431;height:6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ZdMYAAADcAAAADwAAAGRycy9kb3ducmV2LnhtbESPQWvCQBSE70L/w/IK3nRTFSupq6go&#10;5KKgrdDja/Y1Ccm+jdlVY399VxA8DjPzDTOdt6YSF2pcYVnBWz8CQZxaXXCm4Otz05uAcB5ZY2WZ&#10;FNzIwXz20plirO2V93Q5+EwECLsYFeTe17GULs3JoOvbmjh4v7Yx6INsMqkbvAa4qeQgisbSYMFh&#10;IceaVjml5eFsFKySbZIsN5Ny93P8Ltfmb3Q67kdKdV/bxQcIT61/hh/tRCsYjt/hfiYcAT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C2XTGAAAA3AAAAA8AAAAAAAAA&#10;AAAAAAAAoQIAAGRycy9kb3ducmV2LnhtbFBLBQYAAAAABAAEAPkAAACUAwAAAAA=&#10;" strokecolor="#4a7ebb">
                  <v:stroke endarrow="open"/>
                </v:shape>
                <v:shape id="Straight Arrow Connector 368" o:spid="_x0000_s1034" type="#_x0000_t32" style="position:absolute;left:63093;top:37795;width:8306;height:88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7bGcQAAADcAAAADwAAAGRycy9kb3ducmV2LnhtbERPz2vCMBS+C/sfwht4GTadA5m1Uabb&#10;QCYeVsXzI3m2dc1LaaJ2/vXLYeDx4/udL3rbiAt1vnas4DlJQRBrZ2ouFex3n6NXED4gG2wck4Jf&#10;8rCYPwxyzIy78jddilCKGMI+QwVVCG0mpdcVWfSJa4kjd3SdxRBhV0rT4TWG20aO03QiLdYcGyps&#10;aVWR/inOVkG7XW/0+9N5fzjp6W31sdx92eVNqeFj/zYDEagPd/G/e20UvEzi2ng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tsZxAAAANwAAAAPAAAAAAAAAAAA&#10;AAAAAKECAABkcnMvZG93bnJldi54bWxQSwUGAAAAAAQABAD5AAAAkgMAAAAA&#10;" strokecolor="#4a7ebb">
                  <v:stroke endarrow="open"/>
                </v:shape>
                <v:shape id="Straight Arrow Connector 369" o:spid="_x0000_s1035" type="#_x0000_t32" style="position:absolute;left:64236;top:36423;width:18402;height:128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gscAAADcAAAADwAAAGRycy9kb3ducmV2LnhtbESPQWvCQBSE70L/w/IKvRSzqQWpMatU&#10;bUEsPVTF82P3maTNvg3ZVaO/3hUKHoeZ+YbJp52txZFaXzlW8JKkIIi1MxUXCrabz/4bCB+QDdaO&#10;ScGZPEwnD70cM+NO/EPHdShEhLDPUEEZQpNJ6XVJFn3iGuLo7V1rMUTZFtK0eIpwW8tBmg6lxYrj&#10;QokNzUvSf+uDVdB8L7/04vmw3f3q0WX+Mdus7Oyi1NNj9z4GEagL9/B/e2kUvA5HcDsTj4C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cn6CxwAAANwAAAAPAAAAAAAA&#10;AAAAAAAAAKECAABkcnMvZG93bnJldi54bWxQSwUGAAAAAAQABAD5AAAAlQMAAAAA&#10;" strokecolor="#4a7ebb">
                  <v:stroke endarrow="open"/>
                </v:shape>
                <v:group id="Group 391" o:spid="_x0000_s1036" style="position:absolute;left:22631;top:19812;width:73105;height:33832" coordorigin="22631,19659" coordsize="73104,3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Text Box 392" o:spid="_x0000_s1037" type="#_x0000_t202" style="position:absolute;left:83743;top:39928;width:11993;height:6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6MYA&#10;AADcAAAADwAAAGRycy9kb3ducmV2LnhtbESP3WrCQBSE7wt9h+UUvKsblZY2dRV/aREsmAreHrKn&#10;STB7NtldNb69KxR6OczMN8x42planMn5yrKCQT8BQZxbXXGhYP+zfn4D4QOyxtoyKbiSh+nk8WGM&#10;qbYX3tE5C4WIEPYpKihDaFIpfV6SQd+3DXH0fq0zGKJ0hdQOLxFuajlMkldpsOK4UGJDi5LyY3Yy&#10;Ctp2k70sef65crtmILeHzel72SrVe+pmHyACdeE//Nf+0gp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OU6MYAAADcAAAADwAAAAAAAAAAAAAAAACYAgAAZHJz&#10;L2Rvd25yZXYueG1sUEsFBgAAAAAEAAQA9QAAAIsDAAAAAA==&#10;" fillcolor="window" strokeweight=".5pt">
                    <v:textbox inset=",0">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M</w:t>
                          </w:r>
                          <w:r w:rsidR="0057696E">
                            <w:rPr>
                              <w:rFonts w:ascii="Arial" w:hAnsi="Arial" w:cs="Arial"/>
                              <w:sz w:val="24"/>
                              <w:szCs w:val="24"/>
                            </w:rPr>
                            <w:t>aternity Services Liaison Committee</w:t>
                          </w:r>
                        </w:p>
                        <w:p w:rsidR="00F375E6" w:rsidRPr="0057696E" w:rsidRDefault="00F375E6" w:rsidP="00F375E6">
                          <w:pPr>
                            <w:jc w:val="center"/>
                            <w:rPr>
                              <w:rFonts w:ascii="Arial" w:hAnsi="Arial" w:cs="Arial"/>
                              <w:sz w:val="24"/>
                              <w:szCs w:val="24"/>
                            </w:rPr>
                          </w:pPr>
                          <w:r w:rsidRPr="0057696E">
                            <w:rPr>
                              <w:rFonts w:ascii="Arial" w:hAnsi="Arial" w:cs="Arial"/>
                              <w:sz w:val="24"/>
                              <w:szCs w:val="24"/>
                            </w:rPr>
                            <w:t>STP</w:t>
                          </w:r>
                        </w:p>
                      </w:txbxContent>
                    </v:textbox>
                  </v:shape>
                  <v:shape id="Text Box 394" o:spid="_x0000_s1038" type="#_x0000_t202" style="position:absolute;left:46253;top:33299;width:17983;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10cUA&#10;AADcAAAADwAAAGRycy9kb3ducmV2LnhtbESPQWvCQBSE7wX/w/KE3upGU1qNriKCUKWXGvH8yD6z&#10;wezbmF1j2l/fFQo9DjPzDbNY9bYWHbW+cqxgPEpAEBdOV1wqOObblykIH5A11o5JwTd5WC0HTwvM&#10;tLvzF3WHUIoIYZ+hAhNCk0npC0MW/cg1xNE7u9ZiiLItpW7xHuG2lpMkeZMWK44LBhvaGCouh5tV&#10;8B7MfvbTr3d+8tnl+e40vaapV+p52K/nIAL14T/81/7QCtLZKz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3XRxQAAANwAAAAPAAAAAAAAAAAAAAAAAJgCAABkcnMv&#10;ZG93bnJldi54bWxQSwUGAAAAAAQABAD1AAAAigMAAAAA&#10;" fillcolor="window" strokeweight=".5pt">
                    <v:textbox>
                      <w:txbxContent>
                        <w:p w:rsidR="00F375E6" w:rsidRPr="0057696E" w:rsidRDefault="00F375E6" w:rsidP="00F375E6">
                          <w:pPr>
                            <w:shd w:val="clear" w:color="auto" w:fill="BFBFBF" w:themeFill="background1" w:themeFillShade="BF"/>
                            <w:jc w:val="center"/>
                            <w:rPr>
                              <w:rFonts w:ascii="Arial" w:hAnsi="Arial" w:cs="Arial"/>
                              <w:b/>
                              <w:sz w:val="24"/>
                              <w:szCs w:val="24"/>
                            </w:rPr>
                          </w:pPr>
                          <w:r w:rsidRPr="0057696E">
                            <w:rPr>
                              <w:rFonts w:ascii="Arial" w:hAnsi="Arial" w:cs="Arial"/>
                              <w:b/>
                              <w:sz w:val="24"/>
                              <w:szCs w:val="24"/>
                            </w:rPr>
                            <w:t>Best Start in Life</w:t>
                          </w:r>
                        </w:p>
                      </w:txbxContent>
                    </v:textbox>
                  </v:shape>
                  <v:shape id="Text Box 395" o:spid="_x0000_s1039" type="#_x0000_t202" style="position:absolute;left:46253;top:39928;width:17983;height:4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QSsUA&#10;AADcAAAADwAAAGRycy9kb3ducmV2LnhtbESPQWvCQBSE7wX/w/KE3upGQ1uNriKCUKWXGvH8yD6z&#10;wezbmF1j2l/fFQo9DjPzDbNY9bYWHbW+cqxgPEpAEBdOV1wqOObblykIH5A11o5JwTd5WC0HTwvM&#10;tLvzF3WHUIoIYZ+hAhNCk0npC0MW/cg1xNE7u9ZiiLItpW7xHuG2lpMkeZMWK44LBhvaGCouh5tV&#10;8B7MfvbTr3d+8tnl+e40vaapV+p52K/nIAL14T/81/7QCtLZKzz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9BKxQAAANwAAAAPAAAAAAAAAAAAAAAAAJgCAABkcnMv&#10;ZG93bnJldi54bWxQSwUGAAAAAAQABAD1AAAAigMAAAAA&#10;" fillcolor="window" strokeweight=".5pt">
                    <v:textbo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FNP Advisory Board</w:t>
                          </w:r>
                        </w:p>
                      </w:txbxContent>
                    </v:textbox>
                  </v:shape>
                  <v:shape id="Text Box 398" o:spid="_x0000_s1040" type="#_x0000_t202" style="position:absolute;left:76962;top:49149;width:17983;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EZcEA&#10;AADcAAAADwAAAGRycy9kb3ducmV2LnhtbERP3WrCMBS+F3yHcATvZuoGU6tRRDYUxvx/gGNzbIvN&#10;SWli7Pb0y8XAy4/vf7ZoTSUCNa60rGA4SEAQZ1aXnCs4nz5fxiCcR9ZYWSYFP+RgMe92Zphq++AD&#10;haPPRQxhl6KCwvs6ldJlBRl0A1sTR+5qG4M+wiaXusFHDDeVfE2Sd2mw5NhQYE2rgrLb8W4UfI3q&#10;LNA2CR+/o2+3Ol92dr8OSvV77XIKwlPrn+J/90YreJvEtfFMP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uxGXBAAAA3AAAAA8AAAAAAAAAAAAAAAAAmAIAAGRycy9kb3du&#10;cmV2LnhtbFBLBQYAAAAABAAEAPUAAACGAwAAAAA=&#10;" fillcolor="window" strokeweight=".5pt">
                    <v:textbox inset=",1mm,,0">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Infant Feeding Provider Forum</w:t>
                          </w:r>
                        </w:p>
                      </w:txbxContent>
                    </v:textbox>
                  </v:shape>
                  <v:shape id="Text Box 399" o:spid="_x0000_s1041" type="#_x0000_t202" style="position:absolute;left:56916;top:46634;width:1866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aT8UA&#10;AADcAAAADwAAAGRycy9kb3ducmV2LnhtbESPQWvCQBSE7wX/w/KE3upGA62JriKCUEsvNeL5kX1m&#10;g9m3MbvGtL++Wyh4HGbmG2a5Hmwjeup87VjBdJKAIC6drrlScCx2L3MQPiBrbByTgm/ysF6NnpaY&#10;a3fnL+oPoRIRwj5HBSaENpfSl4Ys+olriaN3dp3FEGVXSd3hPcJtI2dJ8iot1hwXDLa0NVReDjer&#10;4C2Yj+xn2Oz97LMviv1pfk1Tr9TzeNgsQAQawiP8337XCtIs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tpPxQAAANwAAAAPAAAAAAAAAAAAAAAAAJgCAABkcnMv&#10;ZG93bnJldi54bWxQSwUGAAAAAAQABAD1AAAAigMAAAAA&#10;" fillcolor="window" strokeweight=".5pt">
                    <v:textbox>
                      <w:txbxContent>
                        <w:p w:rsidR="00F375E6" w:rsidRPr="0057696E" w:rsidRDefault="0057696E" w:rsidP="00F375E6">
                          <w:pPr>
                            <w:jc w:val="center"/>
                            <w:rPr>
                              <w:rFonts w:ascii="Arial" w:hAnsi="Arial" w:cs="Arial"/>
                              <w:sz w:val="24"/>
                              <w:szCs w:val="24"/>
                            </w:rPr>
                          </w:pPr>
                          <w:r>
                            <w:rPr>
                              <w:rFonts w:ascii="Arial" w:hAnsi="Arial" w:cs="Arial"/>
                              <w:sz w:val="24"/>
                              <w:szCs w:val="24"/>
                            </w:rPr>
                            <w:t>Early Years Childhood Outcomes Group (Operational)</w:t>
                          </w:r>
                        </w:p>
                      </w:txbxContent>
                    </v:textbox>
                  </v:shape>
                  <v:group id="Group 402" o:spid="_x0000_s1042" style="position:absolute;left:22631;top:19659;width:41605;height:11049" coordorigin="22631,19659" coordsize="41605,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_x0000_s1043" type="#_x0000_t202" style="position:absolute;left:46253;top:19659;width:1798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m+MMA&#10;AADcAAAADwAAAGRycy9kb3ducmV2LnhtbESPQWsCMRSE74X+h/AK3mpiLaVsjbJYBC8KtaXnR/Lc&#10;3bp5CUlc139vCoUeh5n5hlmsRteLgWLqPGuYTRUIYuNtx42Gr8/N4yuIlJEt9p5Jw5USrJb3dwus&#10;rL/wBw2H3IgC4VShhjbnUEmZTEsO09QH4uIdfXSYi4yNtBEvBe56+aTUi3TYcVloMdC6JXM6nJ2G&#10;Xb1bq30cXB2+jz89BmPeQ9J68jDWbyAyjfk//NfeWg3Pag6/Z8o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im+MMAAADcAAAADwAAAAAAAAAAAAAAAACYAgAAZHJzL2Rv&#10;d25yZXYueG1sUEsFBgAAAAAEAAQA9QAAAIgDAAAAAA==&#10;">
                      <v:textbo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LSAB/LSCB</w:t>
                            </w:r>
                          </w:p>
                        </w:txbxContent>
                      </v:textbox>
                    </v:shape>
                    <v:shape id="Text Box 406" o:spid="_x0000_s1044" type="#_x0000_t202" style="position:absolute;left:46253;top:26365;width:17983;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W38QA&#10;AADcAAAADwAAAGRycy9kb3ducmV2LnhtbESPQWvCQBSE70L/w/IK3nRTFbWpq4ggaPGiKT0/sq/Z&#10;0OzbNLvG6K/vCoLHYWa+YRarzlaipcaXjhW8DRMQxLnTJRcKvrLtYA7CB2SNlWNScCUPq+VLb4Gp&#10;dhc+UnsKhYgQ9ikqMCHUqZQ+N2TRD11NHL0f11gMUTaF1A1eItxWcpQkU2mx5LhgsKaNofz3dLYK&#10;ZsF8vt+69d6PDm2W7b/nf+OxV6r/2q0/QATqwjP8aO+0gkkyh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Ft/EAAAA3AAAAA8AAAAAAAAAAAAAAAAAmAIAAGRycy9k&#10;b3ducmV2LnhtbFBLBQYAAAAABAAEAPUAAACJAwAAAAA=&#10;" fillcolor="window" strokeweight=".5pt">
                      <v:textbox>
                        <w:txbxContent>
                          <w:p w:rsidR="00F375E6" w:rsidRPr="0057696E" w:rsidRDefault="00F375E6" w:rsidP="00F375E6">
                            <w:pPr>
                              <w:jc w:val="center"/>
                              <w:rPr>
                                <w:rFonts w:ascii="Arial" w:hAnsi="Arial" w:cs="Arial"/>
                                <w:sz w:val="24"/>
                                <w:szCs w:val="24"/>
                              </w:rPr>
                            </w:pPr>
                            <w:r w:rsidRPr="0057696E">
                              <w:rPr>
                                <w:rFonts w:ascii="Arial" w:hAnsi="Arial" w:cs="Arial"/>
                                <w:sz w:val="24"/>
                                <w:szCs w:val="24"/>
                              </w:rPr>
                              <w:t>Early Help</w:t>
                            </w:r>
                            <w:r w:rsidR="0057696E">
                              <w:rPr>
                                <w:rFonts w:ascii="Arial" w:hAnsi="Arial" w:cs="Arial"/>
                                <w:sz w:val="24"/>
                                <w:szCs w:val="24"/>
                              </w:rPr>
                              <w:t xml:space="preserve"> Board</w:t>
                            </w:r>
                          </w:p>
                        </w:txbxContent>
                      </v:textbox>
                    </v:shape>
                    <v:shape id="_x0000_s1045" type="#_x0000_t202" style="position:absolute;left:22631;top:19659;width:1798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0ib8A&#10;AADcAAAADwAAAGRycy9kb3ducmV2LnhtbERPTWsCMRC9F/wPYYTeaqKUUlajLIrQi0Jt6XlIxt3V&#10;zSQkcd3+e3Mo9Ph436vN6HoxUEydZw3zmQJBbLztuNHw/bV/eQeRMrLF3jNp+KUEm/XkaYWV9Xf+&#10;pOGUG1FCOFWooc05VFIm05LDNPOBuHBnHx3mAmMjbcR7CXe9XCj1Jh12XBpaDLRtyVxPN6fhUB+2&#10;6hgHV4ef86XHYMwuJK2fp2O9BJFpzP/iP/eH1fCqytpyphwB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DSJvwAAANwAAAAPAAAAAAAAAAAAAAAAAJgCAABkcnMvZG93bnJl&#10;di54bWxQSwUGAAAAAAQABAD1AAAAhAMAAAAA&#10;">
                      <v:textbox>
                        <w:txbxContent>
                          <w:p w:rsidR="00F375E6" w:rsidRPr="0057696E" w:rsidRDefault="0057696E" w:rsidP="00F375E6">
                            <w:pPr>
                              <w:jc w:val="center"/>
                              <w:rPr>
                                <w:rFonts w:ascii="Arial" w:hAnsi="Arial" w:cs="Arial"/>
                                <w:sz w:val="24"/>
                                <w:szCs w:val="24"/>
                              </w:rPr>
                            </w:pPr>
                            <w:r w:rsidRPr="0057696E">
                              <w:rPr>
                                <w:rFonts w:ascii="Arial" w:hAnsi="Arial" w:cs="Arial"/>
                                <w:sz w:val="24"/>
                                <w:szCs w:val="24"/>
                              </w:rPr>
                              <w:t>Health and Wellbeing Board</w:t>
                            </w:r>
                          </w:p>
                        </w:txbxContent>
                      </v:textbox>
                    </v:shape>
                  </v:group>
                </v:group>
              </v:group>
            </w:pict>
          </mc:Fallback>
        </mc:AlternateContent>
      </w:r>
      <w:r w:rsidR="00F375E6" w:rsidRPr="0057696E">
        <w:rPr>
          <w:rFonts w:ascii="Arial" w:hAnsi="Arial" w:cs="Arial"/>
          <w:b/>
          <w:sz w:val="24"/>
          <w:szCs w:val="24"/>
        </w:rPr>
        <w:t>Appendix 1 Governance Chart</w:t>
      </w:r>
      <w:r w:rsidRPr="0057696E">
        <w:rPr>
          <w:rFonts w:ascii="Arial" w:hAnsi="Arial" w:cs="Arial"/>
          <w:b/>
          <w:sz w:val="24"/>
          <w:szCs w:val="24"/>
        </w:rPr>
        <w:t>*</w:t>
      </w:r>
      <w:r w:rsidR="00B52F05" w:rsidRPr="0057696E">
        <w:rPr>
          <w:rFonts w:ascii="Arial" w:hAnsi="Arial" w:cs="Arial"/>
          <w:b/>
          <w:color w:val="E36C0A" w:themeColor="accent6" w:themeShade="BF"/>
          <w:sz w:val="24"/>
          <w:szCs w:val="24"/>
        </w:rPr>
        <w:br w:type="page"/>
      </w:r>
    </w:p>
    <w:p w:rsidR="00CA62F6" w:rsidRDefault="00CA62F6" w:rsidP="00CA62F6">
      <w:pPr>
        <w:rPr>
          <w:rFonts w:ascii="Arial" w:hAnsi="Arial" w:cs="Arial"/>
          <w:sz w:val="24"/>
          <w:szCs w:val="24"/>
        </w:rPr>
      </w:pPr>
    </w:p>
    <w:p w:rsidR="0057696E" w:rsidRDefault="0057696E" w:rsidP="0057696E">
      <w:pPr>
        <w:rPr>
          <w:rFonts w:ascii="Arial" w:hAnsi="Arial" w:cs="Arial"/>
          <w:b/>
          <w:sz w:val="24"/>
          <w:szCs w:val="24"/>
        </w:rPr>
      </w:pPr>
      <w:r>
        <w:rPr>
          <w:rFonts w:ascii="Arial" w:hAnsi="Arial" w:cs="Arial"/>
          <w:b/>
          <w:sz w:val="24"/>
          <w:szCs w:val="24"/>
        </w:rPr>
        <w:t>Key Conception to 5 Years</w:t>
      </w:r>
      <w:r w:rsidR="00B52F05" w:rsidRPr="00B52F05">
        <w:rPr>
          <w:rFonts w:ascii="Arial" w:hAnsi="Arial" w:cs="Arial"/>
          <w:b/>
          <w:sz w:val="24"/>
          <w:szCs w:val="24"/>
        </w:rPr>
        <w:t xml:space="preserve"> </w:t>
      </w:r>
      <w:r w:rsidR="00685AFC">
        <w:rPr>
          <w:rFonts w:ascii="Arial" w:hAnsi="Arial" w:cs="Arial"/>
          <w:b/>
          <w:sz w:val="24"/>
          <w:szCs w:val="24"/>
        </w:rPr>
        <w:t>Indicators/Outcomes</w:t>
      </w:r>
      <w:bookmarkStart w:id="0" w:name="_GoBack"/>
      <w:bookmarkEnd w:id="0"/>
    </w:p>
    <w:p w:rsidR="002855C5" w:rsidRPr="0057696E" w:rsidRDefault="00FD3925" w:rsidP="0057696E">
      <w:pPr>
        <w:pStyle w:val="ListParagraph"/>
        <w:numPr>
          <w:ilvl w:val="0"/>
          <w:numId w:val="16"/>
        </w:numPr>
        <w:rPr>
          <w:rFonts w:ascii="Arial" w:hAnsi="Arial" w:cs="Arial"/>
          <w:sz w:val="24"/>
          <w:szCs w:val="24"/>
        </w:rPr>
      </w:pPr>
      <w:r w:rsidRPr="0057696E">
        <w:rPr>
          <w:rFonts w:ascii="Arial" w:hAnsi="Arial" w:cs="Arial"/>
          <w:bCs/>
          <w:sz w:val="24"/>
          <w:szCs w:val="24"/>
        </w:rPr>
        <w:t>Infant mortality</w:t>
      </w:r>
    </w:p>
    <w:p w:rsidR="002855C5"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Smoking status at time of delivery</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Low birth weight of term babies</w:t>
      </w:r>
    </w:p>
    <w:p w:rsidR="002855C5"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Proportion of 5 year old children free from dental decay</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Hospital admissions caused by unintentional and deliberate injuries in children (aged 0-4)</w:t>
      </w:r>
    </w:p>
    <w:p w:rsidR="002855C5"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Breastfeeding Initiation Rates</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Breastfeeding prevalence at 6-8 weeks after birth</w:t>
      </w:r>
    </w:p>
    <w:p w:rsidR="002855C5"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Population vaccination coverage</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 xml:space="preserve">Proportion of children age 2-2.5 years offered ASQ3  as part of the healthy child programme or integrated review  </w:t>
      </w:r>
    </w:p>
    <w:p w:rsidR="002855C5"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Prevalence of overweight (including obese)</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Children in low income families (under 16s)</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at end of reception (age 5)</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at end of reception (age 5) (Male)</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at end of reception (age 5) (Female)</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with free school meal status at the end of reception (aged 5)</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with free school meal status at the end of reception (aged 5) (Male)</w:t>
      </w:r>
    </w:p>
    <w:p w:rsidR="00014CDD" w:rsidRPr="002855C5" w:rsidRDefault="00FD3925" w:rsidP="00B52F05">
      <w:pPr>
        <w:numPr>
          <w:ilvl w:val="0"/>
          <w:numId w:val="13"/>
        </w:numPr>
        <w:rPr>
          <w:rFonts w:ascii="Arial" w:hAnsi="Arial" w:cs="Arial"/>
          <w:sz w:val="24"/>
          <w:szCs w:val="24"/>
        </w:rPr>
      </w:pPr>
      <w:r w:rsidRPr="002855C5">
        <w:rPr>
          <w:rFonts w:ascii="Arial" w:hAnsi="Arial" w:cs="Arial"/>
          <w:bCs/>
          <w:sz w:val="24"/>
          <w:szCs w:val="24"/>
        </w:rPr>
        <w:t>The percentage of children achieving a good level of development with free school meal status at the end of reception (aged 5) (Female)</w:t>
      </w:r>
    </w:p>
    <w:p w:rsidR="00CA62F6" w:rsidRPr="00CA62F6" w:rsidRDefault="00CA62F6">
      <w:pPr>
        <w:rPr>
          <w:rFonts w:ascii="Arial" w:hAnsi="Arial" w:cs="Arial"/>
          <w:sz w:val="24"/>
          <w:szCs w:val="24"/>
        </w:rPr>
      </w:pPr>
    </w:p>
    <w:sectPr w:rsidR="00CA62F6" w:rsidRPr="00CA62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73" w:rsidRDefault="00784C73" w:rsidP="00784C73">
      <w:pPr>
        <w:spacing w:after="0" w:line="240" w:lineRule="auto"/>
      </w:pPr>
      <w:r>
        <w:separator/>
      </w:r>
    </w:p>
  </w:endnote>
  <w:endnote w:type="continuationSeparator" w:id="0">
    <w:p w:rsidR="00784C73" w:rsidRDefault="00784C73" w:rsidP="0078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73" w:rsidRDefault="00784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73" w:rsidRDefault="00784C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73" w:rsidRDefault="0078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73" w:rsidRDefault="00784C73" w:rsidP="00784C73">
      <w:pPr>
        <w:spacing w:after="0" w:line="240" w:lineRule="auto"/>
      </w:pPr>
      <w:r>
        <w:separator/>
      </w:r>
    </w:p>
  </w:footnote>
  <w:footnote w:type="continuationSeparator" w:id="0">
    <w:p w:rsidR="00784C73" w:rsidRDefault="00784C73" w:rsidP="0078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73" w:rsidRDefault="00784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0165"/>
      <w:docPartObj>
        <w:docPartGallery w:val="Watermarks"/>
        <w:docPartUnique/>
      </w:docPartObj>
    </w:sdtPr>
    <w:sdtEndPr/>
    <w:sdtContent>
      <w:p w:rsidR="00784C73" w:rsidRDefault="00685AF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73" w:rsidRDefault="00784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C84"/>
    <w:multiLevelType w:val="hybridMultilevel"/>
    <w:tmpl w:val="593CDE8A"/>
    <w:lvl w:ilvl="0" w:tplc="C2E68DE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A7D69"/>
    <w:multiLevelType w:val="hybridMultilevel"/>
    <w:tmpl w:val="01E27478"/>
    <w:lvl w:ilvl="0" w:tplc="C26A01EE">
      <w:start w:val="1"/>
      <w:numFmt w:val="bullet"/>
      <w:lvlText w:val="•"/>
      <w:lvlJc w:val="left"/>
      <w:pPr>
        <w:tabs>
          <w:tab w:val="num" w:pos="720"/>
        </w:tabs>
        <w:ind w:left="720" w:hanging="360"/>
      </w:pPr>
      <w:rPr>
        <w:rFonts w:ascii="Arial" w:hAnsi="Arial" w:hint="default"/>
      </w:rPr>
    </w:lvl>
    <w:lvl w:ilvl="1" w:tplc="69DE023E" w:tentative="1">
      <w:start w:val="1"/>
      <w:numFmt w:val="bullet"/>
      <w:lvlText w:val="•"/>
      <w:lvlJc w:val="left"/>
      <w:pPr>
        <w:tabs>
          <w:tab w:val="num" w:pos="1440"/>
        </w:tabs>
        <w:ind w:left="1440" w:hanging="360"/>
      </w:pPr>
      <w:rPr>
        <w:rFonts w:ascii="Arial" w:hAnsi="Arial" w:hint="default"/>
      </w:rPr>
    </w:lvl>
    <w:lvl w:ilvl="2" w:tplc="764A69B4" w:tentative="1">
      <w:start w:val="1"/>
      <w:numFmt w:val="bullet"/>
      <w:lvlText w:val="•"/>
      <w:lvlJc w:val="left"/>
      <w:pPr>
        <w:tabs>
          <w:tab w:val="num" w:pos="2160"/>
        </w:tabs>
        <w:ind w:left="2160" w:hanging="360"/>
      </w:pPr>
      <w:rPr>
        <w:rFonts w:ascii="Arial" w:hAnsi="Arial" w:hint="default"/>
      </w:rPr>
    </w:lvl>
    <w:lvl w:ilvl="3" w:tplc="BB262348" w:tentative="1">
      <w:start w:val="1"/>
      <w:numFmt w:val="bullet"/>
      <w:lvlText w:val="•"/>
      <w:lvlJc w:val="left"/>
      <w:pPr>
        <w:tabs>
          <w:tab w:val="num" w:pos="2880"/>
        </w:tabs>
        <w:ind w:left="2880" w:hanging="360"/>
      </w:pPr>
      <w:rPr>
        <w:rFonts w:ascii="Arial" w:hAnsi="Arial" w:hint="default"/>
      </w:rPr>
    </w:lvl>
    <w:lvl w:ilvl="4" w:tplc="D91A786C" w:tentative="1">
      <w:start w:val="1"/>
      <w:numFmt w:val="bullet"/>
      <w:lvlText w:val="•"/>
      <w:lvlJc w:val="left"/>
      <w:pPr>
        <w:tabs>
          <w:tab w:val="num" w:pos="3600"/>
        </w:tabs>
        <w:ind w:left="3600" w:hanging="360"/>
      </w:pPr>
      <w:rPr>
        <w:rFonts w:ascii="Arial" w:hAnsi="Arial" w:hint="default"/>
      </w:rPr>
    </w:lvl>
    <w:lvl w:ilvl="5" w:tplc="6A3CE7FA" w:tentative="1">
      <w:start w:val="1"/>
      <w:numFmt w:val="bullet"/>
      <w:lvlText w:val="•"/>
      <w:lvlJc w:val="left"/>
      <w:pPr>
        <w:tabs>
          <w:tab w:val="num" w:pos="4320"/>
        </w:tabs>
        <w:ind w:left="4320" w:hanging="360"/>
      </w:pPr>
      <w:rPr>
        <w:rFonts w:ascii="Arial" w:hAnsi="Arial" w:hint="default"/>
      </w:rPr>
    </w:lvl>
    <w:lvl w:ilvl="6" w:tplc="FE861ADA" w:tentative="1">
      <w:start w:val="1"/>
      <w:numFmt w:val="bullet"/>
      <w:lvlText w:val="•"/>
      <w:lvlJc w:val="left"/>
      <w:pPr>
        <w:tabs>
          <w:tab w:val="num" w:pos="5040"/>
        </w:tabs>
        <w:ind w:left="5040" w:hanging="360"/>
      </w:pPr>
      <w:rPr>
        <w:rFonts w:ascii="Arial" w:hAnsi="Arial" w:hint="default"/>
      </w:rPr>
    </w:lvl>
    <w:lvl w:ilvl="7" w:tplc="674A233E" w:tentative="1">
      <w:start w:val="1"/>
      <w:numFmt w:val="bullet"/>
      <w:lvlText w:val="•"/>
      <w:lvlJc w:val="left"/>
      <w:pPr>
        <w:tabs>
          <w:tab w:val="num" w:pos="5760"/>
        </w:tabs>
        <w:ind w:left="5760" w:hanging="360"/>
      </w:pPr>
      <w:rPr>
        <w:rFonts w:ascii="Arial" w:hAnsi="Arial" w:hint="default"/>
      </w:rPr>
    </w:lvl>
    <w:lvl w:ilvl="8" w:tplc="67CC9060" w:tentative="1">
      <w:start w:val="1"/>
      <w:numFmt w:val="bullet"/>
      <w:lvlText w:val="•"/>
      <w:lvlJc w:val="left"/>
      <w:pPr>
        <w:tabs>
          <w:tab w:val="num" w:pos="6480"/>
        </w:tabs>
        <w:ind w:left="6480" w:hanging="360"/>
      </w:pPr>
      <w:rPr>
        <w:rFonts w:ascii="Arial" w:hAnsi="Arial" w:hint="default"/>
      </w:rPr>
    </w:lvl>
  </w:abstractNum>
  <w:abstractNum w:abstractNumId="2">
    <w:nsid w:val="15BB6D10"/>
    <w:multiLevelType w:val="hybridMultilevel"/>
    <w:tmpl w:val="9AD8C164"/>
    <w:lvl w:ilvl="0" w:tplc="AF828BE2">
      <w:start w:val="1"/>
      <w:numFmt w:val="bullet"/>
      <w:lvlText w:val="•"/>
      <w:lvlJc w:val="left"/>
      <w:pPr>
        <w:tabs>
          <w:tab w:val="num" w:pos="720"/>
        </w:tabs>
        <w:ind w:left="720" w:hanging="360"/>
      </w:pPr>
      <w:rPr>
        <w:rFonts w:ascii="Arial" w:hAnsi="Arial" w:hint="default"/>
      </w:rPr>
    </w:lvl>
    <w:lvl w:ilvl="1" w:tplc="D3782768" w:tentative="1">
      <w:start w:val="1"/>
      <w:numFmt w:val="bullet"/>
      <w:lvlText w:val="•"/>
      <w:lvlJc w:val="left"/>
      <w:pPr>
        <w:tabs>
          <w:tab w:val="num" w:pos="1440"/>
        </w:tabs>
        <w:ind w:left="1440" w:hanging="360"/>
      </w:pPr>
      <w:rPr>
        <w:rFonts w:ascii="Arial" w:hAnsi="Arial" w:hint="default"/>
      </w:rPr>
    </w:lvl>
    <w:lvl w:ilvl="2" w:tplc="2B060AD8" w:tentative="1">
      <w:start w:val="1"/>
      <w:numFmt w:val="bullet"/>
      <w:lvlText w:val="•"/>
      <w:lvlJc w:val="left"/>
      <w:pPr>
        <w:tabs>
          <w:tab w:val="num" w:pos="2160"/>
        </w:tabs>
        <w:ind w:left="2160" w:hanging="360"/>
      </w:pPr>
      <w:rPr>
        <w:rFonts w:ascii="Arial" w:hAnsi="Arial" w:hint="default"/>
      </w:rPr>
    </w:lvl>
    <w:lvl w:ilvl="3" w:tplc="427CEFFC" w:tentative="1">
      <w:start w:val="1"/>
      <w:numFmt w:val="bullet"/>
      <w:lvlText w:val="•"/>
      <w:lvlJc w:val="left"/>
      <w:pPr>
        <w:tabs>
          <w:tab w:val="num" w:pos="2880"/>
        </w:tabs>
        <w:ind w:left="2880" w:hanging="360"/>
      </w:pPr>
      <w:rPr>
        <w:rFonts w:ascii="Arial" w:hAnsi="Arial" w:hint="default"/>
      </w:rPr>
    </w:lvl>
    <w:lvl w:ilvl="4" w:tplc="5CF82ADC" w:tentative="1">
      <w:start w:val="1"/>
      <w:numFmt w:val="bullet"/>
      <w:lvlText w:val="•"/>
      <w:lvlJc w:val="left"/>
      <w:pPr>
        <w:tabs>
          <w:tab w:val="num" w:pos="3600"/>
        </w:tabs>
        <w:ind w:left="3600" w:hanging="360"/>
      </w:pPr>
      <w:rPr>
        <w:rFonts w:ascii="Arial" w:hAnsi="Arial" w:hint="default"/>
      </w:rPr>
    </w:lvl>
    <w:lvl w:ilvl="5" w:tplc="86D65300" w:tentative="1">
      <w:start w:val="1"/>
      <w:numFmt w:val="bullet"/>
      <w:lvlText w:val="•"/>
      <w:lvlJc w:val="left"/>
      <w:pPr>
        <w:tabs>
          <w:tab w:val="num" w:pos="4320"/>
        </w:tabs>
        <w:ind w:left="4320" w:hanging="360"/>
      </w:pPr>
      <w:rPr>
        <w:rFonts w:ascii="Arial" w:hAnsi="Arial" w:hint="default"/>
      </w:rPr>
    </w:lvl>
    <w:lvl w:ilvl="6" w:tplc="BBE8598A" w:tentative="1">
      <w:start w:val="1"/>
      <w:numFmt w:val="bullet"/>
      <w:lvlText w:val="•"/>
      <w:lvlJc w:val="left"/>
      <w:pPr>
        <w:tabs>
          <w:tab w:val="num" w:pos="5040"/>
        </w:tabs>
        <w:ind w:left="5040" w:hanging="360"/>
      </w:pPr>
      <w:rPr>
        <w:rFonts w:ascii="Arial" w:hAnsi="Arial" w:hint="default"/>
      </w:rPr>
    </w:lvl>
    <w:lvl w:ilvl="7" w:tplc="607CEBAA" w:tentative="1">
      <w:start w:val="1"/>
      <w:numFmt w:val="bullet"/>
      <w:lvlText w:val="•"/>
      <w:lvlJc w:val="left"/>
      <w:pPr>
        <w:tabs>
          <w:tab w:val="num" w:pos="5760"/>
        </w:tabs>
        <w:ind w:left="5760" w:hanging="360"/>
      </w:pPr>
      <w:rPr>
        <w:rFonts w:ascii="Arial" w:hAnsi="Arial" w:hint="default"/>
      </w:rPr>
    </w:lvl>
    <w:lvl w:ilvl="8" w:tplc="9F8A0DF2" w:tentative="1">
      <w:start w:val="1"/>
      <w:numFmt w:val="bullet"/>
      <w:lvlText w:val="•"/>
      <w:lvlJc w:val="left"/>
      <w:pPr>
        <w:tabs>
          <w:tab w:val="num" w:pos="6480"/>
        </w:tabs>
        <w:ind w:left="6480" w:hanging="360"/>
      </w:pPr>
      <w:rPr>
        <w:rFonts w:ascii="Arial" w:hAnsi="Arial" w:hint="default"/>
      </w:rPr>
    </w:lvl>
  </w:abstractNum>
  <w:abstractNum w:abstractNumId="3">
    <w:nsid w:val="196E36A0"/>
    <w:multiLevelType w:val="multilevel"/>
    <w:tmpl w:val="0F6640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611546"/>
    <w:multiLevelType w:val="hybridMultilevel"/>
    <w:tmpl w:val="9C5A9978"/>
    <w:lvl w:ilvl="0" w:tplc="1AAEF4BE">
      <w:start w:val="1"/>
      <w:numFmt w:val="bullet"/>
      <w:lvlText w:val="•"/>
      <w:lvlJc w:val="left"/>
      <w:pPr>
        <w:tabs>
          <w:tab w:val="num" w:pos="720"/>
        </w:tabs>
        <w:ind w:left="720" w:hanging="360"/>
      </w:pPr>
      <w:rPr>
        <w:rFonts w:ascii="Arial" w:hAnsi="Arial" w:hint="default"/>
      </w:rPr>
    </w:lvl>
    <w:lvl w:ilvl="1" w:tplc="D914950E" w:tentative="1">
      <w:start w:val="1"/>
      <w:numFmt w:val="bullet"/>
      <w:lvlText w:val="•"/>
      <w:lvlJc w:val="left"/>
      <w:pPr>
        <w:tabs>
          <w:tab w:val="num" w:pos="1440"/>
        </w:tabs>
        <w:ind w:left="1440" w:hanging="360"/>
      </w:pPr>
      <w:rPr>
        <w:rFonts w:ascii="Arial" w:hAnsi="Arial" w:hint="default"/>
      </w:rPr>
    </w:lvl>
    <w:lvl w:ilvl="2" w:tplc="CC765A9C" w:tentative="1">
      <w:start w:val="1"/>
      <w:numFmt w:val="bullet"/>
      <w:lvlText w:val="•"/>
      <w:lvlJc w:val="left"/>
      <w:pPr>
        <w:tabs>
          <w:tab w:val="num" w:pos="2160"/>
        </w:tabs>
        <w:ind w:left="2160" w:hanging="360"/>
      </w:pPr>
      <w:rPr>
        <w:rFonts w:ascii="Arial" w:hAnsi="Arial" w:hint="default"/>
      </w:rPr>
    </w:lvl>
    <w:lvl w:ilvl="3" w:tplc="8B2ECD7E" w:tentative="1">
      <w:start w:val="1"/>
      <w:numFmt w:val="bullet"/>
      <w:lvlText w:val="•"/>
      <w:lvlJc w:val="left"/>
      <w:pPr>
        <w:tabs>
          <w:tab w:val="num" w:pos="2880"/>
        </w:tabs>
        <w:ind w:left="2880" w:hanging="360"/>
      </w:pPr>
      <w:rPr>
        <w:rFonts w:ascii="Arial" w:hAnsi="Arial" w:hint="default"/>
      </w:rPr>
    </w:lvl>
    <w:lvl w:ilvl="4" w:tplc="F000D0A6" w:tentative="1">
      <w:start w:val="1"/>
      <w:numFmt w:val="bullet"/>
      <w:lvlText w:val="•"/>
      <w:lvlJc w:val="left"/>
      <w:pPr>
        <w:tabs>
          <w:tab w:val="num" w:pos="3600"/>
        </w:tabs>
        <w:ind w:left="3600" w:hanging="360"/>
      </w:pPr>
      <w:rPr>
        <w:rFonts w:ascii="Arial" w:hAnsi="Arial" w:hint="default"/>
      </w:rPr>
    </w:lvl>
    <w:lvl w:ilvl="5" w:tplc="F2E28F7E" w:tentative="1">
      <w:start w:val="1"/>
      <w:numFmt w:val="bullet"/>
      <w:lvlText w:val="•"/>
      <w:lvlJc w:val="left"/>
      <w:pPr>
        <w:tabs>
          <w:tab w:val="num" w:pos="4320"/>
        </w:tabs>
        <w:ind w:left="4320" w:hanging="360"/>
      </w:pPr>
      <w:rPr>
        <w:rFonts w:ascii="Arial" w:hAnsi="Arial" w:hint="default"/>
      </w:rPr>
    </w:lvl>
    <w:lvl w:ilvl="6" w:tplc="3716C2D2" w:tentative="1">
      <w:start w:val="1"/>
      <w:numFmt w:val="bullet"/>
      <w:lvlText w:val="•"/>
      <w:lvlJc w:val="left"/>
      <w:pPr>
        <w:tabs>
          <w:tab w:val="num" w:pos="5040"/>
        </w:tabs>
        <w:ind w:left="5040" w:hanging="360"/>
      </w:pPr>
      <w:rPr>
        <w:rFonts w:ascii="Arial" w:hAnsi="Arial" w:hint="default"/>
      </w:rPr>
    </w:lvl>
    <w:lvl w:ilvl="7" w:tplc="7F988196" w:tentative="1">
      <w:start w:val="1"/>
      <w:numFmt w:val="bullet"/>
      <w:lvlText w:val="•"/>
      <w:lvlJc w:val="left"/>
      <w:pPr>
        <w:tabs>
          <w:tab w:val="num" w:pos="5760"/>
        </w:tabs>
        <w:ind w:left="5760" w:hanging="360"/>
      </w:pPr>
      <w:rPr>
        <w:rFonts w:ascii="Arial" w:hAnsi="Arial" w:hint="default"/>
      </w:rPr>
    </w:lvl>
    <w:lvl w:ilvl="8" w:tplc="E3220C2E" w:tentative="1">
      <w:start w:val="1"/>
      <w:numFmt w:val="bullet"/>
      <w:lvlText w:val="•"/>
      <w:lvlJc w:val="left"/>
      <w:pPr>
        <w:tabs>
          <w:tab w:val="num" w:pos="6480"/>
        </w:tabs>
        <w:ind w:left="6480" w:hanging="360"/>
      </w:pPr>
      <w:rPr>
        <w:rFonts w:ascii="Arial" w:hAnsi="Arial" w:hint="default"/>
      </w:rPr>
    </w:lvl>
  </w:abstractNum>
  <w:abstractNum w:abstractNumId="5">
    <w:nsid w:val="21725576"/>
    <w:multiLevelType w:val="hybridMultilevel"/>
    <w:tmpl w:val="9B4E756C"/>
    <w:lvl w:ilvl="0" w:tplc="0C8CCE4A">
      <w:start w:val="1"/>
      <w:numFmt w:val="bullet"/>
      <w:lvlText w:val="•"/>
      <w:lvlJc w:val="left"/>
      <w:pPr>
        <w:tabs>
          <w:tab w:val="num" w:pos="720"/>
        </w:tabs>
        <w:ind w:left="720" w:hanging="360"/>
      </w:pPr>
      <w:rPr>
        <w:rFonts w:ascii="Arial" w:hAnsi="Arial" w:hint="default"/>
      </w:rPr>
    </w:lvl>
    <w:lvl w:ilvl="1" w:tplc="69F437F6" w:tentative="1">
      <w:start w:val="1"/>
      <w:numFmt w:val="bullet"/>
      <w:lvlText w:val="•"/>
      <w:lvlJc w:val="left"/>
      <w:pPr>
        <w:tabs>
          <w:tab w:val="num" w:pos="1440"/>
        </w:tabs>
        <w:ind w:left="1440" w:hanging="360"/>
      </w:pPr>
      <w:rPr>
        <w:rFonts w:ascii="Arial" w:hAnsi="Arial" w:hint="default"/>
      </w:rPr>
    </w:lvl>
    <w:lvl w:ilvl="2" w:tplc="27ECF6D4" w:tentative="1">
      <w:start w:val="1"/>
      <w:numFmt w:val="bullet"/>
      <w:lvlText w:val="•"/>
      <w:lvlJc w:val="left"/>
      <w:pPr>
        <w:tabs>
          <w:tab w:val="num" w:pos="2160"/>
        </w:tabs>
        <w:ind w:left="2160" w:hanging="360"/>
      </w:pPr>
      <w:rPr>
        <w:rFonts w:ascii="Arial" w:hAnsi="Arial" w:hint="default"/>
      </w:rPr>
    </w:lvl>
    <w:lvl w:ilvl="3" w:tplc="B40E2E98" w:tentative="1">
      <w:start w:val="1"/>
      <w:numFmt w:val="bullet"/>
      <w:lvlText w:val="•"/>
      <w:lvlJc w:val="left"/>
      <w:pPr>
        <w:tabs>
          <w:tab w:val="num" w:pos="2880"/>
        </w:tabs>
        <w:ind w:left="2880" w:hanging="360"/>
      </w:pPr>
      <w:rPr>
        <w:rFonts w:ascii="Arial" w:hAnsi="Arial" w:hint="default"/>
      </w:rPr>
    </w:lvl>
    <w:lvl w:ilvl="4" w:tplc="09B84EF0" w:tentative="1">
      <w:start w:val="1"/>
      <w:numFmt w:val="bullet"/>
      <w:lvlText w:val="•"/>
      <w:lvlJc w:val="left"/>
      <w:pPr>
        <w:tabs>
          <w:tab w:val="num" w:pos="3600"/>
        </w:tabs>
        <w:ind w:left="3600" w:hanging="360"/>
      </w:pPr>
      <w:rPr>
        <w:rFonts w:ascii="Arial" w:hAnsi="Arial" w:hint="default"/>
      </w:rPr>
    </w:lvl>
    <w:lvl w:ilvl="5" w:tplc="CF823832" w:tentative="1">
      <w:start w:val="1"/>
      <w:numFmt w:val="bullet"/>
      <w:lvlText w:val="•"/>
      <w:lvlJc w:val="left"/>
      <w:pPr>
        <w:tabs>
          <w:tab w:val="num" w:pos="4320"/>
        </w:tabs>
        <w:ind w:left="4320" w:hanging="360"/>
      </w:pPr>
      <w:rPr>
        <w:rFonts w:ascii="Arial" w:hAnsi="Arial" w:hint="default"/>
      </w:rPr>
    </w:lvl>
    <w:lvl w:ilvl="6" w:tplc="22940E82" w:tentative="1">
      <w:start w:val="1"/>
      <w:numFmt w:val="bullet"/>
      <w:lvlText w:val="•"/>
      <w:lvlJc w:val="left"/>
      <w:pPr>
        <w:tabs>
          <w:tab w:val="num" w:pos="5040"/>
        </w:tabs>
        <w:ind w:left="5040" w:hanging="360"/>
      </w:pPr>
      <w:rPr>
        <w:rFonts w:ascii="Arial" w:hAnsi="Arial" w:hint="default"/>
      </w:rPr>
    </w:lvl>
    <w:lvl w:ilvl="7" w:tplc="EC3C5450" w:tentative="1">
      <w:start w:val="1"/>
      <w:numFmt w:val="bullet"/>
      <w:lvlText w:val="•"/>
      <w:lvlJc w:val="left"/>
      <w:pPr>
        <w:tabs>
          <w:tab w:val="num" w:pos="5760"/>
        </w:tabs>
        <w:ind w:left="5760" w:hanging="360"/>
      </w:pPr>
      <w:rPr>
        <w:rFonts w:ascii="Arial" w:hAnsi="Arial" w:hint="default"/>
      </w:rPr>
    </w:lvl>
    <w:lvl w:ilvl="8" w:tplc="E744B68C" w:tentative="1">
      <w:start w:val="1"/>
      <w:numFmt w:val="bullet"/>
      <w:lvlText w:val="•"/>
      <w:lvlJc w:val="left"/>
      <w:pPr>
        <w:tabs>
          <w:tab w:val="num" w:pos="6480"/>
        </w:tabs>
        <w:ind w:left="6480" w:hanging="360"/>
      </w:pPr>
      <w:rPr>
        <w:rFonts w:ascii="Arial" w:hAnsi="Arial" w:hint="default"/>
      </w:rPr>
    </w:lvl>
  </w:abstractNum>
  <w:abstractNum w:abstractNumId="6">
    <w:nsid w:val="26A54A15"/>
    <w:multiLevelType w:val="hybridMultilevel"/>
    <w:tmpl w:val="78C21416"/>
    <w:lvl w:ilvl="0" w:tplc="13446BB2">
      <w:start w:val="1"/>
      <w:numFmt w:val="bullet"/>
      <w:lvlText w:val="•"/>
      <w:lvlJc w:val="left"/>
      <w:pPr>
        <w:tabs>
          <w:tab w:val="num" w:pos="720"/>
        </w:tabs>
        <w:ind w:left="720" w:hanging="360"/>
      </w:pPr>
      <w:rPr>
        <w:rFonts w:ascii="Arial" w:hAnsi="Arial" w:hint="default"/>
      </w:rPr>
    </w:lvl>
    <w:lvl w:ilvl="1" w:tplc="1C9275EE" w:tentative="1">
      <w:start w:val="1"/>
      <w:numFmt w:val="bullet"/>
      <w:lvlText w:val="•"/>
      <w:lvlJc w:val="left"/>
      <w:pPr>
        <w:tabs>
          <w:tab w:val="num" w:pos="1440"/>
        </w:tabs>
        <w:ind w:left="1440" w:hanging="360"/>
      </w:pPr>
      <w:rPr>
        <w:rFonts w:ascii="Arial" w:hAnsi="Arial" w:hint="default"/>
      </w:rPr>
    </w:lvl>
    <w:lvl w:ilvl="2" w:tplc="8FB825BC" w:tentative="1">
      <w:start w:val="1"/>
      <w:numFmt w:val="bullet"/>
      <w:lvlText w:val="•"/>
      <w:lvlJc w:val="left"/>
      <w:pPr>
        <w:tabs>
          <w:tab w:val="num" w:pos="2160"/>
        </w:tabs>
        <w:ind w:left="2160" w:hanging="360"/>
      </w:pPr>
      <w:rPr>
        <w:rFonts w:ascii="Arial" w:hAnsi="Arial" w:hint="default"/>
      </w:rPr>
    </w:lvl>
    <w:lvl w:ilvl="3" w:tplc="E106677C" w:tentative="1">
      <w:start w:val="1"/>
      <w:numFmt w:val="bullet"/>
      <w:lvlText w:val="•"/>
      <w:lvlJc w:val="left"/>
      <w:pPr>
        <w:tabs>
          <w:tab w:val="num" w:pos="2880"/>
        </w:tabs>
        <w:ind w:left="2880" w:hanging="360"/>
      </w:pPr>
      <w:rPr>
        <w:rFonts w:ascii="Arial" w:hAnsi="Arial" w:hint="default"/>
      </w:rPr>
    </w:lvl>
    <w:lvl w:ilvl="4" w:tplc="8E9A311A" w:tentative="1">
      <w:start w:val="1"/>
      <w:numFmt w:val="bullet"/>
      <w:lvlText w:val="•"/>
      <w:lvlJc w:val="left"/>
      <w:pPr>
        <w:tabs>
          <w:tab w:val="num" w:pos="3600"/>
        </w:tabs>
        <w:ind w:left="3600" w:hanging="360"/>
      </w:pPr>
      <w:rPr>
        <w:rFonts w:ascii="Arial" w:hAnsi="Arial" w:hint="default"/>
      </w:rPr>
    </w:lvl>
    <w:lvl w:ilvl="5" w:tplc="1450A180" w:tentative="1">
      <w:start w:val="1"/>
      <w:numFmt w:val="bullet"/>
      <w:lvlText w:val="•"/>
      <w:lvlJc w:val="left"/>
      <w:pPr>
        <w:tabs>
          <w:tab w:val="num" w:pos="4320"/>
        </w:tabs>
        <w:ind w:left="4320" w:hanging="360"/>
      </w:pPr>
      <w:rPr>
        <w:rFonts w:ascii="Arial" w:hAnsi="Arial" w:hint="default"/>
      </w:rPr>
    </w:lvl>
    <w:lvl w:ilvl="6" w:tplc="2578DF7C" w:tentative="1">
      <w:start w:val="1"/>
      <w:numFmt w:val="bullet"/>
      <w:lvlText w:val="•"/>
      <w:lvlJc w:val="left"/>
      <w:pPr>
        <w:tabs>
          <w:tab w:val="num" w:pos="5040"/>
        </w:tabs>
        <w:ind w:left="5040" w:hanging="360"/>
      </w:pPr>
      <w:rPr>
        <w:rFonts w:ascii="Arial" w:hAnsi="Arial" w:hint="default"/>
      </w:rPr>
    </w:lvl>
    <w:lvl w:ilvl="7" w:tplc="431023E0" w:tentative="1">
      <w:start w:val="1"/>
      <w:numFmt w:val="bullet"/>
      <w:lvlText w:val="•"/>
      <w:lvlJc w:val="left"/>
      <w:pPr>
        <w:tabs>
          <w:tab w:val="num" w:pos="5760"/>
        </w:tabs>
        <w:ind w:left="5760" w:hanging="360"/>
      </w:pPr>
      <w:rPr>
        <w:rFonts w:ascii="Arial" w:hAnsi="Arial" w:hint="default"/>
      </w:rPr>
    </w:lvl>
    <w:lvl w:ilvl="8" w:tplc="B7629BC6" w:tentative="1">
      <w:start w:val="1"/>
      <w:numFmt w:val="bullet"/>
      <w:lvlText w:val="•"/>
      <w:lvlJc w:val="left"/>
      <w:pPr>
        <w:tabs>
          <w:tab w:val="num" w:pos="6480"/>
        </w:tabs>
        <w:ind w:left="6480" w:hanging="360"/>
      </w:pPr>
      <w:rPr>
        <w:rFonts w:ascii="Arial" w:hAnsi="Arial" w:hint="default"/>
      </w:rPr>
    </w:lvl>
  </w:abstractNum>
  <w:abstractNum w:abstractNumId="7">
    <w:nsid w:val="2ADC6A57"/>
    <w:multiLevelType w:val="hybridMultilevel"/>
    <w:tmpl w:val="E8328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D77798"/>
    <w:multiLevelType w:val="hybridMultilevel"/>
    <w:tmpl w:val="DB6C76DE"/>
    <w:lvl w:ilvl="0" w:tplc="6826019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C748A"/>
    <w:multiLevelType w:val="hybridMultilevel"/>
    <w:tmpl w:val="DA4C1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184CD8"/>
    <w:multiLevelType w:val="hybridMultilevel"/>
    <w:tmpl w:val="7FECF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44D76"/>
    <w:multiLevelType w:val="hybridMultilevel"/>
    <w:tmpl w:val="D3341186"/>
    <w:lvl w:ilvl="0" w:tplc="9ADA42DA">
      <w:start w:val="1"/>
      <w:numFmt w:val="bullet"/>
      <w:lvlText w:val="•"/>
      <w:lvlJc w:val="left"/>
      <w:pPr>
        <w:tabs>
          <w:tab w:val="num" w:pos="720"/>
        </w:tabs>
        <w:ind w:left="720" w:hanging="360"/>
      </w:pPr>
      <w:rPr>
        <w:rFonts w:ascii="Arial" w:hAnsi="Arial" w:hint="default"/>
      </w:rPr>
    </w:lvl>
    <w:lvl w:ilvl="1" w:tplc="0A20B2DC" w:tentative="1">
      <w:start w:val="1"/>
      <w:numFmt w:val="bullet"/>
      <w:lvlText w:val="•"/>
      <w:lvlJc w:val="left"/>
      <w:pPr>
        <w:tabs>
          <w:tab w:val="num" w:pos="1440"/>
        </w:tabs>
        <w:ind w:left="1440" w:hanging="360"/>
      </w:pPr>
      <w:rPr>
        <w:rFonts w:ascii="Arial" w:hAnsi="Arial" w:hint="default"/>
      </w:rPr>
    </w:lvl>
    <w:lvl w:ilvl="2" w:tplc="1D9086DA" w:tentative="1">
      <w:start w:val="1"/>
      <w:numFmt w:val="bullet"/>
      <w:lvlText w:val="•"/>
      <w:lvlJc w:val="left"/>
      <w:pPr>
        <w:tabs>
          <w:tab w:val="num" w:pos="2160"/>
        </w:tabs>
        <w:ind w:left="2160" w:hanging="360"/>
      </w:pPr>
      <w:rPr>
        <w:rFonts w:ascii="Arial" w:hAnsi="Arial" w:hint="default"/>
      </w:rPr>
    </w:lvl>
    <w:lvl w:ilvl="3" w:tplc="F87EC306" w:tentative="1">
      <w:start w:val="1"/>
      <w:numFmt w:val="bullet"/>
      <w:lvlText w:val="•"/>
      <w:lvlJc w:val="left"/>
      <w:pPr>
        <w:tabs>
          <w:tab w:val="num" w:pos="2880"/>
        </w:tabs>
        <w:ind w:left="2880" w:hanging="360"/>
      </w:pPr>
      <w:rPr>
        <w:rFonts w:ascii="Arial" w:hAnsi="Arial" w:hint="default"/>
      </w:rPr>
    </w:lvl>
    <w:lvl w:ilvl="4" w:tplc="6852A67E" w:tentative="1">
      <w:start w:val="1"/>
      <w:numFmt w:val="bullet"/>
      <w:lvlText w:val="•"/>
      <w:lvlJc w:val="left"/>
      <w:pPr>
        <w:tabs>
          <w:tab w:val="num" w:pos="3600"/>
        </w:tabs>
        <w:ind w:left="3600" w:hanging="360"/>
      </w:pPr>
      <w:rPr>
        <w:rFonts w:ascii="Arial" w:hAnsi="Arial" w:hint="default"/>
      </w:rPr>
    </w:lvl>
    <w:lvl w:ilvl="5" w:tplc="A6FEF018" w:tentative="1">
      <w:start w:val="1"/>
      <w:numFmt w:val="bullet"/>
      <w:lvlText w:val="•"/>
      <w:lvlJc w:val="left"/>
      <w:pPr>
        <w:tabs>
          <w:tab w:val="num" w:pos="4320"/>
        </w:tabs>
        <w:ind w:left="4320" w:hanging="360"/>
      </w:pPr>
      <w:rPr>
        <w:rFonts w:ascii="Arial" w:hAnsi="Arial" w:hint="default"/>
      </w:rPr>
    </w:lvl>
    <w:lvl w:ilvl="6" w:tplc="7BC21D58" w:tentative="1">
      <w:start w:val="1"/>
      <w:numFmt w:val="bullet"/>
      <w:lvlText w:val="•"/>
      <w:lvlJc w:val="left"/>
      <w:pPr>
        <w:tabs>
          <w:tab w:val="num" w:pos="5040"/>
        </w:tabs>
        <w:ind w:left="5040" w:hanging="360"/>
      </w:pPr>
      <w:rPr>
        <w:rFonts w:ascii="Arial" w:hAnsi="Arial" w:hint="default"/>
      </w:rPr>
    </w:lvl>
    <w:lvl w:ilvl="7" w:tplc="20AA78F6" w:tentative="1">
      <w:start w:val="1"/>
      <w:numFmt w:val="bullet"/>
      <w:lvlText w:val="•"/>
      <w:lvlJc w:val="left"/>
      <w:pPr>
        <w:tabs>
          <w:tab w:val="num" w:pos="5760"/>
        </w:tabs>
        <w:ind w:left="5760" w:hanging="360"/>
      </w:pPr>
      <w:rPr>
        <w:rFonts w:ascii="Arial" w:hAnsi="Arial" w:hint="default"/>
      </w:rPr>
    </w:lvl>
    <w:lvl w:ilvl="8" w:tplc="07244034" w:tentative="1">
      <w:start w:val="1"/>
      <w:numFmt w:val="bullet"/>
      <w:lvlText w:val="•"/>
      <w:lvlJc w:val="left"/>
      <w:pPr>
        <w:tabs>
          <w:tab w:val="num" w:pos="6480"/>
        </w:tabs>
        <w:ind w:left="6480" w:hanging="360"/>
      </w:pPr>
      <w:rPr>
        <w:rFonts w:ascii="Arial" w:hAnsi="Arial" w:hint="default"/>
      </w:rPr>
    </w:lvl>
  </w:abstractNum>
  <w:abstractNum w:abstractNumId="12">
    <w:nsid w:val="448E4010"/>
    <w:multiLevelType w:val="hybridMultilevel"/>
    <w:tmpl w:val="DADE2D6A"/>
    <w:lvl w:ilvl="0" w:tplc="BD504EB8">
      <w:start w:val="1"/>
      <w:numFmt w:val="bullet"/>
      <w:lvlText w:val="•"/>
      <w:lvlJc w:val="left"/>
      <w:pPr>
        <w:tabs>
          <w:tab w:val="num" w:pos="720"/>
        </w:tabs>
        <w:ind w:left="720" w:hanging="360"/>
      </w:pPr>
      <w:rPr>
        <w:rFonts w:ascii="Arial" w:hAnsi="Arial" w:hint="default"/>
      </w:rPr>
    </w:lvl>
    <w:lvl w:ilvl="1" w:tplc="5024C6EE" w:tentative="1">
      <w:start w:val="1"/>
      <w:numFmt w:val="bullet"/>
      <w:lvlText w:val="•"/>
      <w:lvlJc w:val="left"/>
      <w:pPr>
        <w:tabs>
          <w:tab w:val="num" w:pos="1440"/>
        </w:tabs>
        <w:ind w:left="1440" w:hanging="360"/>
      </w:pPr>
      <w:rPr>
        <w:rFonts w:ascii="Arial" w:hAnsi="Arial" w:hint="default"/>
      </w:rPr>
    </w:lvl>
    <w:lvl w:ilvl="2" w:tplc="4CD629CC" w:tentative="1">
      <w:start w:val="1"/>
      <w:numFmt w:val="bullet"/>
      <w:lvlText w:val="•"/>
      <w:lvlJc w:val="left"/>
      <w:pPr>
        <w:tabs>
          <w:tab w:val="num" w:pos="2160"/>
        </w:tabs>
        <w:ind w:left="2160" w:hanging="360"/>
      </w:pPr>
      <w:rPr>
        <w:rFonts w:ascii="Arial" w:hAnsi="Arial" w:hint="default"/>
      </w:rPr>
    </w:lvl>
    <w:lvl w:ilvl="3" w:tplc="E8CEC35C" w:tentative="1">
      <w:start w:val="1"/>
      <w:numFmt w:val="bullet"/>
      <w:lvlText w:val="•"/>
      <w:lvlJc w:val="left"/>
      <w:pPr>
        <w:tabs>
          <w:tab w:val="num" w:pos="2880"/>
        </w:tabs>
        <w:ind w:left="2880" w:hanging="360"/>
      </w:pPr>
      <w:rPr>
        <w:rFonts w:ascii="Arial" w:hAnsi="Arial" w:hint="default"/>
      </w:rPr>
    </w:lvl>
    <w:lvl w:ilvl="4" w:tplc="30024D10" w:tentative="1">
      <w:start w:val="1"/>
      <w:numFmt w:val="bullet"/>
      <w:lvlText w:val="•"/>
      <w:lvlJc w:val="left"/>
      <w:pPr>
        <w:tabs>
          <w:tab w:val="num" w:pos="3600"/>
        </w:tabs>
        <w:ind w:left="3600" w:hanging="360"/>
      </w:pPr>
      <w:rPr>
        <w:rFonts w:ascii="Arial" w:hAnsi="Arial" w:hint="default"/>
      </w:rPr>
    </w:lvl>
    <w:lvl w:ilvl="5" w:tplc="BDC4B6F8" w:tentative="1">
      <w:start w:val="1"/>
      <w:numFmt w:val="bullet"/>
      <w:lvlText w:val="•"/>
      <w:lvlJc w:val="left"/>
      <w:pPr>
        <w:tabs>
          <w:tab w:val="num" w:pos="4320"/>
        </w:tabs>
        <w:ind w:left="4320" w:hanging="360"/>
      </w:pPr>
      <w:rPr>
        <w:rFonts w:ascii="Arial" w:hAnsi="Arial" w:hint="default"/>
      </w:rPr>
    </w:lvl>
    <w:lvl w:ilvl="6" w:tplc="C4B00F6C" w:tentative="1">
      <w:start w:val="1"/>
      <w:numFmt w:val="bullet"/>
      <w:lvlText w:val="•"/>
      <w:lvlJc w:val="left"/>
      <w:pPr>
        <w:tabs>
          <w:tab w:val="num" w:pos="5040"/>
        </w:tabs>
        <w:ind w:left="5040" w:hanging="360"/>
      </w:pPr>
      <w:rPr>
        <w:rFonts w:ascii="Arial" w:hAnsi="Arial" w:hint="default"/>
      </w:rPr>
    </w:lvl>
    <w:lvl w:ilvl="7" w:tplc="F6BC0C50" w:tentative="1">
      <w:start w:val="1"/>
      <w:numFmt w:val="bullet"/>
      <w:lvlText w:val="•"/>
      <w:lvlJc w:val="left"/>
      <w:pPr>
        <w:tabs>
          <w:tab w:val="num" w:pos="5760"/>
        </w:tabs>
        <w:ind w:left="5760" w:hanging="360"/>
      </w:pPr>
      <w:rPr>
        <w:rFonts w:ascii="Arial" w:hAnsi="Arial" w:hint="default"/>
      </w:rPr>
    </w:lvl>
    <w:lvl w:ilvl="8" w:tplc="CD189C10" w:tentative="1">
      <w:start w:val="1"/>
      <w:numFmt w:val="bullet"/>
      <w:lvlText w:val="•"/>
      <w:lvlJc w:val="left"/>
      <w:pPr>
        <w:tabs>
          <w:tab w:val="num" w:pos="6480"/>
        </w:tabs>
        <w:ind w:left="6480" w:hanging="360"/>
      </w:pPr>
      <w:rPr>
        <w:rFonts w:ascii="Arial" w:hAnsi="Arial" w:hint="default"/>
      </w:rPr>
    </w:lvl>
  </w:abstractNum>
  <w:abstractNum w:abstractNumId="13">
    <w:nsid w:val="5EE77FA0"/>
    <w:multiLevelType w:val="hybridMultilevel"/>
    <w:tmpl w:val="E9F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649DD"/>
    <w:multiLevelType w:val="hybridMultilevel"/>
    <w:tmpl w:val="39168652"/>
    <w:lvl w:ilvl="0" w:tplc="C2E68DE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152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9"/>
  </w:num>
  <w:num w:numId="4">
    <w:abstractNumId w:val="7"/>
  </w:num>
  <w:num w:numId="5">
    <w:abstractNumId w:val="10"/>
  </w:num>
  <w:num w:numId="6">
    <w:abstractNumId w:val="13"/>
  </w:num>
  <w:num w:numId="7">
    <w:abstractNumId w:val="1"/>
  </w:num>
  <w:num w:numId="8">
    <w:abstractNumId w:val="5"/>
  </w:num>
  <w:num w:numId="9">
    <w:abstractNumId w:val="12"/>
  </w:num>
  <w:num w:numId="10">
    <w:abstractNumId w:val="4"/>
  </w:num>
  <w:num w:numId="11">
    <w:abstractNumId w:val="2"/>
  </w:num>
  <w:num w:numId="12">
    <w:abstractNumId w:val="11"/>
  </w:num>
  <w:num w:numId="13">
    <w:abstractNumId w:val="6"/>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52"/>
    <w:rsid w:val="000142AD"/>
    <w:rsid w:val="00014CDD"/>
    <w:rsid w:val="000242BB"/>
    <w:rsid w:val="00173D75"/>
    <w:rsid w:val="001B5BC4"/>
    <w:rsid w:val="002712A0"/>
    <w:rsid w:val="002855C5"/>
    <w:rsid w:val="002C7220"/>
    <w:rsid w:val="00330952"/>
    <w:rsid w:val="00410D8B"/>
    <w:rsid w:val="00412900"/>
    <w:rsid w:val="0057696E"/>
    <w:rsid w:val="005D389D"/>
    <w:rsid w:val="00685AFC"/>
    <w:rsid w:val="00755884"/>
    <w:rsid w:val="00784C73"/>
    <w:rsid w:val="00864741"/>
    <w:rsid w:val="009B5159"/>
    <w:rsid w:val="009C3DDC"/>
    <w:rsid w:val="009C5DCF"/>
    <w:rsid w:val="00A16E9E"/>
    <w:rsid w:val="00B2204F"/>
    <w:rsid w:val="00B52F05"/>
    <w:rsid w:val="00BD561D"/>
    <w:rsid w:val="00CA62F6"/>
    <w:rsid w:val="00EE3E2B"/>
    <w:rsid w:val="00F375E6"/>
    <w:rsid w:val="00F96284"/>
    <w:rsid w:val="00FA1665"/>
    <w:rsid w:val="00FD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2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62F6"/>
    <w:pPr>
      <w:ind w:left="720"/>
      <w:contextualSpacing/>
    </w:pPr>
  </w:style>
  <w:style w:type="paragraph" w:styleId="NormalWeb">
    <w:name w:val="Normal (Web)"/>
    <w:basedOn w:val="Normal"/>
    <w:uiPriority w:val="99"/>
    <w:semiHidden/>
    <w:unhideWhenUsed/>
    <w:rsid w:val="00CA62F6"/>
    <w:rPr>
      <w:rFonts w:ascii="Times New Roman" w:hAnsi="Times New Roman" w:cs="Times New Roman"/>
      <w:sz w:val="24"/>
      <w:szCs w:val="24"/>
    </w:rPr>
  </w:style>
  <w:style w:type="paragraph" w:styleId="Header">
    <w:name w:val="header"/>
    <w:basedOn w:val="Normal"/>
    <w:link w:val="HeaderChar"/>
    <w:uiPriority w:val="99"/>
    <w:unhideWhenUsed/>
    <w:rsid w:val="0078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73"/>
  </w:style>
  <w:style w:type="paragraph" w:styleId="Footer">
    <w:name w:val="footer"/>
    <w:basedOn w:val="Normal"/>
    <w:link w:val="FooterChar"/>
    <w:uiPriority w:val="99"/>
    <w:unhideWhenUsed/>
    <w:rsid w:val="0078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73"/>
  </w:style>
  <w:style w:type="character" w:styleId="CommentReference">
    <w:name w:val="annotation reference"/>
    <w:basedOn w:val="DefaultParagraphFont"/>
    <w:uiPriority w:val="99"/>
    <w:semiHidden/>
    <w:unhideWhenUsed/>
    <w:rsid w:val="00784C73"/>
    <w:rPr>
      <w:sz w:val="16"/>
      <w:szCs w:val="16"/>
    </w:rPr>
  </w:style>
  <w:style w:type="paragraph" w:styleId="CommentText">
    <w:name w:val="annotation text"/>
    <w:basedOn w:val="Normal"/>
    <w:link w:val="CommentTextChar"/>
    <w:uiPriority w:val="99"/>
    <w:semiHidden/>
    <w:unhideWhenUsed/>
    <w:rsid w:val="00784C73"/>
    <w:pPr>
      <w:spacing w:line="240" w:lineRule="auto"/>
    </w:pPr>
    <w:rPr>
      <w:sz w:val="20"/>
      <w:szCs w:val="20"/>
    </w:rPr>
  </w:style>
  <w:style w:type="character" w:customStyle="1" w:styleId="CommentTextChar">
    <w:name w:val="Comment Text Char"/>
    <w:basedOn w:val="DefaultParagraphFont"/>
    <w:link w:val="CommentText"/>
    <w:uiPriority w:val="99"/>
    <w:semiHidden/>
    <w:rsid w:val="00784C73"/>
    <w:rPr>
      <w:sz w:val="20"/>
      <w:szCs w:val="20"/>
    </w:rPr>
  </w:style>
  <w:style w:type="paragraph" w:styleId="CommentSubject">
    <w:name w:val="annotation subject"/>
    <w:basedOn w:val="CommentText"/>
    <w:next w:val="CommentText"/>
    <w:link w:val="CommentSubjectChar"/>
    <w:uiPriority w:val="99"/>
    <w:semiHidden/>
    <w:unhideWhenUsed/>
    <w:rsid w:val="00784C73"/>
    <w:rPr>
      <w:b/>
      <w:bCs/>
    </w:rPr>
  </w:style>
  <w:style w:type="character" w:customStyle="1" w:styleId="CommentSubjectChar">
    <w:name w:val="Comment Subject Char"/>
    <w:basedOn w:val="CommentTextChar"/>
    <w:link w:val="CommentSubject"/>
    <w:uiPriority w:val="99"/>
    <w:semiHidden/>
    <w:rsid w:val="00784C73"/>
    <w:rPr>
      <w:b/>
      <w:bCs/>
      <w:sz w:val="20"/>
      <w:szCs w:val="20"/>
    </w:rPr>
  </w:style>
  <w:style w:type="paragraph" w:styleId="BalloonText">
    <w:name w:val="Balloon Text"/>
    <w:basedOn w:val="Normal"/>
    <w:link w:val="BalloonTextChar"/>
    <w:uiPriority w:val="99"/>
    <w:semiHidden/>
    <w:unhideWhenUsed/>
    <w:rsid w:val="007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73"/>
    <w:rPr>
      <w:rFonts w:ascii="Tahoma" w:hAnsi="Tahoma" w:cs="Tahoma"/>
      <w:sz w:val="16"/>
      <w:szCs w:val="16"/>
    </w:rPr>
  </w:style>
  <w:style w:type="table" w:styleId="TableGrid">
    <w:name w:val="Table Grid"/>
    <w:basedOn w:val="TableNormal"/>
    <w:uiPriority w:val="59"/>
    <w:rsid w:val="002C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2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62F6"/>
    <w:pPr>
      <w:ind w:left="720"/>
      <w:contextualSpacing/>
    </w:pPr>
  </w:style>
  <w:style w:type="paragraph" w:styleId="NormalWeb">
    <w:name w:val="Normal (Web)"/>
    <w:basedOn w:val="Normal"/>
    <w:uiPriority w:val="99"/>
    <w:semiHidden/>
    <w:unhideWhenUsed/>
    <w:rsid w:val="00CA62F6"/>
    <w:rPr>
      <w:rFonts w:ascii="Times New Roman" w:hAnsi="Times New Roman" w:cs="Times New Roman"/>
      <w:sz w:val="24"/>
      <w:szCs w:val="24"/>
    </w:rPr>
  </w:style>
  <w:style w:type="paragraph" w:styleId="Header">
    <w:name w:val="header"/>
    <w:basedOn w:val="Normal"/>
    <w:link w:val="HeaderChar"/>
    <w:uiPriority w:val="99"/>
    <w:unhideWhenUsed/>
    <w:rsid w:val="0078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73"/>
  </w:style>
  <w:style w:type="paragraph" w:styleId="Footer">
    <w:name w:val="footer"/>
    <w:basedOn w:val="Normal"/>
    <w:link w:val="FooterChar"/>
    <w:uiPriority w:val="99"/>
    <w:unhideWhenUsed/>
    <w:rsid w:val="0078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73"/>
  </w:style>
  <w:style w:type="character" w:styleId="CommentReference">
    <w:name w:val="annotation reference"/>
    <w:basedOn w:val="DefaultParagraphFont"/>
    <w:uiPriority w:val="99"/>
    <w:semiHidden/>
    <w:unhideWhenUsed/>
    <w:rsid w:val="00784C73"/>
    <w:rPr>
      <w:sz w:val="16"/>
      <w:szCs w:val="16"/>
    </w:rPr>
  </w:style>
  <w:style w:type="paragraph" w:styleId="CommentText">
    <w:name w:val="annotation text"/>
    <w:basedOn w:val="Normal"/>
    <w:link w:val="CommentTextChar"/>
    <w:uiPriority w:val="99"/>
    <w:semiHidden/>
    <w:unhideWhenUsed/>
    <w:rsid w:val="00784C73"/>
    <w:pPr>
      <w:spacing w:line="240" w:lineRule="auto"/>
    </w:pPr>
    <w:rPr>
      <w:sz w:val="20"/>
      <w:szCs w:val="20"/>
    </w:rPr>
  </w:style>
  <w:style w:type="character" w:customStyle="1" w:styleId="CommentTextChar">
    <w:name w:val="Comment Text Char"/>
    <w:basedOn w:val="DefaultParagraphFont"/>
    <w:link w:val="CommentText"/>
    <w:uiPriority w:val="99"/>
    <w:semiHidden/>
    <w:rsid w:val="00784C73"/>
    <w:rPr>
      <w:sz w:val="20"/>
      <w:szCs w:val="20"/>
    </w:rPr>
  </w:style>
  <w:style w:type="paragraph" w:styleId="CommentSubject">
    <w:name w:val="annotation subject"/>
    <w:basedOn w:val="CommentText"/>
    <w:next w:val="CommentText"/>
    <w:link w:val="CommentSubjectChar"/>
    <w:uiPriority w:val="99"/>
    <w:semiHidden/>
    <w:unhideWhenUsed/>
    <w:rsid w:val="00784C73"/>
    <w:rPr>
      <w:b/>
      <w:bCs/>
    </w:rPr>
  </w:style>
  <w:style w:type="character" w:customStyle="1" w:styleId="CommentSubjectChar">
    <w:name w:val="Comment Subject Char"/>
    <w:basedOn w:val="CommentTextChar"/>
    <w:link w:val="CommentSubject"/>
    <w:uiPriority w:val="99"/>
    <w:semiHidden/>
    <w:rsid w:val="00784C73"/>
    <w:rPr>
      <w:b/>
      <w:bCs/>
      <w:sz w:val="20"/>
      <w:szCs w:val="20"/>
    </w:rPr>
  </w:style>
  <w:style w:type="paragraph" w:styleId="BalloonText">
    <w:name w:val="Balloon Text"/>
    <w:basedOn w:val="Normal"/>
    <w:link w:val="BalloonTextChar"/>
    <w:uiPriority w:val="99"/>
    <w:semiHidden/>
    <w:unhideWhenUsed/>
    <w:rsid w:val="007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73"/>
    <w:rPr>
      <w:rFonts w:ascii="Tahoma" w:hAnsi="Tahoma" w:cs="Tahoma"/>
      <w:sz w:val="16"/>
      <w:szCs w:val="16"/>
    </w:rPr>
  </w:style>
  <w:style w:type="table" w:styleId="TableGrid">
    <w:name w:val="Table Grid"/>
    <w:basedOn w:val="TableNormal"/>
    <w:uiPriority w:val="59"/>
    <w:rsid w:val="002C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689">
      <w:bodyDiv w:val="1"/>
      <w:marLeft w:val="0"/>
      <w:marRight w:val="0"/>
      <w:marTop w:val="0"/>
      <w:marBottom w:val="0"/>
      <w:divBdr>
        <w:top w:val="none" w:sz="0" w:space="0" w:color="auto"/>
        <w:left w:val="none" w:sz="0" w:space="0" w:color="auto"/>
        <w:bottom w:val="none" w:sz="0" w:space="0" w:color="auto"/>
        <w:right w:val="none" w:sz="0" w:space="0" w:color="auto"/>
      </w:divBdr>
      <w:divsChild>
        <w:div w:id="300233195">
          <w:marLeft w:val="547"/>
          <w:marRight w:val="0"/>
          <w:marTop w:val="240"/>
          <w:marBottom w:val="0"/>
          <w:divBdr>
            <w:top w:val="none" w:sz="0" w:space="0" w:color="auto"/>
            <w:left w:val="none" w:sz="0" w:space="0" w:color="auto"/>
            <w:bottom w:val="none" w:sz="0" w:space="0" w:color="auto"/>
            <w:right w:val="none" w:sz="0" w:space="0" w:color="auto"/>
          </w:divBdr>
        </w:div>
        <w:div w:id="1612201643">
          <w:marLeft w:val="547"/>
          <w:marRight w:val="0"/>
          <w:marTop w:val="240"/>
          <w:marBottom w:val="0"/>
          <w:divBdr>
            <w:top w:val="none" w:sz="0" w:space="0" w:color="auto"/>
            <w:left w:val="none" w:sz="0" w:space="0" w:color="auto"/>
            <w:bottom w:val="none" w:sz="0" w:space="0" w:color="auto"/>
            <w:right w:val="none" w:sz="0" w:space="0" w:color="auto"/>
          </w:divBdr>
        </w:div>
        <w:div w:id="1605575696">
          <w:marLeft w:val="547"/>
          <w:marRight w:val="0"/>
          <w:marTop w:val="240"/>
          <w:marBottom w:val="0"/>
          <w:divBdr>
            <w:top w:val="none" w:sz="0" w:space="0" w:color="auto"/>
            <w:left w:val="none" w:sz="0" w:space="0" w:color="auto"/>
            <w:bottom w:val="none" w:sz="0" w:space="0" w:color="auto"/>
            <w:right w:val="none" w:sz="0" w:space="0" w:color="auto"/>
          </w:divBdr>
        </w:div>
        <w:div w:id="1782648864">
          <w:marLeft w:val="547"/>
          <w:marRight w:val="0"/>
          <w:marTop w:val="240"/>
          <w:marBottom w:val="0"/>
          <w:divBdr>
            <w:top w:val="none" w:sz="0" w:space="0" w:color="auto"/>
            <w:left w:val="none" w:sz="0" w:space="0" w:color="auto"/>
            <w:bottom w:val="none" w:sz="0" w:space="0" w:color="auto"/>
            <w:right w:val="none" w:sz="0" w:space="0" w:color="auto"/>
          </w:divBdr>
        </w:div>
        <w:div w:id="1962807642">
          <w:marLeft w:val="547"/>
          <w:marRight w:val="0"/>
          <w:marTop w:val="240"/>
          <w:marBottom w:val="0"/>
          <w:divBdr>
            <w:top w:val="none" w:sz="0" w:space="0" w:color="auto"/>
            <w:left w:val="none" w:sz="0" w:space="0" w:color="auto"/>
            <w:bottom w:val="none" w:sz="0" w:space="0" w:color="auto"/>
            <w:right w:val="none" w:sz="0" w:space="0" w:color="auto"/>
          </w:divBdr>
        </w:div>
        <w:div w:id="1690599297">
          <w:marLeft w:val="446"/>
          <w:marRight w:val="0"/>
          <w:marTop w:val="240"/>
          <w:marBottom w:val="0"/>
          <w:divBdr>
            <w:top w:val="none" w:sz="0" w:space="0" w:color="auto"/>
            <w:left w:val="none" w:sz="0" w:space="0" w:color="auto"/>
            <w:bottom w:val="none" w:sz="0" w:space="0" w:color="auto"/>
            <w:right w:val="none" w:sz="0" w:space="0" w:color="auto"/>
          </w:divBdr>
        </w:div>
      </w:divsChild>
    </w:div>
    <w:div w:id="857157225">
      <w:bodyDiv w:val="1"/>
      <w:marLeft w:val="0"/>
      <w:marRight w:val="0"/>
      <w:marTop w:val="0"/>
      <w:marBottom w:val="0"/>
      <w:divBdr>
        <w:top w:val="none" w:sz="0" w:space="0" w:color="auto"/>
        <w:left w:val="none" w:sz="0" w:space="0" w:color="auto"/>
        <w:bottom w:val="none" w:sz="0" w:space="0" w:color="auto"/>
        <w:right w:val="none" w:sz="0" w:space="0" w:color="auto"/>
      </w:divBdr>
      <w:divsChild>
        <w:div w:id="916748157">
          <w:marLeft w:val="547"/>
          <w:marRight w:val="0"/>
          <w:marTop w:val="240"/>
          <w:marBottom w:val="0"/>
          <w:divBdr>
            <w:top w:val="none" w:sz="0" w:space="0" w:color="auto"/>
            <w:left w:val="none" w:sz="0" w:space="0" w:color="auto"/>
            <w:bottom w:val="none" w:sz="0" w:space="0" w:color="auto"/>
            <w:right w:val="none" w:sz="0" w:space="0" w:color="auto"/>
          </w:divBdr>
        </w:div>
        <w:div w:id="1458718283">
          <w:marLeft w:val="547"/>
          <w:marRight w:val="0"/>
          <w:marTop w:val="240"/>
          <w:marBottom w:val="0"/>
          <w:divBdr>
            <w:top w:val="none" w:sz="0" w:space="0" w:color="auto"/>
            <w:left w:val="none" w:sz="0" w:space="0" w:color="auto"/>
            <w:bottom w:val="none" w:sz="0" w:space="0" w:color="auto"/>
            <w:right w:val="none" w:sz="0" w:space="0" w:color="auto"/>
          </w:divBdr>
        </w:div>
        <w:div w:id="1625186746">
          <w:marLeft w:val="547"/>
          <w:marRight w:val="0"/>
          <w:marTop w:val="240"/>
          <w:marBottom w:val="0"/>
          <w:divBdr>
            <w:top w:val="none" w:sz="0" w:space="0" w:color="auto"/>
            <w:left w:val="none" w:sz="0" w:space="0" w:color="auto"/>
            <w:bottom w:val="none" w:sz="0" w:space="0" w:color="auto"/>
            <w:right w:val="none" w:sz="0" w:space="0" w:color="auto"/>
          </w:divBdr>
        </w:div>
        <w:div w:id="2094159909">
          <w:marLeft w:val="547"/>
          <w:marRight w:val="0"/>
          <w:marTop w:val="240"/>
          <w:marBottom w:val="0"/>
          <w:divBdr>
            <w:top w:val="none" w:sz="0" w:space="0" w:color="auto"/>
            <w:left w:val="none" w:sz="0" w:space="0" w:color="auto"/>
            <w:bottom w:val="none" w:sz="0" w:space="0" w:color="auto"/>
            <w:right w:val="none" w:sz="0" w:space="0" w:color="auto"/>
          </w:divBdr>
        </w:div>
        <w:div w:id="1252005678">
          <w:marLeft w:val="547"/>
          <w:marRight w:val="0"/>
          <w:marTop w:val="240"/>
          <w:marBottom w:val="0"/>
          <w:divBdr>
            <w:top w:val="none" w:sz="0" w:space="0" w:color="auto"/>
            <w:left w:val="none" w:sz="0" w:space="0" w:color="auto"/>
            <w:bottom w:val="none" w:sz="0" w:space="0" w:color="auto"/>
            <w:right w:val="none" w:sz="0" w:space="0" w:color="auto"/>
          </w:divBdr>
        </w:div>
        <w:div w:id="2039502208">
          <w:marLeft w:val="547"/>
          <w:marRight w:val="0"/>
          <w:marTop w:val="240"/>
          <w:marBottom w:val="0"/>
          <w:divBdr>
            <w:top w:val="none" w:sz="0" w:space="0" w:color="auto"/>
            <w:left w:val="none" w:sz="0" w:space="0" w:color="auto"/>
            <w:bottom w:val="none" w:sz="0" w:space="0" w:color="auto"/>
            <w:right w:val="none" w:sz="0" w:space="0" w:color="auto"/>
          </w:divBdr>
        </w:div>
        <w:div w:id="23793967">
          <w:marLeft w:val="547"/>
          <w:marRight w:val="0"/>
          <w:marTop w:val="240"/>
          <w:marBottom w:val="0"/>
          <w:divBdr>
            <w:top w:val="none" w:sz="0" w:space="0" w:color="auto"/>
            <w:left w:val="none" w:sz="0" w:space="0" w:color="auto"/>
            <w:bottom w:val="none" w:sz="0" w:space="0" w:color="auto"/>
            <w:right w:val="none" w:sz="0" w:space="0" w:color="auto"/>
          </w:divBdr>
        </w:div>
        <w:div w:id="986974107">
          <w:marLeft w:val="547"/>
          <w:marRight w:val="0"/>
          <w:marTop w:val="240"/>
          <w:marBottom w:val="0"/>
          <w:divBdr>
            <w:top w:val="none" w:sz="0" w:space="0" w:color="auto"/>
            <w:left w:val="none" w:sz="0" w:space="0" w:color="auto"/>
            <w:bottom w:val="none" w:sz="0" w:space="0" w:color="auto"/>
            <w:right w:val="none" w:sz="0" w:space="0" w:color="auto"/>
          </w:divBdr>
        </w:div>
        <w:div w:id="2123333602">
          <w:marLeft w:val="547"/>
          <w:marRight w:val="0"/>
          <w:marTop w:val="240"/>
          <w:marBottom w:val="0"/>
          <w:divBdr>
            <w:top w:val="none" w:sz="0" w:space="0" w:color="auto"/>
            <w:left w:val="none" w:sz="0" w:space="0" w:color="auto"/>
            <w:bottom w:val="none" w:sz="0" w:space="0" w:color="auto"/>
            <w:right w:val="none" w:sz="0" w:space="0" w:color="auto"/>
          </w:divBdr>
        </w:div>
        <w:div w:id="2013485425">
          <w:marLeft w:val="547"/>
          <w:marRight w:val="0"/>
          <w:marTop w:val="240"/>
          <w:marBottom w:val="0"/>
          <w:divBdr>
            <w:top w:val="none" w:sz="0" w:space="0" w:color="auto"/>
            <w:left w:val="none" w:sz="0" w:space="0" w:color="auto"/>
            <w:bottom w:val="none" w:sz="0" w:space="0" w:color="auto"/>
            <w:right w:val="none" w:sz="0" w:space="0" w:color="auto"/>
          </w:divBdr>
        </w:div>
        <w:div w:id="1658418502">
          <w:marLeft w:val="547"/>
          <w:marRight w:val="0"/>
          <w:marTop w:val="240"/>
          <w:marBottom w:val="0"/>
          <w:divBdr>
            <w:top w:val="none" w:sz="0" w:space="0" w:color="auto"/>
            <w:left w:val="none" w:sz="0" w:space="0" w:color="auto"/>
            <w:bottom w:val="none" w:sz="0" w:space="0" w:color="auto"/>
            <w:right w:val="none" w:sz="0" w:space="0" w:color="auto"/>
          </w:divBdr>
        </w:div>
      </w:divsChild>
    </w:div>
    <w:div w:id="951984980">
      <w:bodyDiv w:val="1"/>
      <w:marLeft w:val="0"/>
      <w:marRight w:val="0"/>
      <w:marTop w:val="0"/>
      <w:marBottom w:val="0"/>
      <w:divBdr>
        <w:top w:val="none" w:sz="0" w:space="0" w:color="auto"/>
        <w:left w:val="none" w:sz="0" w:space="0" w:color="auto"/>
        <w:bottom w:val="none" w:sz="0" w:space="0" w:color="auto"/>
        <w:right w:val="none" w:sz="0" w:space="0" w:color="auto"/>
      </w:divBdr>
    </w:div>
    <w:div w:id="1197812814">
      <w:bodyDiv w:val="1"/>
      <w:marLeft w:val="0"/>
      <w:marRight w:val="0"/>
      <w:marTop w:val="0"/>
      <w:marBottom w:val="0"/>
      <w:divBdr>
        <w:top w:val="none" w:sz="0" w:space="0" w:color="auto"/>
        <w:left w:val="none" w:sz="0" w:space="0" w:color="auto"/>
        <w:bottom w:val="none" w:sz="0" w:space="0" w:color="auto"/>
        <w:right w:val="none" w:sz="0" w:space="0" w:color="auto"/>
      </w:divBdr>
    </w:div>
    <w:div w:id="1516797820">
      <w:bodyDiv w:val="1"/>
      <w:marLeft w:val="0"/>
      <w:marRight w:val="0"/>
      <w:marTop w:val="0"/>
      <w:marBottom w:val="0"/>
      <w:divBdr>
        <w:top w:val="none" w:sz="0" w:space="0" w:color="auto"/>
        <w:left w:val="none" w:sz="0" w:space="0" w:color="auto"/>
        <w:bottom w:val="none" w:sz="0" w:space="0" w:color="auto"/>
        <w:right w:val="none" w:sz="0" w:space="0" w:color="auto"/>
      </w:divBdr>
    </w:div>
    <w:div w:id="1782727823">
      <w:bodyDiv w:val="1"/>
      <w:marLeft w:val="0"/>
      <w:marRight w:val="0"/>
      <w:marTop w:val="0"/>
      <w:marBottom w:val="0"/>
      <w:divBdr>
        <w:top w:val="none" w:sz="0" w:space="0" w:color="auto"/>
        <w:left w:val="none" w:sz="0" w:space="0" w:color="auto"/>
        <w:bottom w:val="none" w:sz="0" w:space="0" w:color="auto"/>
        <w:right w:val="none" w:sz="0" w:space="0" w:color="auto"/>
      </w:divBdr>
      <w:divsChild>
        <w:div w:id="708804484">
          <w:marLeft w:val="547"/>
          <w:marRight w:val="0"/>
          <w:marTop w:val="240"/>
          <w:marBottom w:val="0"/>
          <w:divBdr>
            <w:top w:val="none" w:sz="0" w:space="0" w:color="auto"/>
            <w:left w:val="none" w:sz="0" w:space="0" w:color="auto"/>
            <w:bottom w:val="none" w:sz="0" w:space="0" w:color="auto"/>
            <w:right w:val="none" w:sz="0" w:space="0" w:color="auto"/>
          </w:divBdr>
        </w:div>
        <w:div w:id="300691030">
          <w:marLeft w:val="547"/>
          <w:marRight w:val="0"/>
          <w:marTop w:val="240"/>
          <w:marBottom w:val="0"/>
          <w:divBdr>
            <w:top w:val="none" w:sz="0" w:space="0" w:color="auto"/>
            <w:left w:val="none" w:sz="0" w:space="0" w:color="auto"/>
            <w:bottom w:val="none" w:sz="0" w:space="0" w:color="auto"/>
            <w:right w:val="none" w:sz="0" w:space="0" w:color="auto"/>
          </w:divBdr>
        </w:div>
        <w:div w:id="1071318222">
          <w:marLeft w:val="547"/>
          <w:marRight w:val="0"/>
          <w:marTop w:val="240"/>
          <w:marBottom w:val="0"/>
          <w:divBdr>
            <w:top w:val="none" w:sz="0" w:space="0" w:color="auto"/>
            <w:left w:val="none" w:sz="0" w:space="0" w:color="auto"/>
            <w:bottom w:val="none" w:sz="0" w:space="0" w:color="auto"/>
            <w:right w:val="none" w:sz="0" w:space="0" w:color="auto"/>
          </w:divBdr>
        </w:div>
        <w:div w:id="1081223346">
          <w:marLeft w:val="547"/>
          <w:marRight w:val="0"/>
          <w:marTop w:val="240"/>
          <w:marBottom w:val="0"/>
          <w:divBdr>
            <w:top w:val="none" w:sz="0" w:space="0" w:color="auto"/>
            <w:left w:val="none" w:sz="0" w:space="0" w:color="auto"/>
            <w:bottom w:val="none" w:sz="0" w:space="0" w:color="auto"/>
            <w:right w:val="none" w:sz="0" w:space="0" w:color="auto"/>
          </w:divBdr>
        </w:div>
        <w:div w:id="522548548">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Burgham</dc:creator>
  <cp:lastModifiedBy>Marcia Burgham</cp:lastModifiedBy>
  <cp:revision>10</cp:revision>
  <cp:lastPrinted>2018-03-15T12:46:00Z</cp:lastPrinted>
  <dcterms:created xsi:type="dcterms:W3CDTF">2016-09-13T13:22:00Z</dcterms:created>
  <dcterms:modified xsi:type="dcterms:W3CDTF">2018-04-03T15:27:00Z</dcterms:modified>
</cp:coreProperties>
</file>