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D" w:rsidRDefault="00450CC6" w:rsidP="009D0EA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962AF" wp14:editId="176B84F4">
                <wp:simplePos x="0" y="0"/>
                <wp:positionH relativeFrom="column">
                  <wp:posOffset>5831840</wp:posOffset>
                </wp:positionH>
                <wp:positionV relativeFrom="paragraph">
                  <wp:posOffset>72427</wp:posOffset>
                </wp:positionV>
                <wp:extent cx="634365" cy="462280"/>
                <wp:effectExtent l="0" t="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C6" w:rsidRPr="00773AFA" w:rsidRDefault="00450C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9.3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9.2pt;margin-top:5.7pt;width:49.9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glLQIAAE8EAAAOAAAAZHJzL2Uyb0RvYy54bWysVNtu2zAMfR+wfxD0vjhxkyw1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">
                <v:textbox>
                  <w:txbxContent>
                    <w:p w:rsidR="00450CC6" w:rsidRPr="00773AFA" w:rsidRDefault="00450C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9.3</w:t>
                      </w:r>
                    </w:p>
                  </w:txbxContent>
                </v:textbox>
              </v:shape>
            </w:pict>
          </mc:Fallback>
        </mc:AlternateContent>
      </w:r>
    </w:p>
    <w:p w:rsidR="00E279ED" w:rsidRDefault="00E279ED" w:rsidP="009D0EA8">
      <w:pPr>
        <w:spacing w:after="0"/>
      </w:pPr>
    </w:p>
    <w:p w:rsidR="00593C74" w:rsidRPr="00593C74" w:rsidRDefault="00593C74" w:rsidP="004A33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</w:t>
      </w:r>
      <w:r w:rsidR="004A3324">
        <w:rPr>
          <w:b/>
          <w:sz w:val="24"/>
          <w:szCs w:val="24"/>
        </w:rPr>
        <w:t xml:space="preserve">B&amp;NES </w:t>
      </w:r>
      <w:r w:rsidR="00C55DD4">
        <w:rPr>
          <w:b/>
          <w:sz w:val="24"/>
          <w:szCs w:val="24"/>
        </w:rPr>
        <w:t xml:space="preserve">Primary </w:t>
      </w:r>
      <w:r>
        <w:rPr>
          <w:b/>
          <w:sz w:val="24"/>
          <w:szCs w:val="24"/>
        </w:rPr>
        <w:t>Schools</w:t>
      </w:r>
      <w:r w:rsidR="006A4D47" w:rsidRPr="00593C74">
        <w:rPr>
          <w:b/>
          <w:sz w:val="24"/>
          <w:szCs w:val="24"/>
        </w:rPr>
        <w:t>: 60</w:t>
      </w:r>
    </w:p>
    <w:p w:rsidR="006A4D47" w:rsidRPr="00593C74" w:rsidRDefault="00593C74">
      <w:r w:rsidRPr="00593C74">
        <w:t xml:space="preserve">Number of Primary Schools: 48              </w:t>
      </w:r>
      <w:r w:rsidR="006A4D47" w:rsidRPr="00593C74">
        <w:t>Number of Junior Schools: 6</w:t>
      </w:r>
      <w:r>
        <w:t xml:space="preserve">          </w:t>
      </w:r>
      <w:r w:rsidRPr="00593C74">
        <w:t xml:space="preserve">Number of Infant Schools: 6  </w:t>
      </w:r>
      <w:bookmarkStart w:id="0" w:name="_GoBack"/>
      <w:bookmarkEnd w:id="0"/>
    </w:p>
    <w:p w:rsidR="00DA3800" w:rsidRDefault="005B023A">
      <w:pPr>
        <w:rPr>
          <w:b/>
          <w:sz w:val="24"/>
          <w:szCs w:val="24"/>
        </w:rPr>
      </w:pPr>
      <w:r w:rsidRPr="004A3324">
        <w:rPr>
          <w:sz w:val="24"/>
          <w:szCs w:val="24"/>
        </w:rPr>
        <w:t>Number of schools that have accessed a minimum of 5 programmes:</w:t>
      </w:r>
      <w:r w:rsidRPr="00593C74">
        <w:rPr>
          <w:b/>
          <w:sz w:val="24"/>
          <w:szCs w:val="24"/>
        </w:rPr>
        <w:t xml:space="preserve"> </w:t>
      </w:r>
      <w:r w:rsidR="003147D3">
        <w:rPr>
          <w:b/>
          <w:sz w:val="24"/>
          <w:szCs w:val="24"/>
        </w:rPr>
        <w:t xml:space="preserve">  </w:t>
      </w:r>
      <w:r w:rsidR="00C55DD4">
        <w:rPr>
          <w:b/>
          <w:sz w:val="24"/>
          <w:szCs w:val="24"/>
        </w:rPr>
        <w:tab/>
      </w:r>
      <w:r w:rsidRPr="00593C74">
        <w:rPr>
          <w:b/>
          <w:sz w:val="24"/>
          <w:szCs w:val="24"/>
        </w:rPr>
        <w:t>55 schools (92%)</w:t>
      </w:r>
    </w:p>
    <w:p w:rsidR="00756F68" w:rsidRDefault="00756F68">
      <w:pPr>
        <w:rPr>
          <w:b/>
          <w:sz w:val="24"/>
          <w:szCs w:val="24"/>
        </w:rPr>
      </w:pPr>
      <w:r w:rsidRPr="004A3324">
        <w:rPr>
          <w:sz w:val="24"/>
          <w:szCs w:val="24"/>
        </w:rPr>
        <w:t>Number of schools that have accessed at least 2 programmes:</w:t>
      </w:r>
      <w:r>
        <w:rPr>
          <w:b/>
          <w:sz w:val="24"/>
          <w:szCs w:val="24"/>
        </w:rPr>
        <w:t xml:space="preserve"> </w:t>
      </w:r>
      <w:r w:rsidR="00C55DD4">
        <w:rPr>
          <w:b/>
          <w:sz w:val="24"/>
          <w:szCs w:val="24"/>
        </w:rPr>
        <w:tab/>
      </w:r>
      <w:r w:rsidR="00C55D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60 schools (100%)</w:t>
      </w:r>
    </w:p>
    <w:p w:rsidR="004A3324" w:rsidRPr="004A3324" w:rsidRDefault="004A3324" w:rsidP="004A3324">
      <w:pPr>
        <w:spacing w:after="0"/>
        <w:rPr>
          <w:sz w:val="24"/>
          <w:szCs w:val="24"/>
        </w:rPr>
      </w:pPr>
      <w:r w:rsidRPr="004A3324">
        <w:rPr>
          <w:sz w:val="24"/>
          <w:szCs w:val="24"/>
        </w:rPr>
        <w:t xml:space="preserve">Number of schools that accessed at least one CPD / curriculum development programme:  </w:t>
      </w:r>
    </w:p>
    <w:p w:rsidR="004A3324" w:rsidRPr="00593C74" w:rsidRDefault="004A3324" w:rsidP="004A332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A3324">
        <w:rPr>
          <w:b/>
          <w:sz w:val="24"/>
          <w:szCs w:val="24"/>
        </w:rPr>
        <w:t>58 schools (97%)</w:t>
      </w:r>
    </w:p>
    <w:tbl>
      <w:tblPr>
        <w:tblStyle w:val="TableGrid"/>
        <w:tblW w:w="65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2693"/>
      </w:tblGrid>
      <w:tr w:rsidR="00FC7246" w:rsidTr="00E279ED">
        <w:trPr>
          <w:jc w:val="center"/>
        </w:trPr>
        <w:tc>
          <w:tcPr>
            <w:tcW w:w="3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324" w:rsidRPr="00AF135D" w:rsidRDefault="004A3324"/>
          <w:p w:rsidR="00FC7246" w:rsidRPr="00AF135D" w:rsidRDefault="00FC7246">
            <w:r w:rsidRPr="00AF135D">
              <w:t>1</w:t>
            </w:r>
            <w:r w:rsidR="00A70AC4" w:rsidRPr="00AF135D">
              <w:t>. Subject Leader</w:t>
            </w:r>
            <w:r w:rsidRPr="00AF135D">
              <w:t xml:space="preserve"> Conference</w:t>
            </w:r>
          </w:p>
          <w:p w:rsidR="00FC7246" w:rsidRPr="00AF135D" w:rsidRDefault="00B80A91">
            <w:r>
              <w:t xml:space="preserve">  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324" w:rsidRPr="00AF135D" w:rsidRDefault="004A3324">
            <w:pPr>
              <w:rPr>
                <w:b/>
              </w:rPr>
            </w:pPr>
          </w:p>
          <w:p w:rsidR="00A70AC4" w:rsidRPr="00AF135D" w:rsidRDefault="00A70AC4" w:rsidP="00593C74">
            <w:pPr>
              <w:jc w:val="center"/>
              <w:rPr>
                <w:b/>
              </w:rPr>
            </w:pPr>
            <w:r w:rsidRPr="00AF135D">
              <w:rPr>
                <w:b/>
              </w:rPr>
              <w:t>14 (23%)</w:t>
            </w:r>
          </w:p>
        </w:tc>
      </w:tr>
      <w:tr w:rsidR="00FC7246" w:rsidTr="00E279ED">
        <w:trPr>
          <w:trHeight w:val="185"/>
          <w:jc w:val="center"/>
        </w:trPr>
        <w:tc>
          <w:tcPr>
            <w:tcW w:w="3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246" w:rsidRPr="00AF135D" w:rsidRDefault="00FC7246"/>
          <w:p w:rsidR="00FC7246" w:rsidRPr="00AF135D" w:rsidRDefault="00FC7246">
            <w:r w:rsidRPr="00AF135D">
              <w:t xml:space="preserve">2. In School Curriculum CPD &amp;   </w:t>
            </w:r>
          </w:p>
          <w:p w:rsidR="00FC7246" w:rsidRPr="00AF135D" w:rsidRDefault="004A3324">
            <w:r>
              <w:t xml:space="preserve">    Targeted Intervention</w:t>
            </w:r>
          </w:p>
          <w:p w:rsidR="00FC7246" w:rsidRPr="00AF135D" w:rsidRDefault="00FC7246" w:rsidP="006A4D47">
            <w:r w:rsidRPr="00AF135D">
              <w:t xml:space="preserve">   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FC7246" w:rsidRPr="00AF135D" w:rsidRDefault="00FC7246" w:rsidP="006A4D47">
            <w:pPr>
              <w:rPr>
                <w:b/>
              </w:rPr>
            </w:pPr>
          </w:p>
          <w:p w:rsidR="00A70AC4" w:rsidRPr="00AF135D" w:rsidRDefault="00724AD9" w:rsidP="00593C74">
            <w:pPr>
              <w:jc w:val="center"/>
              <w:rPr>
                <w:b/>
              </w:rPr>
            </w:pPr>
            <w:r w:rsidRPr="00AF135D">
              <w:rPr>
                <w:b/>
              </w:rPr>
              <w:t>44 (73%)</w:t>
            </w:r>
          </w:p>
          <w:p w:rsidR="00A70AC4" w:rsidRPr="00AF135D" w:rsidRDefault="00A70AC4" w:rsidP="006A4D47">
            <w:pPr>
              <w:rPr>
                <w:b/>
              </w:rPr>
            </w:pPr>
          </w:p>
        </w:tc>
      </w:tr>
      <w:tr w:rsidR="00FC7246" w:rsidTr="00E279ED">
        <w:trPr>
          <w:trHeight w:val="185"/>
          <w:jc w:val="center"/>
        </w:trPr>
        <w:tc>
          <w:tcPr>
            <w:tcW w:w="3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C74" w:rsidRPr="00AF135D" w:rsidRDefault="00593C74"/>
          <w:p w:rsidR="00FC7246" w:rsidRPr="00AF135D" w:rsidRDefault="00FC7246">
            <w:r w:rsidRPr="00AF135D">
              <w:t>3. Central Venue CPD Courses</w:t>
            </w:r>
          </w:p>
          <w:p w:rsidR="00DA3800" w:rsidRPr="00AF135D" w:rsidRDefault="00DA3800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FC7246" w:rsidRPr="00AF135D" w:rsidRDefault="00FC7246" w:rsidP="006A4D47">
            <w:pPr>
              <w:rPr>
                <w:b/>
              </w:rPr>
            </w:pPr>
          </w:p>
          <w:p w:rsidR="00724AD9" w:rsidRPr="00AF135D" w:rsidRDefault="00724AD9" w:rsidP="00593C74">
            <w:pPr>
              <w:jc w:val="center"/>
              <w:rPr>
                <w:b/>
              </w:rPr>
            </w:pPr>
            <w:r w:rsidRPr="00AF135D">
              <w:rPr>
                <w:b/>
              </w:rPr>
              <w:t>20 (33%)</w:t>
            </w:r>
          </w:p>
        </w:tc>
      </w:tr>
      <w:tr w:rsidR="00086C4B" w:rsidTr="00E279ED">
        <w:trPr>
          <w:trHeight w:val="308"/>
          <w:jc w:val="center"/>
        </w:trPr>
        <w:tc>
          <w:tcPr>
            <w:tcW w:w="3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C4B" w:rsidRPr="00AF135D" w:rsidRDefault="00086C4B"/>
          <w:p w:rsidR="00086C4B" w:rsidRDefault="00086C4B" w:rsidP="00086C4B">
            <w:r>
              <w:t xml:space="preserve">4. INSET &amp; Twilight CPD </w:t>
            </w:r>
          </w:p>
          <w:p w:rsidR="00086C4B" w:rsidRPr="004A3324" w:rsidRDefault="00086C4B">
            <w:pPr>
              <w:rPr>
                <w:sz w:val="20"/>
                <w:szCs w:val="20"/>
              </w:rPr>
            </w:pPr>
            <w:r w:rsidRPr="00C55DD4">
              <w:rPr>
                <w:sz w:val="20"/>
                <w:szCs w:val="20"/>
              </w:rPr>
              <w:t>Whole Sta</w:t>
            </w:r>
            <w:r w:rsidR="004A3324">
              <w:rPr>
                <w:sz w:val="20"/>
                <w:szCs w:val="20"/>
              </w:rPr>
              <w:t xml:space="preserve">ff INSET &amp; 1:1 </w:t>
            </w:r>
            <w:r w:rsidRPr="00C55DD4">
              <w:rPr>
                <w:sz w:val="20"/>
                <w:szCs w:val="20"/>
              </w:rPr>
              <w:t>Support Meetings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86C4B" w:rsidRPr="00AF135D" w:rsidRDefault="00086C4B" w:rsidP="00E82142">
            <w:pPr>
              <w:jc w:val="center"/>
            </w:pPr>
          </w:p>
          <w:p w:rsidR="00086C4B" w:rsidRPr="00086C4B" w:rsidRDefault="00086C4B" w:rsidP="00086C4B">
            <w:pPr>
              <w:jc w:val="center"/>
              <w:rPr>
                <w:b/>
              </w:rPr>
            </w:pPr>
          </w:p>
          <w:p w:rsidR="00086C4B" w:rsidRPr="00AF135D" w:rsidRDefault="00086C4B" w:rsidP="00DA3800">
            <w:pPr>
              <w:jc w:val="center"/>
            </w:pPr>
            <w:r w:rsidRPr="00086C4B">
              <w:rPr>
                <w:b/>
              </w:rPr>
              <w:t>27 (45%)</w:t>
            </w:r>
          </w:p>
          <w:p w:rsidR="00086C4B" w:rsidRPr="00B80A91" w:rsidRDefault="00086C4B">
            <w:pPr>
              <w:rPr>
                <w:b/>
              </w:rPr>
            </w:pPr>
          </w:p>
        </w:tc>
      </w:tr>
      <w:tr w:rsidR="00FC7246" w:rsidTr="00E279ED">
        <w:trPr>
          <w:trHeight w:val="198"/>
          <w:jc w:val="center"/>
        </w:trPr>
        <w:tc>
          <w:tcPr>
            <w:tcW w:w="38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246" w:rsidRPr="00AF135D" w:rsidRDefault="00FC7246"/>
          <w:p w:rsidR="00FC7246" w:rsidRPr="00AF135D" w:rsidRDefault="00FC7246">
            <w:r w:rsidRPr="00AF135D">
              <w:t xml:space="preserve">5. School Sport </w:t>
            </w:r>
            <w:r w:rsidR="004A3324">
              <w:t xml:space="preserve">Coaching in </w:t>
            </w:r>
            <w:r w:rsidRPr="00AF135D">
              <w:t xml:space="preserve">Curriculum   </w:t>
            </w:r>
          </w:p>
          <w:p w:rsidR="00FC7246" w:rsidRPr="00AF135D" w:rsidRDefault="004A3324">
            <w:r>
              <w:t xml:space="preserve">     </w:t>
            </w:r>
            <w:r w:rsidR="00B80A91"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4606" w:rsidRDefault="00A04606"/>
          <w:p w:rsidR="00A04606" w:rsidRPr="00B80A91" w:rsidRDefault="00871C65" w:rsidP="00593C74">
            <w:pPr>
              <w:jc w:val="center"/>
              <w:rPr>
                <w:b/>
              </w:rPr>
            </w:pPr>
            <w:r w:rsidRPr="00B80A91">
              <w:rPr>
                <w:b/>
              </w:rPr>
              <w:t>57 (95%)</w:t>
            </w:r>
          </w:p>
        </w:tc>
      </w:tr>
    </w:tbl>
    <w:p w:rsidR="004A3324" w:rsidRDefault="004A3324" w:rsidP="00E279ED">
      <w:pPr>
        <w:spacing w:after="0"/>
      </w:pPr>
    </w:p>
    <w:tbl>
      <w:tblPr>
        <w:tblStyle w:val="TableGrid"/>
        <w:tblW w:w="8752" w:type="dxa"/>
        <w:jc w:val="center"/>
        <w:tblLook w:val="04A0" w:firstRow="1" w:lastRow="0" w:firstColumn="1" w:lastColumn="0" w:noHBand="0" w:noVBand="1"/>
      </w:tblPr>
      <w:tblGrid>
        <w:gridCol w:w="3130"/>
        <w:gridCol w:w="3402"/>
        <w:gridCol w:w="2220"/>
      </w:tblGrid>
      <w:tr w:rsidR="00B80A91" w:rsidTr="00E279ED">
        <w:trPr>
          <w:trHeight w:val="269"/>
          <w:jc w:val="center"/>
        </w:trPr>
        <w:tc>
          <w:tcPr>
            <w:tcW w:w="31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 w:rsidP="00EE3EBF">
            <w:pPr>
              <w:pBdr>
                <w:left w:val="single" w:sz="2" w:space="4" w:color="auto"/>
              </w:pBdr>
            </w:pPr>
          </w:p>
          <w:p w:rsidR="00B80A91" w:rsidRPr="00B80A91" w:rsidRDefault="00B80A91" w:rsidP="00EE3EBF">
            <w:pPr>
              <w:pBdr>
                <w:left w:val="single" w:sz="18" w:space="4" w:color="auto"/>
              </w:pBdr>
            </w:pPr>
            <w:r w:rsidRPr="00B80A91">
              <w:t xml:space="preserve">1. Fulfilling Potential </w:t>
            </w:r>
          </w:p>
          <w:p w:rsidR="00B80A91" w:rsidRPr="00B80A91" w:rsidRDefault="00B80A91" w:rsidP="00EE3EBF">
            <w:pPr>
              <w:pBdr>
                <w:left w:val="single" w:sz="18" w:space="4" w:color="auto"/>
              </w:pBdr>
            </w:pPr>
          </w:p>
          <w:p w:rsidR="00B80A91" w:rsidRPr="00B80A91" w:rsidRDefault="00B80A91" w:rsidP="00EE3EBF">
            <w:pPr>
              <w:pBdr>
                <w:left w:val="single" w:sz="18" w:space="4" w:color="auto"/>
              </w:pBdr>
              <w:tabs>
                <w:tab w:val="left" w:pos="2146"/>
              </w:tabs>
              <w:rPr>
                <w:sz w:val="20"/>
                <w:szCs w:val="20"/>
              </w:rPr>
            </w:pPr>
            <w:r w:rsidRPr="00B80A91">
              <w:rPr>
                <w:sz w:val="20"/>
                <w:szCs w:val="20"/>
              </w:rPr>
              <w:t xml:space="preserve">(not Infant Schools)    </w:t>
            </w:r>
            <w:r w:rsidRPr="00B80A91">
              <w:rPr>
                <w:sz w:val="20"/>
                <w:szCs w:val="20"/>
              </w:rPr>
              <w:tab/>
            </w:r>
          </w:p>
          <w:p w:rsidR="00B80A91" w:rsidRPr="00B80A91" w:rsidRDefault="00B80A91" w:rsidP="00EE3EBF">
            <w:pPr>
              <w:pBdr>
                <w:left w:val="single" w:sz="18" w:space="4" w:color="auto"/>
              </w:pBd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Default="00B80A91" w:rsidP="00B80A91">
            <w:pPr>
              <w:pBdr>
                <w:left w:val="single" w:sz="2" w:space="4" w:color="auto"/>
              </w:pBdr>
            </w:pPr>
            <w:r>
              <w:t xml:space="preserve">Top Up Swimming  </w:t>
            </w:r>
            <w:r w:rsidR="00C55DD4" w:rsidRPr="00C55DD4">
              <w:rPr>
                <w:sz w:val="20"/>
                <w:szCs w:val="20"/>
              </w:rPr>
              <w:t>(targeted)</w:t>
            </w:r>
            <w:r>
              <w:t xml:space="preserve">                    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pBdr>
                <w:left w:val="single" w:sz="2" w:space="4" w:color="auto"/>
              </w:pBdr>
              <w:jc w:val="center"/>
              <w:rPr>
                <w:b/>
              </w:rPr>
            </w:pPr>
            <w:r w:rsidRPr="00B80A91">
              <w:rPr>
                <w:b/>
              </w:rPr>
              <w:t>8   (15%)</w:t>
            </w:r>
          </w:p>
          <w:p w:rsidR="00B80A91" w:rsidRPr="00B80A91" w:rsidRDefault="00B80A91" w:rsidP="00B80A91">
            <w:pPr>
              <w:pBdr>
                <w:left w:val="single" w:sz="2" w:space="4" w:color="auto"/>
              </w:pBdr>
              <w:jc w:val="center"/>
              <w:rPr>
                <w:b/>
              </w:rPr>
            </w:pPr>
          </w:p>
        </w:tc>
      </w:tr>
      <w:tr w:rsidR="00B80A91" w:rsidTr="00E279ED">
        <w:trPr>
          <w:trHeight w:val="269"/>
          <w:jc w:val="center"/>
        </w:trPr>
        <w:tc>
          <w:tcPr>
            <w:tcW w:w="31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/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Default="00B80A91" w:rsidP="00B80A91">
            <w:r w:rsidRPr="006F5F02">
              <w:t xml:space="preserve">P2P Disability </w:t>
            </w:r>
            <w:r w:rsidRPr="00B80A91">
              <w:t xml:space="preserve">Day </w:t>
            </w:r>
            <w:r w:rsidR="00C55DD4" w:rsidRPr="00C55DD4">
              <w:rPr>
                <w:sz w:val="20"/>
                <w:szCs w:val="20"/>
              </w:rPr>
              <w:t>(targeted)</w:t>
            </w:r>
            <w:r w:rsidRPr="00B80A91">
              <w:t xml:space="preserve">                </w:t>
            </w:r>
            <w:r>
              <w:t xml:space="preserve">   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5   (9%)</w:t>
            </w:r>
          </w:p>
          <w:p w:rsidR="00B80A91" w:rsidRPr="00B80A91" w:rsidRDefault="00B80A91" w:rsidP="00B80A91">
            <w:pPr>
              <w:jc w:val="center"/>
              <w:rPr>
                <w:b/>
              </w:rPr>
            </w:pPr>
          </w:p>
        </w:tc>
      </w:tr>
      <w:tr w:rsidR="00B80A91" w:rsidTr="00E279ED">
        <w:trPr>
          <w:trHeight w:val="269"/>
          <w:jc w:val="center"/>
        </w:trPr>
        <w:tc>
          <w:tcPr>
            <w:tcW w:w="31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/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Default="00B80A91" w:rsidP="00B80A91">
            <w:r>
              <w:t xml:space="preserve">Talented Performers </w:t>
            </w:r>
            <w:r w:rsidR="00C55DD4">
              <w:t>Support</w:t>
            </w:r>
            <w:r>
              <w:t xml:space="preserve">            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39 (72%)</w:t>
            </w:r>
          </w:p>
          <w:p w:rsidR="00B80A91" w:rsidRPr="00B80A91" w:rsidRDefault="00B80A91" w:rsidP="00B80A91">
            <w:pPr>
              <w:jc w:val="center"/>
              <w:rPr>
                <w:b/>
              </w:rPr>
            </w:pPr>
          </w:p>
        </w:tc>
      </w:tr>
      <w:tr w:rsidR="00B80A91" w:rsidTr="00E279ED">
        <w:trPr>
          <w:trHeight w:val="269"/>
          <w:jc w:val="center"/>
        </w:trPr>
        <w:tc>
          <w:tcPr>
            <w:tcW w:w="31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/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Default="00B80A91" w:rsidP="00B80A91">
            <w:r>
              <w:t xml:space="preserve">Sports Leadership Academy </w:t>
            </w:r>
            <w:r w:rsidR="00C55DD4" w:rsidRPr="00C55DD4">
              <w:rPr>
                <w:sz w:val="20"/>
                <w:szCs w:val="20"/>
              </w:rPr>
              <w:t>(targeted)</w:t>
            </w:r>
            <w:r>
              <w:t xml:space="preserve"> 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19 (35%)</w:t>
            </w:r>
          </w:p>
          <w:p w:rsidR="00B80A91" w:rsidRPr="00B80A91" w:rsidRDefault="00B80A91" w:rsidP="00B80A91">
            <w:pPr>
              <w:jc w:val="center"/>
              <w:rPr>
                <w:b/>
              </w:rPr>
            </w:pPr>
          </w:p>
        </w:tc>
      </w:tr>
      <w:tr w:rsidR="00B80A91" w:rsidTr="00E279ED">
        <w:trPr>
          <w:trHeight w:val="246"/>
          <w:jc w:val="center"/>
        </w:trPr>
        <w:tc>
          <w:tcPr>
            <w:tcW w:w="31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/>
          <w:p w:rsidR="00B80A91" w:rsidRPr="00B80A91" w:rsidRDefault="00B80A91">
            <w:r w:rsidRPr="00B80A91">
              <w:t xml:space="preserve">2. Inter School Competition </w:t>
            </w:r>
          </w:p>
          <w:p w:rsidR="00B80A91" w:rsidRPr="00B80A91" w:rsidRDefault="00B80A91">
            <w:r w:rsidRPr="00B80A91">
              <w:t xml:space="preserve">    </w:t>
            </w:r>
          </w:p>
          <w:p w:rsidR="00B80A91" w:rsidRPr="00B80A91" w:rsidRDefault="00B80A91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80A91" w:rsidRDefault="00B80A91">
            <w:r>
              <w:t xml:space="preserve">Dance Umbrella </w:t>
            </w:r>
          </w:p>
          <w:p w:rsidR="00B80A91" w:rsidRDefault="00B80A91" w:rsidP="00A74F3E"/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52 (87%)</w:t>
            </w:r>
          </w:p>
        </w:tc>
      </w:tr>
      <w:tr w:rsidR="00B80A91" w:rsidTr="00E279ED">
        <w:trPr>
          <w:trHeight w:val="244"/>
          <w:jc w:val="center"/>
        </w:trPr>
        <w:tc>
          <w:tcPr>
            <w:tcW w:w="3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/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80A91" w:rsidRDefault="00B80A91" w:rsidP="00A74F3E">
            <w:r>
              <w:t xml:space="preserve">Games Association Competitions </w:t>
            </w:r>
          </w:p>
          <w:p w:rsidR="00B80A91" w:rsidRDefault="004A3324" w:rsidP="00A7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 Infant Schools)</w:t>
            </w:r>
          </w:p>
          <w:p w:rsidR="004A3324" w:rsidRPr="004A3324" w:rsidRDefault="004A3324" w:rsidP="00A74F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800" w:rsidRDefault="00DA3800" w:rsidP="00B80A91">
            <w:pPr>
              <w:jc w:val="center"/>
              <w:rPr>
                <w:b/>
              </w:rPr>
            </w:pPr>
          </w:p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47 (87%)</w:t>
            </w:r>
          </w:p>
        </w:tc>
      </w:tr>
      <w:tr w:rsidR="00B80A91" w:rsidTr="00E279ED">
        <w:trPr>
          <w:trHeight w:val="244"/>
          <w:jc w:val="center"/>
        </w:trPr>
        <w:tc>
          <w:tcPr>
            <w:tcW w:w="313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0A91" w:rsidRPr="00B80A91" w:rsidRDefault="00B80A91"/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</w:tcBorders>
          </w:tcPr>
          <w:p w:rsidR="00B80A91" w:rsidRDefault="00B80A91" w:rsidP="00A74F3E">
            <w:r>
              <w:t>L3 School Games/County Tournaments</w:t>
            </w:r>
          </w:p>
        </w:tc>
        <w:tc>
          <w:tcPr>
            <w:tcW w:w="2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38 (70%)</w:t>
            </w:r>
          </w:p>
        </w:tc>
      </w:tr>
      <w:tr w:rsidR="00B80A91" w:rsidTr="00E279ED">
        <w:trPr>
          <w:trHeight w:val="244"/>
          <w:jc w:val="center"/>
        </w:trPr>
        <w:tc>
          <w:tcPr>
            <w:tcW w:w="3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A91" w:rsidRPr="00B80A91" w:rsidRDefault="00B80A91" w:rsidP="00F91C90">
            <w:r w:rsidRPr="00B80A91">
              <w:t xml:space="preserve">3. School to Community  </w:t>
            </w:r>
          </w:p>
          <w:p w:rsidR="00DA3800" w:rsidRDefault="00B80A91" w:rsidP="00F91C90">
            <w:r w:rsidRPr="00B80A91">
              <w:t xml:space="preserve">    Sporting Pathways</w:t>
            </w:r>
          </w:p>
          <w:p w:rsidR="00E279ED" w:rsidRPr="00B80A91" w:rsidRDefault="00E279ED" w:rsidP="00F91C90"/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DD4" w:rsidRDefault="00C55DD4" w:rsidP="00A74F3E"/>
          <w:p w:rsidR="00B80A91" w:rsidRDefault="00B80A91" w:rsidP="00A74F3E">
            <w:r>
              <w:t>Taster sessions &amp; Club Links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800" w:rsidRDefault="00DA3800" w:rsidP="00B80A91">
            <w:pPr>
              <w:jc w:val="center"/>
              <w:rPr>
                <w:b/>
              </w:rPr>
            </w:pPr>
          </w:p>
          <w:p w:rsidR="00B80A91" w:rsidRPr="00B80A91" w:rsidRDefault="00B80A91" w:rsidP="00B80A91">
            <w:pPr>
              <w:jc w:val="center"/>
              <w:rPr>
                <w:b/>
              </w:rPr>
            </w:pPr>
            <w:r w:rsidRPr="00B80A91">
              <w:rPr>
                <w:b/>
              </w:rPr>
              <w:t>49 (82%)</w:t>
            </w:r>
          </w:p>
        </w:tc>
      </w:tr>
    </w:tbl>
    <w:p w:rsidR="00E61421" w:rsidRPr="00E61421" w:rsidRDefault="00E61421" w:rsidP="00AF135D">
      <w:pPr>
        <w:rPr>
          <w:b/>
        </w:rPr>
      </w:pPr>
    </w:p>
    <w:sectPr w:rsidR="00E61421" w:rsidRPr="00E61421" w:rsidSect="00B80A91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D4" w:rsidRDefault="00C55DD4" w:rsidP="00DC66B8">
      <w:pPr>
        <w:spacing w:after="0" w:line="240" w:lineRule="auto"/>
      </w:pPr>
      <w:r>
        <w:separator/>
      </w:r>
    </w:p>
  </w:endnote>
  <w:endnote w:type="continuationSeparator" w:id="0">
    <w:p w:rsidR="00C55DD4" w:rsidRDefault="00C55DD4" w:rsidP="00DC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D4" w:rsidRDefault="00C55DD4" w:rsidP="00DC66B8">
      <w:pPr>
        <w:spacing w:after="0" w:line="240" w:lineRule="auto"/>
      </w:pPr>
      <w:r>
        <w:separator/>
      </w:r>
    </w:p>
  </w:footnote>
  <w:footnote w:type="continuationSeparator" w:id="0">
    <w:p w:rsidR="00C55DD4" w:rsidRDefault="00C55DD4" w:rsidP="00DC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D4" w:rsidRDefault="00C55DD4">
    <w:pPr>
      <w:pStyle w:val="Header"/>
      <w:rPr>
        <w:b/>
        <w:sz w:val="28"/>
        <w:szCs w:val="28"/>
      </w:rPr>
    </w:pPr>
    <w:r w:rsidRPr="00DC66B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EC47812" wp14:editId="723EFAA4">
          <wp:simplePos x="0" y="0"/>
          <wp:positionH relativeFrom="column">
            <wp:posOffset>4495165</wp:posOffset>
          </wp:positionH>
          <wp:positionV relativeFrom="paragraph">
            <wp:posOffset>-277495</wp:posOffset>
          </wp:positionV>
          <wp:extent cx="1649730" cy="905510"/>
          <wp:effectExtent l="0" t="0" r="7620" b="8890"/>
          <wp:wrapSquare wrapText="bothSides"/>
          <wp:docPr id="4" name="Picture 4" descr="N:\My Documents\Admin2012-2013\SSP_Log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Documents\Admin2012-2013\SSP_Logo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Bath &amp; North East Somerset School Sport Partnership </w:t>
    </w:r>
  </w:p>
  <w:p w:rsidR="00C55DD4" w:rsidRPr="00DC66B8" w:rsidRDefault="00C55DD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Primary School Combined Data Report 2015 - 2016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D2"/>
    <w:multiLevelType w:val="hybridMultilevel"/>
    <w:tmpl w:val="D10C5AD6"/>
    <w:lvl w:ilvl="0" w:tplc="9C7850E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B3A13"/>
    <w:multiLevelType w:val="hybridMultilevel"/>
    <w:tmpl w:val="6684690E"/>
    <w:lvl w:ilvl="0" w:tplc="42EE13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2EF8"/>
    <w:multiLevelType w:val="hybridMultilevel"/>
    <w:tmpl w:val="D646CEF6"/>
    <w:lvl w:ilvl="0" w:tplc="9CC82AC2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14F1230"/>
    <w:multiLevelType w:val="hybridMultilevel"/>
    <w:tmpl w:val="FC98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20A"/>
    <w:multiLevelType w:val="hybridMultilevel"/>
    <w:tmpl w:val="FAF2AD5E"/>
    <w:lvl w:ilvl="0" w:tplc="B568CA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B2E13"/>
    <w:multiLevelType w:val="hybridMultilevel"/>
    <w:tmpl w:val="A5CE8434"/>
    <w:lvl w:ilvl="0" w:tplc="41967E66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F841BD"/>
    <w:multiLevelType w:val="hybridMultilevel"/>
    <w:tmpl w:val="2AD81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6E73"/>
    <w:multiLevelType w:val="hybridMultilevel"/>
    <w:tmpl w:val="07ACC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68E1"/>
    <w:multiLevelType w:val="hybridMultilevel"/>
    <w:tmpl w:val="45205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E5248"/>
    <w:multiLevelType w:val="hybridMultilevel"/>
    <w:tmpl w:val="B7D6153C"/>
    <w:lvl w:ilvl="0" w:tplc="CC2C6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35EBD"/>
    <w:multiLevelType w:val="hybridMultilevel"/>
    <w:tmpl w:val="F5D2F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0732"/>
    <w:multiLevelType w:val="hybridMultilevel"/>
    <w:tmpl w:val="BA7CA39A"/>
    <w:lvl w:ilvl="0" w:tplc="D3A052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E0062"/>
    <w:multiLevelType w:val="hybridMultilevel"/>
    <w:tmpl w:val="67C0BE26"/>
    <w:lvl w:ilvl="0" w:tplc="7CF2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FCD"/>
    <w:multiLevelType w:val="hybridMultilevel"/>
    <w:tmpl w:val="CD6C66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E"/>
    <w:rsid w:val="00086C4B"/>
    <w:rsid w:val="00090C87"/>
    <w:rsid w:val="000B06D9"/>
    <w:rsid w:val="000C773B"/>
    <w:rsid w:val="000D1BF1"/>
    <w:rsid w:val="0012624C"/>
    <w:rsid w:val="00160233"/>
    <w:rsid w:val="00186A52"/>
    <w:rsid w:val="002537FD"/>
    <w:rsid w:val="00261CD5"/>
    <w:rsid w:val="00264283"/>
    <w:rsid w:val="00282ABF"/>
    <w:rsid w:val="002969AC"/>
    <w:rsid w:val="003147D3"/>
    <w:rsid w:val="00316857"/>
    <w:rsid w:val="00330E58"/>
    <w:rsid w:val="00341206"/>
    <w:rsid w:val="003523E8"/>
    <w:rsid w:val="0039450C"/>
    <w:rsid w:val="003E2099"/>
    <w:rsid w:val="004160A3"/>
    <w:rsid w:val="00450CC6"/>
    <w:rsid w:val="00472605"/>
    <w:rsid w:val="004A3324"/>
    <w:rsid w:val="004F64BB"/>
    <w:rsid w:val="00505988"/>
    <w:rsid w:val="00593C74"/>
    <w:rsid w:val="005B023A"/>
    <w:rsid w:val="005C1D79"/>
    <w:rsid w:val="005F5191"/>
    <w:rsid w:val="006017F4"/>
    <w:rsid w:val="00605B4E"/>
    <w:rsid w:val="006219B4"/>
    <w:rsid w:val="0062604B"/>
    <w:rsid w:val="00631B14"/>
    <w:rsid w:val="00641388"/>
    <w:rsid w:val="00650588"/>
    <w:rsid w:val="006A4D47"/>
    <w:rsid w:val="006E2B90"/>
    <w:rsid w:val="006F5F02"/>
    <w:rsid w:val="0070658F"/>
    <w:rsid w:val="00715721"/>
    <w:rsid w:val="00724AD9"/>
    <w:rsid w:val="007260EB"/>
    <w:rsid w:val="00756F68"/>
    <w:rsid w:val="007717F7"/>
    <w:rsid w:val="008601FE"/>
    <w:rsid w:val="00871C65"/>
    <w:rsid w:val="00876E5D"/>
    <w:rsid w:val="008E6680"/>
    <w:rsid w:val="0090379E"/>
    <w:rsid w:val="009D0EA8"/>
    <w:rsid w:val="009F3276"/>
    <w:rsid w:val="009F76A1"/>
    <w:rsid w:val="00A04606"/>
    <w:rsid w:val="00A70AC4"/>
    <w:rsid w:val="00A74F3E"/>
    <w:rsid w:val="00A76D60"/>
    <w:rsid w:val="00A80497"/>
    <w:rsid w:val="00A84F64"/>
    <w:rsid w:val="00AC119E"/>
    <w:rsid w:val="00AE62F6"/>
    <w:rsid w:val="00AF135D"/>
    <w:rsid w:val="00B14C21"/>
    <w:rsid w:val="00B80A91"/>
    <w:rsid w:val="00BC2BC1"/>
    <w:rsid w:val="00C04BEE"/>
    <w:rsid w:val="00C42CAD"/>
    <w:rsid w:val="00C55DD4"/>
    <w:rsid w:val="00C60D3D"/>
    <w:rsid w:val="00C77CC4"/>
    <w:rsid w:val="00CE7F25"/>
    <w:rsid w:val="00CF257A"/>
    <w:rsid w:val="00D25157"/>
    <w:rsid w:val="00DA3800"/>
    <w:rsid w:val="00DC66B8"/>
    <w:rsid w:val="00E279ED"/>
    <w:rsid w:val="00E372E1"/>
    <w:rsid w:val="00E61421"/>
    <w:rsid w:val="00E82142"/>
    <w:rsid w:val="00EB07BC"/>
    <w:rsid w:val="00ED2548"/>
    <w:rsid w:val="00EE3EBF"/>
    <w:rsid w:val="00EF7B34"/>
    <w:rsid w:val="00F35D22"/>
    <w:rsid w:val="00F42E6F"/>
    <w:rsid w:val="00F657B4"/>
    <w:rsid w:val="00F91C90"/>
    <w:rsid w:val="00F93E90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B8"/>
  </w:style>
  <w:style w:type="paragraph" w:styleId="Footer">
    <w:name w:val="footer"/>
    <w:basedOn w:val="Normal"/>
    <w:link w:val="FooterChar"/>
    <w:uiPriority w:val="99"/>
    <w:unhideWhenUsed/>
    <w:rsid w:val="00DC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B8"/>
  </w:style>
  <w:style w:type="paragraph" w:styleId="BalloonText">
    <w:name w:val="Balloon Text"/>
    <w:basedOn w:val="Normal"/>
    <w:link w:val="BalloonTextChar"/>
    <w:uiPriority w:val="99"/>
    <w:semiHidden/>
    <w:unhideWhenUsed/>
    <w:rsid w:val="00DC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B8"/>
  </w:style>
  <w:style w:type="paragraph" w:styleId="Footer">
    <w:name w:val="footer"/>
    <w:basedOn w:val="Normal"/>
    <w:link w:val="FooterChar"/>
    <w:uiPriority w:val="99"/>
    <w:unhideWhenUsed/>
    <w:rsid w:val="00DC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B8"/>
  </w:style>
  <w:style w:type="paragraph" w:styleId="BalloonText">
    <w:name w:val="Balloon Text"/>
    <w:basedOn w:val="Normal"/>
    <w:link w:val="BalloonTextChar"/>
    <w:uiPriority w:val="99"/>
    <w:semiHidden/>
    <w:unhideWhenUsed/>
    <w:rsid w:val="00DC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3CB1-7331-4202-9C52-15C2090C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EAFCD153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B.Jones</dc:creator>
  <cp:lastModifiedBy>Marie Lane</cp:lastModifiedBy>
  <cp:revision>3</cp:revision>
  <cp:lastPrinted>2017-01-04T09:12:00Z</cp:lastPrinted>
  <dcterms:created xsi:type="dcterms:W3CDTF">2017-01-09T13:35:00Z</dcterms:created>
  <dcterms:modified xsi:type="dcterms:W3CDTF">2017-01-10T10:19:00Z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