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34" w:rsidRPr="003B5A34" w:rsidRDefault="00A63307" w:rsidP="003B5A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Management details for:</w:t>
      </w:r>
    </w:p>
    <w:p w:rsidR="003B5A34" w:rsidRPr="003B5A34" w:rsidRDefault="003B5A34" w:rsidP="003B5A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3B5A3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 </w:t>
      </w:r>
      <w:r w:rsidR="00A63307" w:rsidRPr="00556B7B">
        <w:rPr>
          <w:rFonts w:ascii="Arial" w:eastAsia="Times New Roman" w:hAnsi="Arial" w:cs="Arial"/>
          <w:b/>
          <w:bCs/>
          <w:color w:val="D9D9D9" w:themeColor="background1" w:themeShade="D9"/>
          <w:sz w:val="32"/>
          <w:szCs w:val="32"/>
          <w:lang w:eastAsia="en-GB"/>
        </w:rPr>
        <w:t>Address</w:t>
      </w:r>
      <w:r w:rsidR="00A6330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Pr="003B5A34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</w:p>
    <w:p w:rsidR="003B5A34" w:rsidRPr="003B5A34" w:rsidRDefault="003B5A34" w:rsidP="003B5A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3B5A34" w:rsidRPr="003B5A34" w:rsidRDefault="003B5A34" w:rsidP="003B5A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3B5A34">
        <w:rPr>
          <w:rFonts w:ascii="Arial" w:eastAsia="Times New Roman" w:hAnsi="Arial" w:cs="Arial"/>
          <w:b/>
          <w:sz w:val="24"/>
          <w:szCs w:val="24"/>
          <w:lang w:eastAsia="en-GB"/>
        </w:rPr>
        <w:t>This property is licensed under Part 2 of the Housing Act 2004</w:t>
      </w:r>
    </w:p>
    <w:p w:rsidR="003B5A34" w:rsidRPr="003B5A34" w:rsidRDefault="003B5A34" w:rsidP="003B5A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6314"/>
      </w:tblGrid>
      <w:tr w:rsidR="003B5A34" w:rsidRPr="003B5A34" w:rsidTr="00ED1325">
        <w:tc>
          <w:tcPr>
            <w:tcW w:w="3714" w:type="dxa"/>
            <w:shd w:val="clear" w:color="auto" w:fill="D9D9D9"/>
          </w:tcPr>
          <w:p w:rsidR="003B5A34" w:rsidRPr="003B5A34" w:rsidRDefault="003B5A34" w:rsidP="00ED1325">
            <w:pPr>
              <w:widowControl w:val="0"/>
              <w:suppressAutoHyphens/>
              <w:spacing w:before="120" w:after="0" w:line="240" w:lineRule="auto"/>
              <w:ind w:right="77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B5A3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Licence Holder:</w:t>
            </w:r>
          </w:p>
        </w:tc>
        <w:tc>
          <w:tcPr>
            <w:tcW w:w="6314" w:type="dxa"/>
          </w:tcPr>
          <w:p w:rsidR="003B5A34" w:rsidRDefault="003B5A34" w:rsidP="003B5A34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56B7B" w:rsidRDefault="00556B7B" w:rsidP="003B5A34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56B7B" w:rsidRPr="000A2A07" w:rsidRDefault="00556B7B" w:rsidP="003B5A34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3B5A34" w:rsidRPr="003B5A34" w:rsidTr="00ED1325">
        <w:tc>
          <w:tcPr>
            <w:tcW w:w="3714" w:type="dxa"/>
            <w:shd w:val="clear" w:color="auto" w:fill="D9D9D9"/>
          </w:tcPr>
          <w:p w:rsidR="003B5A34" w:rsidRPr="003B5A34" w:rsidRDefault="003B5A34" w:rsidP="00ED1325">
            <w:pPr>
              <w:widowControl w:val="0"/>
              <w:suppressAutoHyphens/>
              <w:spacing w:before="120" w:after="0" w:line="240" w:lineRule="auto"/>
              <w:ind w:right="77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B5A3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Property Manager: </w:t>
            </w:r>
          </w:p>
        </w:tc>
        <w:tc>
          <w:tcPr>
            <w:tcW w:w="6314" w:type="dxa"/>
          </w:tcPr>
          <w:p w:rsidR="003B5A34" w:rsidRPr="000A2A07" w:rsidRDefault="003B5A34" w:rsidP="003B5A34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3B5A34" w:rsidRDefault="003B5A34" w:rsidP="006928AC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6928AC" w:rsidRDefault="006928AC" w:rsidP="006928AC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6928AC" w:rsidRDefault="006928AC" w:rsidP="006928AC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6928AC" w:rsidRDefault="006928AC" w:rsidP="006928AC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6928AC" w:rsidRDefault="006928AC" w:rsidP="006928AC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6928AC" w:rsidRDefault="006928AC" w:rsidP="006928AC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6928AC" w:rsidRPr="000A2A07" w:rsidRDefault="006928AC" w:rsidP="006928AC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3B5A34" w:rsidRPr="003B5A34" w:rsidTr="00ED1325">
        <w:tc>
          <w:tcPr>
            <w:tcW w:w="3714" w:type="dxa"/>
            <w:shd w:val="clear" w:color="auto" w:fill="D9D9D9"/>
          </w:tcPr>
          <w:p w:rsidR="003B5A34" w:rsidRPr="003B5A34" w:rsidRDefault="003B5A34" w:rsidP="00ED1325">
            <w:pPr>
              <w:widowControl w:val="0"/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n-GB"/>
              </w:rPr>
            </w:pPr>
            <w:r w:rsidRPr="003B5A3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Out of Hours contact:</w:t>
            </w:r>
          </w:p>
        </w:tc>
        <w:tc>
          <w:tcPr>
            <w:tcW w:w="6314" w:type="dxa"/>
          </w:tcPr>
          <w:p w:rsidR="003B5A34" w:rsidRPr="000A2A07" w:rsidRDefault="003B5A34" w:rsidP="003B5A34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</w:p>
          <w:p w:rsidR="003B5A34" w:rsidRDefault="003B5A34" w:rsidP="00A63307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8"/>
                <w:szCs w:val="28"/>
                <w:highlight w:val="yellow"/>
                <w:lang w:eastAsia="en-GB"/>
              </w:rPr>
            </w:pPr>
          </w:p>
          <w:p w:rsidR="00A63307" w:rsidRPr="000A2A07" w:rsidRDefault="00A63307" w:rsidP="00A63307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4B77D6" w:rsidRPr="003B5A34" w:rsidTr="00ED1325">
        <w:trPr>
          <w:trHeight w:val="1009"/>
        </w:trPr>
        <w:tc>
          <w:tcPr>
            <w:tcW w:w="3714" w:type="dxa"/>
            <w:tcBorders>
              <w:bottom w:val="nil"/>
            </w:tcBorders>
            <w:shd w:val="clear" w:color="auto" w:fill="D9D9D9"/>
          </w:tcPr>
          <w:p w:rsidR="006928AC" w:rsidRPr="006D676D" w:rsidRDefault="004B77D6" w:rsidP="006D676D">
            <w:pPr>
              <w:ind w:right="114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928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Recycling &amp; rubbish collections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14" w:type="dxa"/>
            <w:tcBorders>
              <w:bottom w:val="nil"/>
            </w:tcBorders>
          </w:tcPr>
          <w:p w:rsidR="000A2A07" w:rsidRPr="003B5A34" w:rsidRDefault="000A2A07" w:rsidP="00ED132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2871EE">
              <w:rPr>
                <w:b/>
                <w:bCs/>
                <w:color w:val="D9D9D9"/>
                <w:sz w:val="44"/>
                <w:szCs w:val="44"/>
              </w:rPr>
              <w:t>ENTER DAY</w:t>
            </w:r>
          </w:p>
        </w:tc>
      </w:tr>
      <w:tr w:rsidR="006D676D" w:rsidRPr="003B5A34" w:rsidTr="00ED1325">
        <w:tc>
          <w:tcPr>
            <w:tcW w:w="3714" w:type="dxa"/>
            <w:tcBorders>
              <w:top w:val="nil"/>
              <w:bottom w:val="nil"/>
            </w:tcBorders>
            <w:shd w:val="clear" w:color="auto" w:fill="D9D9D9"/>
          </w:tcPr>
          <w:p w:rsidR="006D676D" w:rsidRPr="00556B7B" w:rsidRDefault="006D676D" w:rsidP="006D676D">
            <w:pPr>
              <w:ind w:right="1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6B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="008163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ecycling</w:t>
            </w:r>
            <w:r w:rsidRPr="00556B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is collected weekly, </w:t>
            </w:r>
            <w:r w:rsidR="008163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household and</w:t>
            </w:r>
            <w:r w:rsidR="0081635E" w:rsidRPr="00556B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8163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garden waste are</w:t>
            </w:r>
            <w:r w:rsidRPr="00556B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collected fortnightly</w:t>
            </w:r>
          </w:p>
          <w:p w:rsidR="006D676D" w:rsidRPr="00556B7B" w:rsidRDefault="006D676D" w:rsidP="006D676D">
            <w:pPr>
              <w:spacing w:after="0" w:line="240" w:lineRule="auto"/>
              <w:ind w:right="1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6B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Enter your postcode at www.bathnes.gov.uk to find out which week you are on.</w:t>
            </w:r>
          </w:p>
          <w:p w:rsidR="006D676D" w:rsidRPr="006928AC" w:rsidRDefault="006D676D" w:rsidP="000A2A07">
            <w:pPr>
              <w:ind w:right="114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14" w:type="dxa"/>
            <w:tcBorders>
              <w:top w:val="nil"/>
              <w:bottom w:val="nil"/>
            </w:tcBorders>
          </w:tcPr>
          <w:p w:rsidR="006D676D" w:rsidRPr="00556B7B" w:rsidRDefault="006D676D" w:rsidP="006D676D">
            <w:pPr>
              <w:spacing w:line="240" w:lineRule="auto"/>
              <w:ind w:right="1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B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Put out your recycling and rubbish for collection by</w:t>
            </w:r>
            <w:r w:rsidRPr="00556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7am</w:t>
            </w:r>
            <w:r w:rsidRPr="00556B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 your collection day, or as late as possible </w:t>
            </w:r>
            <w:r w:rsidRPr="00556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after 8pm</w:t>
            </w:r>
            <w:r w:rsidRPr="00556B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previous evening at the front edge of your property</w:t>
            </w:r>
          </w:p>
          <w:p w:rsidR="006D676D" w:rsidRPr="00556B7B" w:rsidRDefault="006D676D" w:rsidP="006D676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6D676D" w:rsidRPr="00556B7B" w:rsidRDefault="006D676D" w:rsidP="006D67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B7B">
              <w:rPr>
                <w:rFonts w:ascii="Arial" w:hAnsi="Arial" w:cs="Arial"/>
                <w:b/>
                <w:bCs/>
                <w:sz w:val="24"/>
                <w:szCs w:val="24"/>
              </w:rPr>
              <w:t>Please note that you can be fined for leaving your recycling and rubbish out at the wrong time or place</w:t>
            </w:r>
          </w:p>
          <w:p w:rsidR="006D676D" w:rsidRDefault="006D676D" w:rsidP="006D676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:rsidR="006D676D" w:rsidRPr="00ED1325" w:rsidRDefault="006D676D" w:rsidP="00ED1325">
            <w:pPr>
              <w:ind w:right="-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B5A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 more details contact Council Connect on 01225 39 40 41, </w:t>
            </w:r>
            <w:hyperlink r:id="rId7" w:history="1">
              <w:r w:rsidRPr="003B5A3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councilconnect@bathnes.gov.uk</w:t>
              </w:r>
            </w:hyperlink>
            <w:r w:rsidRPr="003B5A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or visit </w:t>
            </w:r>
            <w:hyperlink r:id="rId8" w:history="1">
              <w:r w:rsidRPr="003B5A3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www.bathnes.gov.uk/wasteservices</w:t>
              </w:r>
            </w:hyperlink>
          </w:p>
        </w:tc>
      </w:tr>
      <w:tr w:rsidR="00ED1325" w:rsidRPr="003B5A34" w:rsidTr="004E2D78">
        <w:tc>
          <w:tcPr>
            <w:tcW w:w="3714" w:type="dxa"/>
            <w:shd w:val="clear" w:color="auto" w:fill="D9D9D9"/>
          </w:tcPr>
          <w:p w:rsidR="00ED1325" w:rsidRDefault="00ED1325" w:rsidP="00ED1325">
            <w:pPr>
              <w:widowControl w:val="0"/>
              <w:suppressAutoHyphens/>
              <w:spacing w:before="120" w:after="0" w:line="240" w:lineRule="auto"/>
              <w:ind w:right="77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Your Local Councillor is</w:t>
            </w:r>
            <w:r w:rsidRPr="003B5A3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:</w:t>
            </w:r>
          </w:p>
          <w:p w:rsidR="00ED1325" w:rsidRDefault="00ED1325" w:rsidP="004E2D78">
            <w:pPr>
              <w:widowControl w:val="0"/>
              <w:suppressAutoHyphens/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:rsidR="00ED1325" w:rsidRPr="00ED1325" w:rsidRDefault="00ED1325" w:rsidP="004E2D78">
            <w:pPr>
              <w:widowControl w:val="0"/>
              <w:suppressAutoHyphens/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D132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ED1325" w:rsidRDefault="00ED1325" w:rsidP="004E2D78">
            <w:pPr>
              <w:widowControl w:val="0"/>
              <w:suppressAutoHyphens/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D1325" w:rsidRPr="00ED1325" w:rsidRDefault="00ED1325" w:rsidP="004E2D78">
            <w:pPr>
              <w:widowControl w:val="0"/>
              <w:suppressAutoHyphens/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D1325" w:rsidRPr="00ED1325" w:rsidRDefault="00ED1325" w:rsidP="004E2D78">
            <w:pPr>
              <w:widowControl w:val="0"/>
              <w:suppressAutoHyphens/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D132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ED1325" w:rsidRPr="003B5A34" w:rsidRDefault="00ED1325" w:rsidP="004E2D78">
            <w:pPr>
              <w:widowControl w:val="0"/>
              <w:suppressAutoHyphens/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6314" w:type="dxa"/>
          </w:tcPr>
          <w:p w:rsidR="00ED1325" w:rsidRPr="000A2A07" w:rsidRDefault="00ED1325" w:rsidP="004E2D78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</w:p>
          <w:p w:rsidR="00ED1325" w:rsidRDefault="00ED1325" w:rsidP="004E2D78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8"/>
                <w:szCs w:val="28"/>
                <w:highlight w:val="yellow"/>
                <w:lang w:eastAsia="en-GB"/>
              </w:rPr>
            </w:pPr>
          </w:p>
          <w:p w:rsidR="00ED1325" w:rsidRPr="000A2A07" w:rsidRDefault="00ED1325" w:rsidP="004E2D78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8"/>
                <w:szCs w:val="28"/>
                <w:highlight w:val="yellow"/>
                <w:lang w:eastAsia="en-GB"/>
              </w:rPr>
            </w:pPr>
          </w:p>
        </w:tc>
      </w:tr>
    </w:tbl>
    <w:p w:rsidR="004B77D6" w:rsidRDefault="004B77D6" w:rsidP="003B5A34">
      <w:pPr>
        <w:ind w:left="284"/>
        <w:rPr>
          <w:rFonts w:ascii="Arial" w:eastAsia="Times New Roman" w:hAnsi="Arial" w:cs="Arial"/>
          <w:b/>
          <w:bCs/>
          <w:sz w:val="40"/>
          <w:szCs w:val="40"/>
          <w:u w:val="single"/>
        </w:rPr>
        <w:sectPr w:rsidR="004B77D6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56B7B" w:rsidRDefault="00556B7B" w:rsidP="00556B7B">
      <w:pPr>
        <w:widowControl w:val="0"/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556B7B" w:rsidRPr="00556B7B" w:rsidRDefault="00556B7B" w:rsidP="00556B7B">
      <w:pPr>
        <w:widowControl w:val="0"/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56B7B">
        <w:rPr>
          <w:rFonts w:ascii="Arial" w:eastAsia="Times New Roman" w:hAnsi="Arial" w:cs="Arial"/>
          <w:sz w:val="24"/>
          <w:szCs w:val="24"/>
          <w:lang w:eastAsia="en-GB"/>
        </w:rPr>
        <w:t>Displaying management information is also a requirement under The Management of Houses in Multiple Occupation (England) Regulations 2006.</w:t>
      </w:r>
    </w:p>
    <w:p w:rsidR="00556B7B" w:rsidRPr="00556B7B" w:rsidRDefault="00556B7B" w:rsidP="00556B7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556B7B" w:rsidRDefault="00556B7B" w:rsidP="00ED1325">
      <w:pPr>
        <w:widowControl w:val="0"/>
        <w:suppressAutoHyphens/>
        <w:spacing w:after="0" w:line="240" w:lineRule="auto"/>
        <w:ind w:right="77"/>
      </w:pPr>
      <w:r w:rsidRPr="00556B7B">
        <w:rPr>
          <w:rFonts w:ascii="Arial" w:eastAsia="Times New Roman" w:hAnsi="Arial" w:cs="Arial"/>
          <w:sz w:val="24"/>
          <w:szCs w:val="24"/>
          <w:lang w:eastAsia="en-GB"/>
        </w:rPr>
        <w:t xml:space="preserve">Housing Services can be contacted by emailing </w:t>
      </w:r>
      <w:hyperlink r:id="rId12" w:history="1">
        <w:r w:rsidRPr="00556B7B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hmo_licensing@bathnes.gov.uk</w:t>
        </w:r>
      </w:hyperlink>
    </w:p>
    <w:sectPr w:rsidR="00556B7B" w:rsidSect="004B77D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96" w:rsidRDefault="006D676D">
      <w:pPr>
        <w:spacing w:after="0" w:line="240" w:lineRule="auto"/>
      </w:pPr>
      <w:r>
        <w:separator/>
      </w:r>
    </w:p>
  </w:endnote>
  <w:endnote w:type="continuationSeparator" w:id="0">
    <w:p w:rsidR="009A7096" w:rsidRDefault="006D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96" w:rsidRDefault="006D676D">
      <w:pPr>
        <w:spacing w:after="0" w:line="240" w:lineRule="auto"/>
      </w:pPr>
      <w:r>
        <w:separator/>
      </w:r>
    </w:p>
  </w:footnote>
  <w:footnote w:type="continuationSeparator" w:id="0">
    <w:p w:rsidR="009A7096" w:rsidRDefault="006D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2B" w:rsidRDefault="00ED13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52335" o:spid="_x0000_s2049" type="#_x0000_t136" style="position:absolute;margin-left:0;margin-top:0;width:629.3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osed lice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AC" w:rsidRDefault="00A63307" w:rsidP="00A63307">
    <w:pPr>
      <w:pStyle w:val="Header"/>
      <w:ind w:left="-426"/>
    </w:pPr>
    <w:r>
      <w:rPr>
        <w:noProof/>
        <w:lang w:eastAsia="en-GB"/>
      </w:rPr>
      <w:drawing>
        <wp:inline distT="0" distB="0" distL="0" distR="0" wp14:anchorId="2641322B" wp14:editId="2E2E67F9">
          <wp:extent cx="1860550" cy="704850"/>
          <wp:effectExtent l="0" t="0" r="635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2B" w:rsidRDefault="00ED13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52334" o:spid="_x0000_s2050" type="#_x0000_t136" style="position:absolute;margin-left:0;margin-top:0;width:629.35pt;height:8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osed licence"/>
          <w10:wrap anchorx="margin" anchory="margin"/>
        </v:shape>
      </w:pict>
    </w:r>
    <w:r w:rsidR="003B5A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4AE3AE7" wp14:editId="6B1683E9">
              <wp:simplePos x="0" y="0"/>
              <wp:positionH relativeFrom="column">
                <wp:posOffset>-393065</wp:posOffset>
              </wp:positionH>
              <wp:positionV relativeFrom="page">
                <wp:posOffset>189865</wp:posOffset>
              </wp:positionV>
              <wp:extent cx="7200900" cy="685800"/>
              <wp:effectExtent l="0" t="0" r="254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2B" w:rsidRPr="0085002C" w:rsidRDefault="006D676D" w:rsidP="00C255BD">
                          <w:pPr>
                            <w:jc w:val="center"/>
                            <w:rPr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85002C">
                            <w:rPr>
                              <w:b/>
                              <w:color w:val="FFFFFF"/>
                              <w:sz w:val="52"/>
                              <w:szCs w:val="52"/>
                            </w:rPr>
                            <w:t>HMO Licence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30.95pt;margin-top:14.95pt;width:56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" filled="f" stroked="f">
              <v:textbox>
                <w:txbxContent>
                  <w:p w:rsidR="0027702B" w:rsidRPr="0085002C" w:rsidRDefault="00481810" w:rsidP="00C255BD">
                    <w:pPr>
                      <w:jc w:val="center"/>
                      <w:rPr>
                        <w:b/>
                        <w:color w:val="FFFFFF"/>
                        <w:sz w:val="52"/>
                        <w:szCs w:val="52"/>
                      </w:rPr>
                    </w:pPr>
                    <w:r w:rsidRPr="0085002C">
                      <w:rPr>
                        <w:b/>
                        <w:color w:val="FFFFFF"/>
                        <w:sz w:val="52"/>
                        <w:szCs w:val="52"/>
                      </w:rPr>
                      <w:t>HMO Licence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B5A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9CF733C" wp14:editId="0684ACBA">
              <wp:simplePos x="0" y="0"/>
              <wp:positionH relativeFrom="column">
                <wp:posOffset>5869940</wp:posOffset>
              </wp:positionH>
              <wp:positionV relativeFrom="page">
                <wp:posOffset>942340</wp:posOffset>
              </wp:positionV>
              <wp:extent cx="791210" cy="791210"/>
              <wp:effectExtent l="2540" t="8890" r="6350" b="0"/>
              <wp:wrapSquare wrapText="bothSides"/>
              <wp:docPr id="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91210" cy="791210"/>
                      </a:xfrm>
                      <a:prstGeom prst="rtTriangle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62.2pt;margin-top:74.2pt;width:62.3pt;height:62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" fillcolor="#36f" stroked="f">
              <w10:wrap type="square" anchory="page"/>
              <w10:anchorlock/>
            </v:shape>
          </w:pict>
        </mc:Fallback>
      </mc:AlternateContent>
    </w:r>
    <w:r w:rsidR="003B5A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E30C93" wp14:editId="6366354C">
              <wp:simplePos x="0" y="0"/>
              <wp:positionH relativeFrom="column">
                <wp:posOffset>-572770</wp:posOffset>
              </wp:positionH>
              <wp:positionV relativeFrom="page">
                <wp:posOffset>0</wp:posOffset>
              </wp:positionV>
              <wp:extent cx="8001000" cy="942340"/>
              <wp:effectExtent l="0" t="0" r="127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94234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CC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.1pt;margin-top:0;width:630pt;height:7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" fillcolor="#36f" stroked="f" strokecolor="#3cc">
              <w10:wrap type="squar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34"/>
    <w:rsid w:val="000A2A07"/>
    <w:rsid w:val="003B5A34"/>
    <w:rsid w:val="004B77D6"/>
    <w:rsid w:val="00556B7B"/>
    <w:rsid w:val="006928AC"/>
    <w:rsid w:val="006D676D"/>
    <w:rsid w:val="0081635E"/>
    <w:rsid w:val="009A7096"/>
    <w:rsid w:val="00A63307"/>
    <w:rsid w:val="00C049A9"/>
    <w:rsid w:val="00DA41ED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34"/>
  </w:style>
  <w:style w:type="paragraph" w:styleId="Footer">
    <w:name w:val="footer"/>
    <w:basedOn w:val="Normal"/>
    <w:link w:val="FooterChar"/>
    <w:uiPriority w:val="99"/>
    <w:unhideWhenUsed/>
    <w:rsid w:val="003B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34"/>
  </w:style>
  <w:style w:type="character" w:styleId="Hyperlink">
    <w:name w:val="Hyperlink"/>
    <w:uiPriority w:val="99"/>
    <w:unhideWhenUsed/>
    <w:rsid w:val="003B5A3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5A3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5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34"/>
  </w:style>
  <w:style w:type="paragraph" w:styleId="Footer">
    <w:name w:val="footer"/>
    <w:basedOn w:val="Normal"/>
    <w:link w:val="FooterChar"/>
    <w:uiPriority w:val="99"/>
    <w:unhideWhenUsed/>
    <w:rsid w:val="003B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34"/>
  </w:style>
  <w:style w:type="character" w:styleId="Hyperlink">
    <w:name w:val="Hyperlink"/>
    <w:uiPriority w:val="99"/>
    <w:unhideWhenUsed/>
    <w:rsid w:val="003B5A3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5A3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5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/wasteservi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ncilconnect@bathnes.gov.uk" TargetMode="External"/><Relationship Id="rId12" Type="http://schemas.openxmlformats.org/officeDocument/2006/relationships/hyperlink" Target="mailto:hmo_licensing@bathnes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Toporowski</dc:creator>
  <cp:lastModifiedBy>Gill Ley</cp:lastModifiedBy>
  <cp:revision>5</cp:revision>
  <dcterms:created xsi:type="dcterms:W3CDTF">2018-08-07T10:08:00Z</dcterms:created>
  <dcterms:modified xsi:type="dcterms:W3CDTF">2018-08-07T10:34:00Z</dcterms:modified>
</cp:coreProperties>
</file>