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F7" w:rsidRPr="009F4C88" w:rsidRDefault="00AB4BA1" w:rsidP="00CC6BF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pt;margin-top:-18pt;width:54pt;height:36pt;z-index:251657728">
            <v:textbox>
              <w:txbxContent>
                <w:p w:rsidR="00FA0334" w:rsidRPr="008425B0" w:rsidRDefault="00AB4BA1" w:rsidP="008425B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9</w:t>
                  </w:r>
                </w:p>
              </w:txbxContent>
            </v:textbox>
          </v:shape>
        </w:pict>
      </w:r>
      <w:r w:rsidR="00CC6BF7" w:rsidRPr="009F4C88">
        <w:rPr>
          <w:b/>
          <w:sz w:val="36"/>
          <w:szCs w:val="36"/>
        </w:rPr>
        <w:t>School Forum</w:t>
      </w:r>
    </w:p>
    <w:p w:rsidR="00CC6BF7" w:rsidRPr="009F4C88" w:rsidRDefault="00557404" w:rsidP="00CC6B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2B1DC3">
        <w:rPr>
          <w:b/>
          <w:sz w:val="36"/>
          <w:szCs w:val="36"/>
        </w:rPr>
        <w:t>th</w:t>
      </w:r>
      <w:r w:rsidR="00066BEE">
        <w:rPr>
          <w:b/>
          <w:sz w:val="36"/>
          <w:szCs w:val="36"/>
        </w:rPr>
        <w:t xml:space="preserve"> </w:t>
      </w:r>
      <w:r w:rsidR="00CC6BF7" w:rsidRPr="009F4C88">
        <w:rPr>
          <w:b/>
          <w:sz w:val="36"/>
          <w:szCs w:val="36"/>
        </w:rPr>
        <w:t>July 20</w:t>
      </w:r>
      <w:r w:rsidR="00CC6BF7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5</w:t>
      </w:r>
    </w:p>
    <w:p w:rsidR="00CC6BF7" w:rsidRDefault="00CC6BF7" w:rsidP="00CC6BF7"/>
    <w:p w:rsidR="00CC6BF7" w:rsidRDefault="00CC6BF7" w:rsidP="00CC6BF7">
      <w:bookmarkStart w:id="0" w:name="_GoBack"/>
      <w:bookmarkEnd w:id="0"/>
    </w:p>
    <w:p w:rsidR="00CC6BF7" w:rsidRPr="00B42151" w:rsidRDefault="00B77B7D" w:rsidP="00CC6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Maintained </w:t>
      </w:r>
      <w:r w:rsidR="00E17978">
        <w:rPr>
          <w:b/>
          <w:sz w:val="28"/>
          <w:szCs w:val="28"/>
        </w:rPr>
        <w:t xml:space="preserve">Schools </w:t>
      </w:r>
      <w:r>
        <w:rPr>
          <w:b/>
          <w:sz w:val="28"/>
          <w:szCs w:val="28"/>
        </w:rPr>
        <w:t>excessive revenue b</w:t>
      </w:r>
      <w:r w:rsidR="00E17978">
        <w:rPr>
          <w:b/>
          <w:sz w:val="28"/>
          <w:szCs w:val="28"/>
        </w:rPr>
        <w:t>alances as at 31.3.1</w:t>
      </w:r>
      <w:r w:rsidR="00557404">
        <w:rPr>
          <w:b/>
          <w:sz w:val="28"/>
          <w:szCs w:val="28"/>
        </w:rPr>
        <w:t>5</w:t>
      </w:r>
    </w:p>
    <w:p w:rsidR="00CC14F9" w:rsidRPr="00CC14F9" w:rsidRDefault="00CC14F9" w:rsidP="00CC14F9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Web2"/>
        <w:tblW w:w="0" w:type="auto"/>
        <w:tblInd w:w="163" w:type="dxa"/>
        <w:tblBorders>
          <w:top w:val="inset" w:sz="12" w:space="0" w:color="000080"/>
          <w:left w:val="inset" w:sz="12" w:space="0" w:color="000080"/>
          <w:bottom w:val="outset" w:sz="12" w:space="0" w:color="000080"/>
          <w:right w:val="outset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895"/>
        <w:gridCol w:w="7200"/>
      </w:tblGrid>
      <w:tr w:rsidR="00CC1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shd w:val="clear" w:color="auto" w:fill="E1E1FF"/>
          </w:tcPr>
          <w:p w:rsidR="00CC14F9" w:rsidRPr="00F84E4B" w:rsidRDefault="00CC14F9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84E4B">
              <w:rPr>
                <w:rFonts w:ascii="Arial Narrow" w:hAnsi="Arial Narrow"/>
                <w:b/>
                <w:sz w:val="28"/>
                <w:szCs w:val="28"/>
              </w:rPr>
              <w:t>Lead Officer</w:t>
            </w:r>
          </w:p>
        </w:tc>
        <w:tc>
          <w:tcPr>
            <w:tcW w:w="7140" w:type="dxa"/>
          </w:tcPr>
          <w:p w:rsidR="00CC14F9" w:rsidRDefault="001B3A60" w:rsidP="00CC14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Richard Morgan</w:t>
            </w:r>
          </w:p>
        </w:tc>
      </w:tr>
      <w:tr w:rsidR="001B3A60">
        <w:tc>
          <w:tcPr>
            <w:tcW w:w="2835" w:type="dxa"/>
            <w:shd w:val="clear" w:color="auto" w:fill="E1E1FF"/>
          </w:tcPr>
          <w:p w:rsidR="001B3A60" w:rsidRPr="00F84E4B" w:rsidRDefault="001B3A60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Contact details</w:t>
            </w:r>
          </w:p>
        </w:tc>
        <w:tc>
          <w:tcPr>
            <w:tcW w:w="7140" w:type="dxa"/>
          </w:tcPr>
          <w:p w:rsidR="001B3A60" w:rsidRDefault="00AB4BA1" w:rsidP="00CC14F9">
            <w:pPr>
              <w:jc w:val="center"/>
              <w:rPr>
                <w:rFonts w:ascii="Arial Narrow" w:hAnsi="Arial Narrow"/>
                <w:b/>
              </w:rPr>
            </w:pPr>
            <w:hyperlink r:id="rId8" w:history="1">
              <w:r w:rsidR="001B3A60" w:rsidRPr="00BC6414">
                <w:rPr>
                  <w:rStyle w:val="Hyperlink"/>
                  <w:rFonts w:ascii="Arial Narrow" w:hAnsi="Arial Narrow"/>
                  <w:b/>
                </w:rPr>
                <w:t>Richard_morgan@bathnes.gov.uk</w:t>
              </w:r>
            </w:hyperlink>
            <w:r w:rsidR="001B3A60">
              <w:rPr>
                <w:rFonts w:ascii="Arial Narrow" w:hAnsi="Arial Narrow"/>
                <w:b/>
              </w:rPr>
              <w:t xml:space="preserve">  Tel 01225 395220</w:t>
            </w:r>
          </w:p>
        </w:tc>
      </w:tr>
      <w:tr w:rsidR="001B3A60">
        <w:tc>
          <w:tcPr>
            <w:tcW w:w="2835" w:type="dxa"/>
            <w:shd w:val="clear" w:color="auto" w:fill="E1E1FF"/>
          </w:tcPr>
          <w:p w:rsidR="001B3A60" w:rsidRPr="00F84E4B" w:rsidRDefault="001B3A60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Forum asked to decide / steer / be informed</w:t>
            </w:r>
          </w:p>
        </w:tc>
        <w:tc>
          <w:tcPr>
            <w:tcW w:w="7140" w:type="dxa"/>
          </w:tcPr>
          <w:p w:rsidR="001B3A60" w:rsidRDefault="001B3A60" w:rsidP="00CC14F9">
            <w:pPr>
              <w:jc w:val="center"/>
              <w:rPr>
                <w:rFonts w:ascii="Arial Narrow" w:hAnsi="Arial Narrow"/>
                <w:b/>
              </w:rPr>
            </w:pPr>
          </w:p>
          <w:p w:rsidR="001B3A60" w:rsidRDefault="008C136E" w:rsidP="00B77B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 inform the forum of the </w:t>
            </w:r>
            <w:r w:rsidR="00B77B7D">
              <w:rPr>
                <w:rFonts w:ascii="Arial Narrow" w:hAnsi="Arial Narrow"/>
                <w:b/>
              </w:rPr>
              <w:t xml:space="preserve"> revenue </w:t>
            </w:r>
            <w:r w:rsidR="00E17978">
              <w:rPr>
                <w:rFonts w:ascii="Arial Narrow" w:hAnsi="Arial Narrow"/>
                <w:b/>
              </w:rPr>
              <w:t xml:space="preserve">balances held by </w:t>
            </w:r>
            <w:r w:rsidR="00B77B7D">
              <w:rPr>
                <w:rFonts w:ascii="Arial Narrow" w:hAnsi="Arial Narrow"/>
                <w:b/>
              </w:rPr>
              <w:t xml:space="preserve">maintained </w:t>
            </w:r>
            <w:r w:rsidR="00E17978">
              <w:rPr>
                <w:rFonts w:ascii="Arial Narrow" w:hAnsi="Arial Narrow"/>
                <w:b/>
              </w:rPr>
              <w:t>schools</w:t>
            </w:r>
            <w:r w:rsidR="00D9279C">
              <w:rPr>
                <w:rFonts w:ascii="Arial Narrow" w:hAnsi="Arial Narrow"/>
                <w:b/>
              </w:rPr>
              <w:t xml:space="preserve"> and r</w:t>
            </w:r>
            <w:r w:rsidR="00B44E2D">
              <w:rPr>
                <w:rFonts w:ascii="Arial Narrow" w:hAnsi="Arial Narrow"/>
                <w:b/>
              </w:rPr>
              <w:t>atify retention of excessive balances</w:t>
            </w:r>
          </w:p>
        </w:tc>
      </w:tr>
      <w:tr w:rsidR="00CC14F9">
        <w:tc>
          <w:tcPr>
            <w:tcW w:w="2835" w:type="dxa"/>
            <w:shd w:val="clear" w:color="auto" w:fill="E1E1FF"/>
          </w:tcPr>
          <w:p w:rsidR="00CC14F9" w:rsidRPr="00F84E4B" w:rsidRDefault="00CC14F9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84E4B">
              <w:rPr>
                <w:rFonts w:ascii="Arial Narrow" w:hAnsi="Arial Narrow"/>
                <w:b/>
                <w:sz w:val="28"/>
                <w:szCs w:val="28"/>
              </w:rPr>
              <w:t>Time Needed</w:t>
            </w:r>
          </w:p>
        </w:tc>
        <w:tc>
          <w:tcPr>
            <w:tcW w:w="7140" w:type="dxa"/>
          </w:tcPr>
          <w:p w:rsidR="00CC14F9" w:rsidRDefault="00A968F7" w:rsidP="00CC14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A63B95">
              <w:rPr>
                <w:rFonts w:ascii="Arial Narrow" w:hAnsi="Arial Narrow"/>
                <w:b/>
              </w:rPr>
              <w:t>15</w:t>
            </w:r>
            <w:r>
              <w:rPr>
                <w:rFonts w:ascii="Arial Narrow" w:hAnsi="Arial Narrow"/>
                <w:b/>
              </w:rPr>
              <w:t xml:space="preserve"> mins</w:t>
            </w:r>
          </w:p>
        </w:tc>
      </w:tr>
    </w:tbl>
    <w:p w:rsidR="00CC14F9" w:rsidRDefault="00CC14F9" w:rsidP="00CC14F9">
      <w:pPr>
        <w:rPr>
          <w:rFonts w:ascii="Arial Narrow" w:hAnsi="Arial Narrow"/>
          <w:b/>
        </w:rPr>
      </w:pPr>
    </w:p>
    <w:p w:rsidR="00CC6BF7" w:rsidRDefault="00CC6BF7" w:rsidP="00CC6BF7">
      <w:pPr>
        <w:rPr>
          <w:rFonts w:ascii="Arial" w:hAnsi="Arial" w:cs="Arial"/>
        </w:rPr>
      </w:pPr>
    </w:p>
    <w:p w:rsidR="00631E31" w:rsidRPr="00CC6BF7" w:rsidRDefault="00631E31" w:rsidP="00CC6BF7">
      <w:pPr>
        <w:rPr>
          <w:rFonts w:ascii="Arial" w:hAnsi="Arial" w:cs="Arial"/>
        </w:rPr>
      </w:pPr>
    </w:p>
    <w:p w:rsidR="00E17978" w:rsidRPr="00E17978" w:rsidRDefault="00E17978" w:rsidP="00E17978">
      <w:pPr>
        <w:rPr>
          <w:rFonts w:ascii="Arial" w:hAnsi="Arial" w:cs="Arial"/>
          <w:b/>
          <w:u w:val="single"/>
        </w:rPr>
      </w:pPr>
      <w:r w:rsidRPr="00E17978">
        <w:rPr>
          <w:rFonts w:ascii="Arial" w:hAnsi="Arial" w:cs="Arial"/>
          <w:b/>
          <w:u w:val="single"/>
        </w:rPr>
        <w:t>Introduction</w:t>
      </w:r>
    </w:p>
    <w:p w:rsidR="00E17978" w:rsidRPr="00E17978" w:rsidRDefault="00E17978" w:rsidP="00E17978">
      <w:pPr>
        <w:rPr>
          <w:rFonts w:ascii="Arial" w:hAnsi="Arial" w:cs="Arial"/>
        </w:rPr>
      </w:pPr>
    </w:p>
    <w:p w:rsidR="00D9279C" w:rsidRPr="00D9279C" w:rsidRDefault="005E3D18" w:rsidP="00D927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 Authorities have been required to operate an effective balance mechanism to ensure that schools do not accrue excessive, uncommitted, surplus revenue balances. </w:t>
      </w:r>
    </w:p>
    <w:p w:rsidR="005E3D18" w:rsidRPr="00D9279C" w:rsidRDefault="005E3D18" w:rsidP="005E3D18">
      <w:pPr>
        <w:rPr>
          <w:rFonts w:ascii="Arial" w:hAnsi="Arial" w:cs="Arial"/>
        </w:rPr>
      </w:pPr>
      <w:r>
        <w:rPr>
          <w:rFonts w:ascii="Arial" w:hAnsi="Arial" w:cs="Arial"/>
        </w:rPr>
        <w:t>The schools forum continues to use the methodology introduced by</w:t>
      </w:r>
      <w:r w:rsidRPr="005E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Bath &amp; North East Somerset Council in 2004</w:t>
      </w:r>
      <w:r w:rsidR="00631E31">
        <w:rPr>
          <w:rFonts w:ascii="Arial" w:hAnsi="Arial" w:cs="Arial"/>
        </w:rPr>
        <w:t>/</w:t>
      </w:r>
      <w:r>
        <w:rPr>
          <w:rFonts w:ascii="Arial" w:hAnsi="Arial" w:cs="Arial"/>
        </w:rPr>
        <w:t>2005 for the claw back of excessive school revenue balances.</w:t>
      </w:r>
      <w:r w:rsidRPr="005E3D18">
        <w:rPr>
          <w:rFonts w:ascii="Arial" w:hAnsi="Arial" w:cs="Arial"/>
        </w:rPr>
        <w:t xml:space="preserve"> </w:t>
      </w:r>
    </w:p>
    <w:p w:rsidR="00D9279C" w:rsidRPr="00D9279C" w:rsidRDefault="00D9279C" w:rsidP="00D9279C">
      <w:pPr>
        <w:rPr>
          <w:rFonts w:ascii="Arial" w:hAnsi="Arial" w:cs="Arial"/>
        </w:rPr>
      </w:pPr>
    </w:p>
    <w:p w:rsidR="00D9279C" w:rsidRPr="00D9279C" w:rsidRDefault="00D9279C" w:rsidP="00D9279C">
      <w:p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The thresholds for </w:t>
      </w:r>
      <w:r w:rsidR="005E3D18">
        <w:rPr>
          <w:rFonts w:ascii="Arial" w:hAnsi="Arial" w:cs="Arial"/>
        </w:rPr>
        <w:t>excessive school revenue balances</w:t>
      </w:r>
      <w:r w:rsidRPr="00D9279C">
        <w:rPr>
          <w:rFonts w:ascii="Arial" w:hAnsi="Arial" w:cs="Arial"/>
        </w:rPr>
        <w:t xml:space="preserve"> </w:t>
      </w:r>
      <w:r w:rsidR="00B61BCF">
        <w:rPr>
          <w:rFonts w:ascii="Arial" w:hAnsi="Arial" w:cs="Arial"/>
        </w:rPr>
        <w:t>are</w:t>
      </w:r>
      <w:r w:rsidRPr="00D9279C">
        <w:rPr>
          <w:rFonts w:ascii="Arial" w:hAnsi="Arial" w:cs="Arial"/>
        </w:rPr>
        <w:t xml:space="preserve"> set as follows:</w:t>
      </w:r>
    </w:p>
    <w:p w:rsidR="00D9279C" w:rsidRPr="00D9279C" w:rsidRDefault="00D9279C" w:rsidP="00D9279C">
      <w:pPr>
        <w:rPr>
          <w:rFonts w:ascii="Arial" w:hAnsi="Arial" w:cs="Arial"/>
        </w:rPr>
      </w:pPr>
    </w:p>
    <w:p w:rsidR="00D9279C" w:rsidRPr="00D9279C" w:rsidRDefault="00D9279C" w:rsidP="00D9279C">
      <w:pPr>
        <w:numPr>
          <w:ilvl w:val="0"/>
          <w:numId w:val="16"/>
        </w:num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Primary </w:t>
      </w:r>
      <w:r w:rsidR="005E3D18">
        <w:rPr>
          <w:rFonts w:ascii="Arial" w:hAnsi="Arial" w:cs="Arial"/>
        </w:rPr>
        <w:t xml:space="preserve">Schools </w:t>
      </w:r>
      <w:r w:rsidRPr="00D9279C">
        <w:rPr>
          <w:rFonts w:ascii="Arial" w:hAnsi="Arial" w:cs="Arial"/>
        </w:rPr>
        <w:t xml:space="preserve">– 8% or £25,000, whichever is the greater, of the </w:t>
      </w:r>
      <w:r w:rsidR="001953E0">
        <w:rPr>
          <w:rFonts w:ascii="Arial" w:hAnsi="Arial" w:cs="Arial"/>
        </w:rPr>
        <w:t xml:space="preserve">revenue LA &amp; </w:t>
      </w:r>
      <w:r w:rsidR="00B427E7">
        <w:rPr>
          <w:rFonts w:ascii="Arial" w:hAnsi="Arial" w:cs="Arial"/>
        </w:rPr>
        <w:t>High Needs</w:t>
      </w:r>
      <w:r w:rsidR="001953E0">
        <w:rPr>
          <w:rFonts w:ascii="Arial" w:hAnsi="Arial" w:cs="Arial"/>
        </w:rPr>
        <w:t xml:space="preserve"> </w:t>
      </w:r>
      <w:r w:rsidRPr="00D9279C">
        <w:rPr>
          <w:rFonts w:ascii="Arial" w:hAnsi="Arial" w:cs="Arial"/>
        </w:rPr>
        <w:t>funding available.</w:t>
      </w:r>
    </w:p>
    <w:p w:rsidR="00557404" w:rsidRPr="00557404" w:rsidRDefault="00D9279C" w:rsidP="00557404">
      <w:pPr>
        <w:numPr>
          <w:ilvl w:val="0"/>
          <w:numId w:val="16"/>
        </w:num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Secondary Schools – 5% or £50,000, whichever is the greater, of the </w:t>
      </w:r>
      <w:r w:rsidR="001953E0">
        <w:rPr>
          <w:rFonts w:ascii="Arial" w:hAnsi="Arial" w:cs="Arial"/>
        </w:rPr>
        <w:t xml:space="preserve">revenue LA &amp; </w:t>
      </w:r>
      <w:r w:rsidR="00B427E7">
        <w:rPr>
          <w:rFonts w:ascii="Arial" w:hAnsi="Arial" w:cs="Arial"/>
        </w:rPr>
        <w:t>High Needs</w:t>
      </w:r>
      <w:r w:rsidR="001953E0">
        <w:rPr>
          <w:rFonts w:ascii="Arial" w:hAnsi="Arial" w:cs="Arial"/>
        </w:rPr>
        <w:t xml:space="preserve"> </w:t>
      </w:r>
      <w:r w:rsidRPr="00D9279C">
        <w:rPr>
          <w:rFonts w:ascii="Arial" w:hAnsi="Arial" w:cs="Arial"/>
        </w:rPr>
        <w:t>funding available.</w:t>
      </w:r>
      <w:r w:rsidR="00557404">
        <w:rPr>
          <w:rFonts w:ascii="Arial" w:hAnsi="Arial" w:cs="Arial"/>
        </w:rPr>
        <w:t xml:space="preserve"> </w:t>
      </w:r>
    </w:p>
    <w:p w:rsidR="00D9279C" w:rsidRPr="00D9279C" w:rsidRDefault="00D9279C" w:rsidP="00D9279C">
      <w:pPr>
        <w:rPr>
          <w:rFonts w:ascii="Arial" w:hAnsi="Arial" w:cs="Arial"/>
        </w:rPr>
      </w:pPr>
    </w:p>
    <w:p w:rsidR="002B1DC3" w:rsidRPr="00D9279C" w:rsidRDefault="002B1DC3" w:rsidP="00D9279C">
      <w:pPr>
        <w:rPr>
          <w:rFonts w:ascii="Arial" w:hAnsi="Arial" w:cs="Arial"/>
        </w:rPr>
      </w:pPr>
      <w:r>
        <w:rPr>
          <w:rFonts w:ascii="Arial" w:hAnsi="Arial" w:cs="Arial"/>
        </w:rPr>
        <w:t>In 2012/2013 there were 16 schools with an average excess of £17,572</w:t>
      </w:r>
    </w:p>
    <w:p w:rsidR="00C63B55" w:rsidRDefault="00C63B55" w:rsidP="00C63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2013/2014 there </w:t>
      </w:r>
      <w:r w:rsidR="00557404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20 schools with an average excess of £27,473</w:t>
      </w:r>
    </w:p>
    <w:p w:rsidR="00557404" w:rsidRPr="00D9279C" w:rsidRDefault="00557404" w:rsidP="00C63B55">
      <w:pPr>
        <w:rPr>
          <w:rFonts w:ascii="Arial" w:hAnsi="Arial" w:cs="Arial"/>
        </w:rPr>
      </w:pPr>
      <w:r>
        <w:rPr>
          <w:rFonts w:ascii="Arial" w:hAnsi="Arial" w:cs="Arial"/>
        </w:rPr>
        <w:t>In 2014/2015 there are 18 schools with an average excess of £22,080</w:t>
      </w:r>
    </w:p>
    <w:p w:rsidR="00D9279C" w:rsidRPr="00D9279C" w:rsidRDefault="00D9279C" w:rsidP="00D9279C">
      <w:pPr>
        <w:rPr>
          <w:rFonts w:ascii="Arial" w:hAnsi="Arial" w:cs="Arial"/>
        </w:rPr>
      </w:pPr>
    </w:p>
    <w:p w:rsidR="00B61BCF" w:rsidRDefault="00D9279C" w:rsidP="00D9279C">
      <w:p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At the end of </w:t>
      </w:r>
      <w:r w:rsidR="00B61BCF">
        <w:rPr>
          <w:rFonts w:ascii="Arial" w:hAnsi="Arial" w:cs="Arial"/>
        </w:rPr>
        <w:t>the</w:t>
      </w:r>
      <w:r w:rsidRPr="00D9279C">
        <w:rPr>
          <w:rFonts w:ascii="Arial" w:hAnsi="Arial" w:cs="Arial"/>
        </w:rPr>
        <w:t xml:space="preserve"> </w:t>
      </w:r>
      <w:r w:rsidR="00B61BCF">
        <w:rPr>
          <w:rFonts w:ascii="Arial" w:hAnsi="Arial" w:cs="Arial"/>
        </w:rPr>
        <w:t xml:space="preserve">financial </w:t>
      </w:r>
      <w:r w:rsidRPr="00D9279C">
        <w:rPr>
          <w:rFonts w:ascii="Arial" w:hAnsi="Arial" w:cs="Arial"/>
        </w:rPr>
        <w:t>year</w:t>
      </w:r>
      <w:r w:rsidR="00B61BCF">
        <w:rPr>
          <w:rFonts w:ascii="Arial" w:hAnsi="Arial" w:cs="Arial"/>
        </w:rPr>
        <w:t xml:space="preserve">, </w:t>
      </w:r>
      <w:r w:rsidRPr="00D9279C">
        <w:rPr>
          <w:rFonts w:ascii="Arial" w:hAnsi="Arial" w:cs="Arial"/>
        </w:rPr>
        <w:t xml:space="preserve">schools </w:t>
      </w:r>
      <w:r>
        <w:rPr>
          <w:rFonts w:ascii="Arial" w:hAnsi="Arial" w:cs="Arial"/>
        </w:rPr>
        <w:t>are</w:t>
      </w:r>
      <w:r w:rsidRPr="00D9279C">
        <w:rPr>
          <w:rFonts w:ascii="Arial" w:hAnsi="Arial" w:cs="Arial"/>
        </w:rPr>
        <w:t xml:space="preserve"> issued with an Excessive Balances Justification form requesting information </w:t>
      </w:r>
      <w:r w:rsidR="00B61BCF">
        <w:rPr>
          <w:rFonts w:ascii="Arial" w:hAnsi="Arial" w:cs="Arial"/>
        </w:rPr>
        <w:t>about</w:t>
      </w:r>
      <w:r w:rsidRPr="00D9279C">
        <w:rPr>
          <w:rFonts w:ascii="Arial" w:hAnsi="Arial" w:cs="Arial"/>
        </w:rPr>
        <w:t xml:space="preserve"> how the</w:t>
      </w:r>
      <w:r w:rsidR="00B61BCF">
        <w:rPr>
          <w:rFonts w:ascii="Arial" w:hAnsi="Arial" w:cs="Arial"/>
        </w:rPr>
        <w:t xml:space="preserve"> school</w:t>
      </w:r>
      <w:r w:rsidRPr="00D9279C">
        <w:rPr>
          <w:rFonts w:ascii="Arial" w:hAnsi="Arial" w:cs="Arial"/>
        </w:rPr>
        <w:t xml:space="preserve"> </w:t>
      </w:r>
      <w:r w:rsidR="00FA0334">
        <w:rPr>
          <w:rFonts w:ascii="Arial" w:hAnsi="Arial" w:cs="Arial"/>
        </w:rPr>
        <w:t>propose</w:t>
      </w:r>
      <w:r w:rsidRPr="00D9279C">
        <w:rPr>
          <w:rFonts w:ascii="Arial" w:hAnsi="Arial" w:cs="Arial"/>
        </w:rPr>
        <w:t xml:space="preserve"> to use their excessive </w:t>
      </w:r>
      <w:r w:rsidR="00B61BCF">
        <w:rPr>
          <w:rFonts w:ascii="Arial" w:hAnsi="Arial" w:cs="Arial"/>
        </w:rPr>
        <w:t xml:space="preserve">revenue </w:t>
      </w:r>
      <w:r w:rsidRPr="00D9279C">
        <w:rPr>
          <w:rFonts w:ascii="Arial" w:hAnsi="Arial" w:cs="Arial"/>
        </w:rPr>
        <w:t xml:space="preserve">balance. </w:t>
      </w:r>
    </w:p>
    <w:p w:rsidR="00D9279C" w:rsidRDefault="00B61BCF" w:rsidP="00D9279C">
      <w:pPr>
        <w:rPr>
          <w:rFonts w:ascii="Arial" w:hAnsi="Arial" w:cs="Arial"/>
        </w:rPr>
      </w:pPr>
      <w:r w:rsidRPr="00E17978">
        <w:rPr>
          <w:rFonts w:ascii="Arial" w:hAnsi="Arial" w:cs="Arial"/>
        </w:rPr>
        <w:t xml:space="preserve">Historically the vast majority of schools have used their excessive balances as a contribution towards a </w:t>
      </w:r>
      <w:r>
        <w:rPr>
          <w:rFonts w:ascii="Arial" w:hAnsi="Arial" w:cs="Arial"/>
        </w:rPr>
        <w:t>capital</w:t>
      </w:r>
      <w:r w:rsidRPr="00E17978">
        <w:rPr>
          <w:rFonts w:ascii="Arial" w:hAnsi="Arial" w:cs="Arial"/>
        </w:rPr>
        <w:t xml:space="preserve"> project </w:t>
      </w:r>
      <w:r>
        <w:rPr>
          <w:rFonts w:ascii="Arial" w:hAnsi="Arial" w:cs="Arial"/>
        </w:rPr>
        <w:t>or to</w:t>
      </w:r>
      <w:r w:rsidRPr="00E17978">
        <w:rPr>
          <w:rFonts w:ascii="Arial" w:hAnsi="Arial" w:cs="Arial"/>
        </w:rPr>
        <w:t xml:space="preserve"> support a </w:t>
      </w:r>
      <w:r>
        <w:rPr>
          <w:rFonts w:ascii="Arial" w:hAnsi="Arial" w:cs="Arial"/>
        </w:rPr>
        <w:t>projected deficit budget.</w:t>
      </w:r>
    </w:p>
    <w:p w:rsidR="00B61BCF" w:rsidRPr="00D9279C" w:rsidRDefault="002B1DC3" w:rsidP="00D9279C">
      <w:pPr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B61BCF">
        <w:rPr>
          <w:rFonts w:ascii="Arial" w:hAnsi="Arial" w:cs="Arial"/>
        </w:rPr>
        <w:t>r 2012</w:t>
      </w:r>
      <w:r w:rsidR="00631E31">
        <w:rPr>
          <w:rFonts w:ascii="Arial" w:hAnsi="Arial" w:cs="Arial"/>
        </w:rPr>
        <w:t>/20</w:t>
      </w:r>
      <w:r w:rsidR="00B61BCF">
        <w:rPr>
          <w:rFonts w:ascii="Arial" w:hAnsi="Arial" w:cs="Arial"/>
        </w:rPr>
        <w:t xml:space="preserve">13 an additional approved reason </w:t>
      </w:r>
      <w:r>
        <w:rPr>
          <w:rFonts w:ascii="Arial" w:hAnsi="Arial" w:cs="Arial"/>
        </w:rPr>
        <w:t xml:space="preserve">was added </w:t>
      </w:r>
      <w:r w:rsidR="00B61BC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the </w:t>
      </w:r>
      <w:r w:rsidR="00B61BCF">
        <w:rPr>
          <w:rFonts w:ascii="Arial" w:hAnsi="Arial" w:cs="Arial"/>
        </w:rPr>
        <w:t>retention of an excessive revenue balance held in respect of the pupil premium grant for ever6 FSM and Service Children.</w:t>
      </w:r>
      <w:r w:rsidR="00B40BBF">
        <w:rPr>
          <w:rFonts w:ascii="Arial" w:hAnsi="Arial" w:cs="Arial"/>
        </w:rPr>
        <w:t xml:space="preserve"> For 2013</w:t>
      </w:r>
      <w:r w:rsidR="00FA0334">
        <w:rPr>
          <w:rFonts w:ascii="Arial" w:hAnsi="Arial" w:cs="Arial"/>
        </w:rPr>
        <w:t>/</w:t>
      </w:r>
      <w:r w:rsidR="00631E31">
        <w:rPr>
          <w:rFonts w:ascii="Arial" w:hAnsi="Arial" w:cs="Arial"/>
        </w:rPr>
        <w:t>20</w:t>
      </w:r>
      <w:r w:rsidR="00B40BBF">
        <w:rPr>
          <w:rFonts w:ascii="Arial" w:hAnsi="Arial" w:cs="Arial"/>
        </w:rPr>
        <w:t xml:space="preserve">14 a further approved reason </w:t>
      </w:r>
      <w:r w:rsidR="00557404">
        <w:rPr>
          <w:rFonts w:ascii="Arial" w:hAnsi="Arial" w:cs="Arial"/>
        </w:rPr>
        <w:t>was</w:t>
      </w:r>
      <w:r w:rsidR="00B40BBF">
        <w:rPr>
          <w:rFonts w:ascii="Arial" w:hAnsi="Arial" w:cs="Arial"/>
        </w:rPr>
        <w:t xml:space="preserve"> added in respect of the Primary PE Grant.</w:t>
      </w:r>
    </w:p>
    <w:p w:rsidR="00E17978" w:rsidRDefault="00E17978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C63B55" w:rsidRDefault="00C63B55" w:rsidP="00E17978">
      <w:pPr>
        <w:rPr>
          <w:rFonts w:ascii="Arial" w:hAnsi="Arial" w:cs="Arial"/>
        </w:rPr>
      </w:pPr>
    </w:p>
    <w:p w:rsidR="00557404" w:rsidRDefault="00557404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631E31" w:rsidRPr="00E17978" w:rsidRDefault="00631E31" w:rsidP="00E17978">
      <w:pPr>
        <w:rPr>
          <w:rFonts w:ascii="Arial" w:hAnsi="Arial" w:cs="Arial"/>
        </w:rPr>
      </w:pPr>
    </w:p>
    <w:p w:rsidR="00E17978" w:rsidRPr="00E17978" w:rsidRDefault="00E17978" w:rsidP="00E17978">
      <w:pPr>
        <w:rPr>
          <w:rFonts w:ascii="Arial" w:hAnsi="Arial" w:cs="Arial"/>
          <w:b/>
          <w:u w:val="single"/>
        </w:rPr>
      </w:pPr>
      <w:r w:rsidRPr="00E17978">
        <w:rPr>
          <w:rFonts w:ascii="Arial" w:hAnsi="Arial" w:cs="Arial"/>
          <w:b/>
          <w:u w:val="single"/>
        </w:rPr>
        <w:lastRenderedPageBreak/>
        <w:t>Report</w:t>
      </w:r>
    </w:p>
    <w:p w:rsidR="00E17978" w:rsidRPr="00E17978" w:rsidRDefault="00E17978" w:rsidP="00E17978">
      <w:pPr>
        <w:rPr>
          <w:rFonts w:ascii="Arial" w:hAnsi="Arial" w:cs="Arial"/>
        </w:rPr>
      </w:pPr>
    </w:p>
    <w:p w:rsidR="001953E0" w:rsidRDefault="00FA0334" w:rsidP="00E17978">
      <w:pPr>
        <w:rPr>
          <w:rFonts w:ascii="Arial" w:hAnsi="Arial" w:cs="Arial"/>
        </w:rPr>
      </w:pPr>
      <w:r>
        <w:rPr>
          <w:rFonts w:ascii="Arial" w:hAnsi="Arial" w:cs="Arial"/>
        </w:rPr>
        <w:t>At the end of the financial year 201</w:t>
      </w:r>
      <w:r w:rsidR="00557404">
        <w:rPr>
          <w:rFonts w:ascii="Arial" w:hAnsi="Arial" w:cs="Arial"/>
        </w:rPr>
        <w:t>4</w:t>
      </w:r>
      <w:r>
        <w:rPr>
          <w:rFonts w:ascii="Arial" w:hAnsi="Arial" w:cs="Arial"/>
        </w:rPr>
        <w:t>/201</w:t>
      </w:r>
      <w:r w:rsidR="0055740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the LA and High Needs revenue balances for maintained schools </w:t>
      </w:r>
      <w:r w:rsidR="00631E31">
        <w:rPr>
          <w:rFonts w:ascii="Arial" w:hAnsi="Arial" w:cs="Arial"/>
        </w:rPr>
        <w:t>has</w:t>
      </w:r>
      <w:r w:rsidR="001953E0" w:rsidRPr="00E17978">
        <w:rPr>
          <w:rFonts w:ascii="Arial" w:hAnsi="Arial" w:cs="Arial"/>
        </w:rPr>
        <w:t xml:space="preserve"> </w:t>
      </w:r>
      <w:r w:rsidR="00557404">
        <w:rPr>
          <w:rFonts w:ascii="Arial" w:hAnsi="Arial" w:cs="Arial"/>
        </w:rPr>
        <w:t>decreased</w:t>
      </w:r>
      <w:r w:rsidR="001953E0" w:rsidRPr="00E17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£</w:t>
      </w:r>
      <w:r w:rsidR="00557404">
        <w:rPr>
          <w:rFonts w:ascii="Arial" w:hAnsi="Arial" w:cs="Arial"/>
        </w:rPr>
        <w:t>114,896</w:t>
      </w:r>
      <w:r>
        <w:rPr>
          <w:rFonts w:ascii="Arial" w:hAnsi="Arial" w:cs="Arial"/>
        </w:rPr>
        <w:t xml:space="preserve"> in comparison to the financial year</w:t>
      </w:r>
      <w:r w:rsidR="001953E0" w:rsidRPr="00E17978">
        <w:rPr>
          <w:rFonts w:ascii="Arial" w:hAnsi="Arial" w:cs="Arial"/>
        </w:rPr>
        <w:t xml:space="preserve"> 20</w:t>
      </w:r>
      <w:r w:rsidR="00066BEE">
        <w:rPr>
          <w:rFonts w:ascii="Arial" w:hAnsi="Arial" w:cs="Arial"/>
        </w:rPr>
        <w:t>1</w:t>
      </w:r>
      <w:r w:rsidR="00557404">
        <w:rPr>
          <w:rFonts w:ascii="Arial" w:hAnsi="Arial" w:cs="Arial"/>
        </w:rPr>
        <w:t>3</w:t>
      </w:r>
      <w:r w:rsidR="001953E0" w:rsidRPr="00E17978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="001953E0">
        <w:rPr>
          <w:rFonts w:ascii="Arial" w:hAnsi="Arial" w:cs="Arial"/>
        </w:rPr>
        <w:t>1</w:t>
      </w:r>
      <w:r w:rsidR="0055740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1953E0" w:rsidRPr="00E17978">
        <w:rPr>
          <w:rFonts w:ascii="Arial" w:hAnsi="Arial" w:cs="Arial"/>
        </w:rPr>
        <w:t xml:space="preserve"> </w:t>
      </w:r>
      <w:r w:rsidR="001953E0">
        <w:rPr>
          <w:rFonts w:ascii="Arial" w:hAnsi="Arial" w:cs="Arial"/>
        </w:rPr>
        <w:t xml:space="preserve">This figure </w:t>
      </w:r>
      <w:r w:rsidR="001953E0" w:rsidRPr="00B40BBF">
        <w:rPr>
          <w:rFonts w:ascii="Arial" w:hAnsi="Arial" w:cs="Arial"/>
          <w:b/>
        </w:rPr>
        <w:t>excludes the schools that</w:t>
      </w:r>
      <w:r w:rsidR="001953E0">
        <w:rPr>
          <w:rFonts w:ascii="Arial" w:hAnsi="Arial" w:cs="Arial"/>
        </w:rPr>
        <w:t xml:space="preserve"> </w:t>
      </w:r>
      <w:r w:rsidR="001953E0" w:rsidRPr="00B40BBF">
        <w:rPr>
          <w:rFonts w:ascii="Arial" w:hAnsi="Arial" w:cs="Arial"/>
          <w:b/>
        </w:rPr>
        <w:t>converted to Academy status during the financial year 201</w:t>
      </w:r>
      <w:r w:rsidR="00557404">
        <w:rPr>
          <w:rFonts w:ascii="Arial" w:hAnsi="Arial" w:cs="Arial"/>
          <w:b/>
        </w:rPr>
        <w:t>4</w:t>
      </w:r>
      <w:r w:rsidR="001953E0" w:rsidRPr="00B40BB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="001953E0" w:rsidRPr="00B40BBF">
        <w:rPr>
          <w:rFonts w:ascii="Arial" w:hAnsi="Arial" w:cs="Arial"/>
          <w:b/>
        </w:rPr>
        <w:t>1</w:t>
      </w:r>
      <w:r w:rsidR="00557404">
        <w:rPr>
          <w:rFonts w:ascii="Arial" w:hAnsi="Arial" w:cs="Arial"/>
          <w:b/>
        </w:rPr>
        <w:t>5</w:t>
      </w:r>
      <w:r w:rsidR="001953E0">
        <w:rPr>
          <w:rFonts w:ascii="Arial" w:hAnsi="Arial" w:cs="Arial"/>
        </w:rPr>
        <w:t>.</w:t>
      </w:r>
      <w:r w:rsidR="002B1DC3">
        <w:rPr>
          <w:rFonts w:ascii="Arial" w:hAnsi="Arial" w:cs="Arial"/>
        </w:rPr>
        <w:t xml:space="preserve"> This </w:t>
      </w:r>
      <w:r w:rsidR="00557404">
        <w:rPr>
          <w:rFonts w:ascii="Arial" w:hAnsi="Arial" w:cs="Arial"/>
        </w:rPr>
        <w:t>decrease</w:t>
      </w:r>
      <w:r w:rsidR="002B1DC3">
        <w:rPr>
          <w:rFonts w:ascii="Arial" w:hAnsi="Arial" w:cs="Arial"/>
        </w:rPr>
        <w:t xml:space="preserve"> can be </w:t>
      </w:r>
      <w:r w:rsidR="00C63B55">
        <w:rPr>
          <w:rFonts w:ascii="Arial" w:hAnsi="Arial" w:cs="Arial"/>
        </w:rPr>
        <w:t xml:space="preserve">partly </w:t>
      </w:r>
      <w:r w:rsidR="002B1DC3">
        <w:rPr>
          <w:rFonts w:ascii="Arial" w:hAnsi="Arial" w:cs="Arial"/>
        </w:rPr>
        <w:t xml:space="preserve">attributed to </w:t>
      </w:r>
      <w:r w:rsidR="00C71F98">
        <w:rPr>
          <w:rFonts w:ascii="Arial" w:hAnsi="Arial" w:cs="Arial"/>
        </w:rPr>
        <w:t>schools needing to utilise their balances from 2013/2014 to support an in year deficit budget set for 2014/15.</w:t>
      </w:r>
    </w:p>
    <w:p w:rsidR="001928F8" w:rsidRDefault="001928F8" w:rsidP="00E17978">
      <w:pPr>
        <w:rPr>
          <w:rFonts w:ascii="Arial" w:hAnsi="Arial" w:cs="Arial"/>
        </w:rPr>
      </w:pPr>
    </w:p>
    <w:p w:rsidR="005B7F62" w:rsidRPr="00B40BBF" w:rsidRDefault="00E17978" w:rsidP="00E17978">
      <w:pPr>
        <w:rPr>
          <w:rFonts w:ascii="Arial" w:hAnsi="Arial" w:cs="Arial"/>
        </w:rPr>
      </w:pPr>
      <w:r w:rsidRPr="00E17978">
        <w:rPr>
          <w:rFonts w:ascii="Arial" w:hAnsi="Arial" w:cs="Arial"/>
        </w:rPr>
        <w:t xml:space="preserve">The table attached at </w:t>
      </w:r>
      <w:r w:rsidRPr="005B7F62">
        <w:rPr>
          <w:rFonts w:ascii="Arial" w:hAnsi="Arial" w:cs="Arial"/>
          <w:b/>
        </w:rPr>
        <w:t>Appendix A</w:t>
      </w:r>
      <w:r w:rsidRPr="00E17978">
        <w:rPr>
          <w:rFonts w:ascii="Arial" w:hAnsi="Arial" w:cs="Arial"/>
        </w:rPr>
        <w:t xml:space="preserve"> shows the movement in</w:t>
      </w:r>
      <w:r w:rsidR="00FA0334">
        <w:rPr>
          <w:rFonts w:ascii="Arial" w:hAnsi="Arial" w:cs="Arial"/>
        </w:rPr>
        <w:t xml:space="preserve"> revenue</w:t>
      </w:r>
      <w:r w:rsidRPr="00E17978">
        <w:rPr>
          <w:rFonts w:ascii="Arial" w:hAnsi="Arial" w:cs="Arial"/>
        </w:rPr>
        <w:t xml:space="preserve"> balances for the last 3 years </w:t>
      </w:r>
      <w:r w:rsidR="00FA0334">
        <w:rPr>
          <w:rFonts w:ascii="Arial" w:hAnsi="Arial" w:cs="Arial"/>
        </w:rPr>
        <w:t xml:space="preserve">for maintained schools only, </w:t>
      </w:r>
      <w:r w:rsidRPr="00E17978">
        <w:rPr>
          <w:rFonts w:ascii="Arial" w:hAnsi="Arial" w:cs="Arial"/>
        </w:rPr>
        <w:t>and the schools that are deemed to have an excessive balance as at 31</w:t>
      </w:r>
      <w:r w:rsidRPr="00E17978">
        <w:rPr>
          <w:rFonts w:ascii="Arial" w:hAnsi="Arial" w:cs="Arial"/>
          <w:vertAlign w:val="superscript"/>
        </w:rPr>
        <w:t>st</w:t>
      </w:r>
      <w:r w:rsidRPr="00E17978">
        <w:rPr>
          <w:rFonts w:ascii="Arial" w:hAnsi="Arial" w:cs="Arial"/>
        </w:rPr>
        <w:t xml:space="preserve"> March 201</w:t>
      </w:r>
      <w:r w:rsidR="00C71F98">
        <w:rPr>
          <w:rFonts w:ascii="Arial" w:hAnsi="Arial" w:cs="Arial"/>
        </w:rPr>
        <w:t>5</w:t>
      </w:r>
      <w:r w:rsidR="00FA0334">
        <w:rPr>
          <w:rFonts w:ascii="Arial" w:hAnsi="Arial" w:cs="Arial"/>
        </w:rPr>
        <w:t>. This list</w:t>
      </w:r>
      <w:r w:rsidR="0072553D">
        <w:rPr>
          <w:rFonts w:ascii="Arial" w:hAnsi="Arial" w:cs="Arial"/>
        </w:rPr>
        <w:t xml:space="preserve"> </w:t>
      </w:r>
      <w:r w:rsidR="00B40BBF" w:rsidRPr="00B40BBF">
        <w:rPr>
          <w:rFonts w:ascii="Arial" w:hAnsi="Arial" w:cs="Arial"/>
        </w:rPr>
        <w:t>excludes the schools that converted to Academy status during the financial year 201</w:t>
      </w:r>
      <w:r w:rsidR="00C71F98">
        <w:rPr>
          <w:rFonts w:ascii="Arial" w:hAnsi="Arial" w:cs="Arial"/>
        </w:rPr>
        <w:t>4</w:t>
      </w:r>
      <w:r w:rsidR="00B40BBF" w:rsidRPr="00B40BBF">
        <w:rPr>
          <w:rFonts w:ascii="Arial" w:hAnsi="Arial" w:cs="Arial"/>
        </w:rPr>
        <w:t>/</w:t>
      </w:r>
      <w:r w:rsidR="00FA0334">
        <w:rPr>
          <w:rFonts w:ascii="Arial" w:hAnsi="Arial" w:cs="Arial"/>
        </w:rPr>
        <w:t>20</w:t>
      </w:r>
      <w:r w:rsidR="00B40BBF" w:rsidRPr="00B40BBF">
        <w:rPr>
          <w:rFonts w:ascii="Arial" w:hAnsi="Arial" w:cs="Arial"/>
        </w:rPr>
        <w:t>1</w:t>
      </w:r>
      <w:r w:rsidR="00C71F98">
        <w:rPr>
          <w:rFonts w:ascii="Arial" w:hAnsi="Arial" w:cs="Arial"/>
        </w:rPr>
        <w:t>5</w:t>
      </w:r>
      <w:r w:rsidR="00B40BBF" w:rsidRPr="00B40BBF">
        <w:rPr>
          <w:rFonts w:ascii="Arial" w:hAnsi="Arial" w:cs="Arial"/>
        </w:rPr>
        <w:t>.</w:t>
      </w:r>
    </w:p>
    <w:p w:rsidR="001928F8" w:rsidRDefault="001928F8" w:rsidP="00E17978">
      <w:pPr>
        <w:rPr>
          <w:rFonts w:ascii="Arial" w:hAnsi="Arial" w:cs="Arial"/>
        </w:rPr>
      </w:pPr>
    </w:p>
    <w:p w:rsidR="00E17978" w:rsidRPr="00E17978" w:rsidRDefault="00E17978" w:rsidP="00E17978">
      <w:pPr>
        <w:rPr>
          <w:rFonts w:ascii="Arial" w:hAnsi="Arial" w:cs="Arial"/>
        </w:rPr>
      </w:pPr>
      <w:r w:rsidRPr="00E17978">
        <w:rPr>
          <w:rFonts w:ascii="Arial" w:hAnsi="Arial" w:cs="Arial"/>
        </w:rPr>
        <w:t>In 20</w:t>
      </w:r>
      <w:r w:rsidR="00066BEE">
        <w:rPr>
          <w:rFonts w:ascii="Arial" w:hAnsi="Arial" w:cs="Arial"/>
        </w:rPr>
        <w:t>1</w:t>
      </w:r>
      <w:r w:rsidR="00C71F98">
        <w:rPr>
          <w:rFonts w:ascii="Arial" w:hAnsi="Arial" w:cs="Arial"/>
        </w:rPr>
        <w:t>3</w:t>
      </w:r>
      <w:r w:rsidR="00631E31">
        <w:rPr>
          <w:rFonts w:ascii="Arial" w:hAnsi="Arial" w:cs="Arial"/>
        </w:rPr>
        <w:t>/20</w:t>
      </w:r>
      <w:r w:rsidR="00066BEE">
        <w:rPr>
          <w:rFonts w:ascii="Arial" w:hAnsi="Arial" w:cs="Arial"/>
        </w:rPr>
        <w:t>1</w:t>
      </w:r>
      <w:r w:rsidR="00C71F98">
        <w:rPr>
          <w:rFonts w:ascii="Arial" w:hAnsi="Arial" w:cs="Arial"/>
        </w:rPr>
        <w:t>4</w:t>
      </w:r>
      <w:r w:rsidR="00B61BCF">
        <w:rPr>
          <w:rFonts w:ascii="Arial" w:hAnsi="Arial" w:cs="Arial"/>
        </w:rPr>
        <w:t>,</w:t>
      </w:r>
      <w:r w:rsidR="00066BEE">
        <w:rPr>
          <w:rFonts w:ascii="Arial" w:hAnsi="Arial" w:cs="Arial"/>
        </w:rPr>
        <w:t xml:space="preserve"> </w:t>
      </w:r>
      <w:r w:rsidR="00C71F98">
        <w:rPr>
          <w:rFonts w:ascii="Arial" w:hAnsi="Arial" w:cs="Arial"/>
        </w:rPr>
        <w:t>20</w:t>
      </w:r>
      <w:r w:rsidR="009741F1">
        <w:rPr>
          <w:rFonts w:ascii="Arial" w:hAnsi="Arial" w:cs="Arial"/>
        </w:rPr>
        <w:t xml:space="preserve"> </w:t>
      </w:r>
      <w:r w:rsidRPr="00E17978">
        <w:rPr>
          <w:rFonts w:ascii="Arial" w:hAnsi="Arial" w:cs="Arial"/>
        </w:rPr>
        <w:t>schools had balances that were deemed to be excessive totalling £</w:t>
      </w:r>
      <w:r w:rsidR="00C91E67">
        <w:rPr>
          <w:rFonts w:ascii="Arial" w:hAnsi="Arial" w:cs="Arial"/>
        </w:rPr>
        <w:t>549,459;</w:t>
      </w:r>
      <w:r w:rsidR="00B427E7">
        <w:rPr>
          <w:rFonts w:ascii="Arial" w:hAnsi="Arial" w:cs="Arial"/>
        </w:rPr>
        <w:t xml:space="preserve"> however </w:t>
      </w:r>
      <w:r w:rsidR="00C71F98">
        <w:rPr>
          <w:rFonts w:ascii="Arial" w:hAnsi="Arial" w:cs="Arial"/>
        </w:rPr>
        <w:t>3</w:t>
      </w:r>
      <w:r w:rsidR="00B427E7">
        <w:rPr>
          <w:rFonts w:ascii="Arial" w:hAnsi="Arial" w:cs="Arial"/>
        </w:rPr>
        <w:t xml:space="preserve"> of these schools </w:t>
      </w:r>
      <w:r w:rsidR="00C71F98">
        <w:rPr>
          <w:rFonts w:ascii="Arial" w:hAnsi="Arial" w:cs="Arial"/>
        </w:rPr>
        <w:t>have</w:t>
      </w:r>
      <w:r w:rsidR="00B427E7">
        <w:rPr>
          <w:rFonts w:ascii="Arial" w:hAnsi="Arial" w:cs="Arial"/>
        </w:rPr>
        <w:t xml:space="preserve"> converted to an academy during 201</w:t>
      </w:r>
      <w:r w:rsidR="00C71F98">
        <w:rPr>
          <w:rFonts w:ascii="Arial" w:hAnsi="Arial" w:cs="Arial"/>
        </w:rPr>
        <w:t>4</w:t>
      </w:r>
      <w:r w:rsidR="00FA0334">
        <w:rPr>
          <w:rFonts w:ascii="Arial" w:hAnsi="Arial" w:cs="Arial"/>
        </w:rPr>
        <w:t>/20</w:t>
      </w:r>
      <w:r w:rsidR="00B427E7">
        <w:rPr>
          <w:rFonts w:ascii="Arial" w:hAnsi="Arial" w:cs="Arial"/>
        </w:rPr>
        <w:t>1</w:t>
      </w:r>
      <w:r w:rsidR="00C71F98">
        <w:rPr>
          <w:rFonts w:ascii="Arial" w:hAnsi="Arial" w:cs="Arial"/>
        </w:rPr>
        <w:t>5</w:t>
      </w:r>
      <w:r w:rsidR="00B427E7">
        <w:rPr>
          <w:rFonts w:ascii="Arial" w:hAnsi="Arial" w:cs="Arial"/>
        </w:rPr>
        <w:t xml:space="preserve"> and are excluded from the comparison at Appendix A.</w:t>
      </w:r>
    </w:p>
    <w:p w:rsidR="00E17978" w:rsidRPr="00E17978" w:rsidRDefault="00E17978" w:rsidP="00E17978">
      <w:pPr>
        <w:rPr>
          <w:rFonts w:ascii="Arial" w:hAnsi="Arial" w:cs="Arial"/>
        </w:rPr>
      </w:pPr>
    </w:p>
    <w:p w:rsidR="00487AB6" w:rsidRDefault="00E17978" w:rsidP="00E17978">
      <w:pPr>
        <w:rPr>
          <w:rFonts w:ascii="Arial" w:hAnsi="Arial" w:cs="Arial"/>
        </w:rPr>
      </w:pPr>
      <w:r w:rsidRPr="00E17978">
        <w:rPr>
          <w:rFonts w:ascii="Arial" w:hAnsi="Arial" w:cs="Arial"/>
        </w:rPr>
        <w:t>In 20</w:t>
      </w:r>
      <w:r w:rsidR="00066BEE">
        <w:rPr>
          <w:rFonts w:ascii="Arial" w:hAnsi="Arial" w:cs="Arial"/>
        </w:rPr>
        <w:t>1</w:t>
      </w:r>
      <w:r w:rsidR="00C71F98">
        <w:rPr>
          <w:rFonts w:ascii="Arial" w:hAnsi="Arial" w:cs="Arial"/>
        </w:rPr>
        <w:t>4</w:t>
      </w:r>
      <w:r w:rsidR="00631E31">
        <w:rPr>
          <w:rFonts w:ascii="Arial" w:hAnsi="Arial" w:cs="Arial"/>
        </w:rPr>
        <w:t>/20</w:t>
      </w:r>
      <w:r w:rsidRPr="00B44E2D">
        <w:rPr>
          <w:rFonts w:ascii="Arial" w:hAnsi="Arial" w:cs="Arial"/>
        </w:rPr>
        <w:t>1</w:t>
      </w:r>
      <w:r w:rsidR="00C71F98">
        <w:rPr>
          <w:rFonts w:ascii="Arial" w:hAnsi="Arial" w:cs="Arial"/>
        </w:rPr>
        <w:t>5</w:t>
      </w:r>
      <w:r w:rsidR="00B61BCF">
        <w:rPr>
          <w:rFonts w:ascii="Arial" w:hAnsi="Arial" w:cs="Arial"/>
        </w:rPr>
        <w:t>,</w:t>
      </w:r>
      <w:r w:rsidRPr="00B44E2D">
        <w:rPr>
          <w:rFonts w:ascii="Arial" w:hAnsi="Arial" w:cs="Arial"/>
          <w:b/>
        </w:rPr>
        <w:t xml:space="preserve"> </w:t>
      </w:r>
      <w:r w:rsidR="00C71F98">
        <w:rPr>
          <w:rFonts w:ascii="Arial" w:hAnsi="Arial" w:cs="Arial"/>
          <w:b/>
        </w:rPr>
        <w:t>18</w:t>
      </w:r>
      <w:r w:rsidRPr="00E17978">
        <w:rPr>
          <w:rFonts w:ascii="Arial" w:hAnsi="Arial" w:cs="Arial"/>
        </w:rPr>
        <w:t xml:space="preserve"> schools have balances that are deemed to be excessive totalling £</w:t>
      </w:r>
      <w:r w:rsidR="00C71F98">
        <w:rPr>
          <w:rFonts w:ascii="Arial" w:hAnsi="Arial" w:cs="Arial"/>
        </w:rPr>
        <w:t>397,454</w:t>
      </w:r>
      <w:r w:rsidRPr="00E17978">
        <w:rPr>
          <w:rFonts w:ascii="Arial" w:hAnsi="Arial" w:cs="Arial"/>
        </w:rPr>
        <w:t>. The excesses range from £</w:t>
      </w:r>
      <w:r w:rsidR="00C71F98">
        <w:rPr>
          <w:rFonts w:ascii="Arial" w:hAnsi="Arial" w:cs="Arial"/>
        </w:rPr>
        <w:t>1,055</w:t>
      </w:r>
      <w:r w:rsidRPr="00E17978">
        <w:rPr>
          <w:rFonts w:ascii="Arial" w:hAnsi="Arial" w:cs="Arial"/>
        </w:rPr>
        <w:t xml:space="preserve"> to £</w:t>
      </w:r>
      <w:r w:rsidR="00C71F98">
        <w:rPr>
          <w:rFonts w:ascii="Arial" w:hAnsi="Arial" w:cs="Arial"/>
        </w:rPr>
        <w:t>101,733</w:t>
      </w:r>
      <w:r w:rsidRPr="00E17978">
        <w:rPr>
          <w:rFonts w:ascii="Arial" w:hAnsi="Arial" w:cs="Arial"/>
        </w:rPr>
        <w:t xml:space="preserve">, the larger of which is a </w:t>
      </w:r>
      <w:r w:rsidR="0072553D">
        <w:rPr>
          <w:rFonts w:ascii="Arial" w:hAnsi="Arial" w:cs="Arial"/>
        </w:rPr>
        <w:t>S</w:t>
      </w:r>
      <w:r w:rsidR="002B1DC3">
        <w:rPr>
          <w:rFonts w:ascii="Arial" w:hAnsi="Arial" w:cs="Arial"/>
        </w:rPr>
        <w:t>econdary</w:t>
      </w:r>
      <w:r w:rsidRPr="00E17978">
        <w:rPr>
          <w:rFonts w:ascii="Arial" w:hAnsi="Arial" w:cs="Arial"/>
        </w:rPr>
        <w:t xml:space="preserve"> </w:t>
      </w:r>
      <w:r w:rsidR="009741F1">
        <w:rPr>
          <w:rFonts w:ascii="Arial" w:hAnsi="Arial" w:cs="Arial"/>
        </w:rPr>
        <w:t>S</w:t>
      </w:r>
      <w:r w:rsidRPr="00E17978">
        <w:rPr>
          <w:rFonts w:ascii="Arial" w:hAnsi="Arial" w:cs="Arial"/>
        </w:rPr>
        <w:t xml:space="preserve">chool. Primary </w:t>
      </w:r>
      <w:r w:rsidR="00B40BBF">
        <w:rPr>
          <w:rFonts w:ascii="Arial" w:hAnsi="Arial" w:cs="Arial"/>
        </w:rPr>
        <w:t>S</w:t>
      </w:r>
      <w:r w:rsidRPr="00E17978">
        <w:rPr>
          <w:rFonts w:ascii="Arial" w:hAnsi="Arial" w:cs="Arial"/>
        </w:rPr>
        <w:t xml:space="preserve">chools represent </w:t>
      </w:r>
      <w:r w:rsidR="00B40BBF">
        <w:rPr>
          <w:rFonts w:ascii="Arial" w:hAnsi="Arial" w:cs="Arial"/>
        </w:rPr>
        <w:t>6</w:t>
      </w:r>
      <w:r w:rsidR="00C91E67">
        <w:rPr>
          <w:rFonts w:ascii="Arial" w:hAnsi="Arial" w:cs="Arial"/>
        </w:rPr>
        <w:t>6.15</w:t>
      </w:r>
      <w:r w:rsidRPr="00E17978">
        <w:rPr>
          <w:rFonts w:ascii="Arial" w:hAnsi="Arial" w:cs="Arial"/>
        </w:rPr>
        <w:t>% of the excessive balances.</w:t>
      </w:r>
      <w:r w:rsidR="0081219F">
        <w:rPr>
          <w:rFonts w:ascii="Arial" w:hAnsi="Arial" w:cs="Arial"/>
        </w:rPr>
        <w:t xml:space="preserve"> </w:t>
      </w:r>
    </w:p>
    <w:p w:rsidR="00E17978" w:rsidRDefault="00C91E67" w:rsidP="00E1797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87AB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of the 1</w:t>
      </w:r>
      <w:r w:rsidR="00487AB6">
        <w:rPr>
          <w:rFonts w:ascii="Arial" w:hAnsi="Arial" w:cs="Arial"/>
        </w:rPr>
        <w:t xml:space="preserve">7 maintained </w:t>
      </w:r>
      <w:r>
        <w:rPr>
          <w:rFonts w:ascii="Arial" w:hAnsi="Arial" w:cs="Arial"/>
        </w:rPr>
        <w:t>schools had an excessive balance at the end of the financial year 2013/14 and these are shaded in the end column on Appendix A.</w:t>
      </w:r>
      <w:r w:rsidR="00487AB6">
        <w:rPr>
          <w:rFonts w:ascii="Arial" w:hAnsi="Arial" w:cs="Arial"/>
        </w:rPr>
        <w:t xml:space="preserve"> An analysis of these balances show that overall there has been a reduction in the excess retained. Two schools have dramatically increased their excess due to either amalgamation or ongoing capital works.</w:t>
      </w:r>
    </w:p>
    <w:p w:rsidR="00C91E67" w:rsidRPr="00E17978" w:rsidRDefault="00C91E67" w:rsidP="00E17978">
      <w:pPr>
        <w:rPr>
          <w:rFonts w:ascii="Arial" w:hAnsi="Arial" w:cs="Arial"/>
        </w:rPr>
      </w:pPr>
    </w:p>
    <w:p w:rsidR="00E17978" w:rsidRDefault="00C91E67" w:rsidP="00E17978">
      <w:pPr>
        <w:rPr>
          <w:rFonts w:ascii="Arial" w:hAnsi="Arial" w:cs="Arial"/>
        </w:rPr>
      </w:pPr>
      <w:r>
        <w:rPr>
          <w:rFonts w:ascii="Arial" w:hAnsi="Arial" w:cs="Arial"/>
        </w:rPr>
        <w:t>All 18</w:t>
      </w:r>
      <w:r w:rsidR="00E17978" w:rsidRPr="00E17978">
        <w:rPr>
          <w:rFonts w:ascii="Arial" w:hAnsi="Arial" w:cs="Arial"/>
        </w:rPr>
        <w:t xml:space="preserve"> schools with excessive balances as at 31</w:t>
      </w:r>
      <w:r w:rsidR="00E17978" w:rsidRPr="00E17978">
        <w:rPr>
          <w:rFonts w:ascii="Arial" w:hAnsi="Arial" w:cs="Arial"/>
          <w:vertAlign w:val="superscript"/>
        </w:rPr>
        <w:t>st</w:t>
      </w:r>
      <w:r w:rsidR="00E17978" w:rsidRPr="00E17978">
        <w:rPr>
          <w:rFonts w:ascii="Arial" w:hAnsi="Arial" w:cs="Arial"/>
        </w:rPr>
        <w:t xml:space="preserve"> March 201</w:t>
      </w:r>
      <w:r>
        <w:rPr>
          <w:rFonts w:ascii="Arial" w:hAnsi="Arial" w:cs="Arial"/>
        </w:rPr>
        <w:t>5</w:t>
      </w:r>
      <w:r w:rsidR="00FA0334">
        <w:rPr>
          <w:rFonts w:ascii="Arial" w:hAnsi="Arial" w:cs="Arial"/>
        </w:rPr>
        <w:t xml:space="preserve"> </w:t>
      </w:r>
      <w:r w:rsidR="00E17978" w:rsidRPr="00E17978">
        <w:rPr>
          <w:rFonts w:ascii="Arial" w:hAnsi="Arial" w:cs="Arial"/>
        </w:rPr>
        <w:t>have</w:t>
      </w:r>
      <w:r w:rsidR="00631E31">
        <w:rPr>
          <w:rFonts w:ascii="Arial" w:hAnsi="Arial" w:cs="Arial"/>
        </w:rPr>
        <w:t xml:space="preserve"> </w:t>
      </w:r>
      <w:r w:rsidR="00FA0334">
        <w:rPr>
          <w:rFonts w:ascii="Arial" w:hAnsi="Arial" w:cs="Arial"/>
        </w:rPr>
        <w:t>each</w:t>
      </w:r>
      <w:r w:rsidR="00E17978" w:rsidRPr="00E17978">
        <w:rPr>
          <w:rFonts w:ascii="Arial" w:hAnsi="Arial" w:cs="Arial"/>
        </w:rPr>
        <w:t xml:space="preserve"> been asked to identify</w:t>
      </w:r>
      <w:r w:rsidR="00487AB6">
        <w:rPr>
          <w:rFonts w:ascii="Arial" w:hAnsi="Arial" w:cs="Arial"/>
        </w:rPr>
        <w:t>/confirm</w:t>
      </w:r>
      <w:r w:rsidR="00E17978" w:rsidRPr="00E17978">
        <w:rPr>
          <w:rFonts w:ascii="Arial" w:hAnsi="Arial" w:cs="Arial"/>
        </w:rPr>
        <w:t xml:space="preserve"> the intended use of the balance and the returns submitted </w:t>
      </w:r>
      <w:r w:rsidR="00B61BCF">
        <w:rPr>
          <w:rFonts w:ascii="Arial" w:hAnsi="Arial" w:cs="Arial"/>
        </w:rPr>
        <w:t>have been</w:t>
      </w:r>
      <w:r w:rsidR="00E17978" w:rsidRPr="00E17978">
        <w:rPr>
          <w:rFonts w:ascii="Arial" w:hAnsi="Arial" w:cs="Arial"/>
        </w:rPr>
        <w:t xml:space="preserve"> verified against </w:t>
      </w:r>
      <w:r w:rsidR="0081219F">
        <w:rPr>
          <w:rFonts w:ascii="Arial" w:hAnsi="Arial" w:cs="Arial"/>
        </w:rPr>
        <w:t xml:space="preserve">any </w:t>
      </w:r>
      <w:r w:rsidR="00E17978" w:rsidRPr="00E17978">
        <w:rPr>
          <w:rFonts w:ascii="Arial" w:hAnsi="Arial" w:cs="Arial"/>
        </w:rPr>
        <w:t>registrations made with the Schools Capital Organisation Team.</w:t>
      </w:r>
      <w:r w:rsidR="00631E31">
        <w:rPr>
          <w:rFonts w:ascii="Arial" w:hAnsi="Arial" w:cs="Arial"/>
        </w:rPr>
        <w:t xml:space="preserve"> </w:t>
      </w:r>
    </w:p>
    <w:p w:rsidR="00D9279C" w:rsidRDefault="00D9279C" w:rsidP="00E17978">
      <w:pPr>
        <w:rPr>
          <w:rFonts w:ascii="Arial" w:hAnsi="Arial" w:cs="Arial"/>
        </w:rPr>
      </w:pPr>
    </w:p>
    <w:p w:rsidR="00D9279C" w:rsidRPr="00D9279C" w:rsidRDefault="00D9279C" w:rsidP="00D9279C">
      <w:p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A schedule </w:t>
      </w:r>
      <w:r w:rsidR="005B7F62">
        <w:rPr>
          <w:rFonts w:ascii="Arial" w:hAnsi="Arial" w:cs="Arial"/>
        </w:rPr>
        <w:t xml:space="preserve">at </w:t>
      </w:r>
      <w:r w:rsidR="005B7F62" w:rsidRPr="005B7F62">
        <w:rPr>
          <w:rFonts w:ascii="Arial" w:hAnsi="Arial" w:cs="Arial"/>
          <w:b/>
        </w:rPr>
        <w:t>Appendix B</w:t>
      </w:r>
      <w:r w:rsidR="005B7F62">
        <w:rPr>
          <w:rFonts w:ascii="Arial" w:hAnsi="Arial" w:cs="Arial"/>
        </w:rPr>
        <w:t xml:space="preserve"> </w:t>
      </w:r>
      <w:r w:rsidRPr="00D9279C">
        <w:rPr>
          <w:rFonts w:ascii="Arial" w:hAnsi="Arial" w:cs="Arial"/>
        </w:rPr>
        <w:t xml:space="preserve">has been compiled to inform the Schools Forum of the </w:t>
      </w:r>
      <w:r w:rsidR="00B61BCF" w:rsidRPr="00D9279C">
        <w:rPr>
          <w:rFonts w:ascii="Arial" w:hAnsi="Arial" w:cs="Arial"/>
        </w:rPr>
        <w:t>explanations</w:t>
      </w:r>
      <w:r w:rsidR="00B61BCF">
        <w:rPr>
          <w:rFonts w:ascii="Arial" w:hAnsi="Arial" w:cs="Arial"/>
        </w:rPr>
        <w:t xml:space="preserve"> </w:t>
      </w:r>
      <w:r w:rsidR="00B61BCF" w:rsidRPr="00D9279C">
        <w:rPr>
          <w:rFonts w:ascii="Arial" w:hAnsi="Arial" w:cs="Arial"/>
        </w:rPr>
        <w:t>given</w:t>
      </w:r>
      <w:r w:rsidRPr="00D9279C">
        <w:rPr>
          <w:rFonts w:ascii="Arial" w:hAnsi="Arial" w:cs="Arial"/>
        </w:rPr>
        <w:t xml:space="preserve"> by each school as to how they justify the use of their excessive </w:t>
      </w:r>
      <w:r w:rsidR="00B61BCF">
        <w:rPr>
          <w:rFonts w:ascii="Arial" w:hAnsi="Arial" w:cs="Arial"/>
        </w:rPr>
        <w:t xml:space="preserve">revenue </w:t>
      </w:r>
      <w:r w:rsidRPr="00D9279C">
        <w:rPr>
          <w:rFonts w:ascii="Arial" w:hAnsi="Arial" w:cs="Arial"/>
        </w:rPr>
        <w:t xml:space="preserve">balances. </w:t>
      </w:r>
    </w:p>
    <w:p w:rsidR="00E17978" w:rsidRPr="00E17978" w:rsidRDefault="005B7F62" w:rsidP="00E1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see the </w:t>
      </w:r>
      <w:r w:rsidR="00FA0334">
        <w:rPr>
          <w:rFonts w:ascii="Arial" w:hAnsi="Arial" w:cs="Arial"/>
        </w:rPr>
        <w:t xml:space="preserve">Officer </w:t>
      </w:r>
      <w:r>
        <w:rPr>
          <w:rFonts w:ascii="Arial" w:hAnsi="Arial" w:cs="Arial"/>
        </w:rPr>
        <w:t>Recommendation/Comment field on Appendix B.</w:t>
      </w:r>
    </w:p>
    <w:p w:rsidR="00042FC8" w:rsidRDefault="00042FC8" w:rsidP="00E17978">
      <w:pPr>
        <w:rPr>
          <w:rFonts w:ascii="Arial" w:hAnsi="Arial" w:cs="Arial"/>
        </w:rPr>
      </w:pPr>
    </w:p>
    <w:p w:rsidR="001953E0" w:rsidRPr="00E17978" w:rsidRDefault="001953E0" w:rsidP="001953E0">
      <w:pPr>
        <w:rPr>
          <w:rFonts w:ascii="Arial" w:hAnsi="Arial" w:cs="Arial"/>
          <w:b/>
          <w:u w:val="single"/>
        </w:rPr>
      </w:pPr>
      <w:r w:rsidRPr="00E17978">
        <w:rPr>
          <w:rFonts w:ascii="Arial" w:hAnsi="Arial" w:cs="Arial"/>
          <w:b/>
          <w:u w:val="single"/>
        </w:rPr>
        <w:t>Recommendation</w:t>
      </w:r>
    </w:p>
    <w:p w:rsidR="001953E0" w:rsidRPr="00E17978" w:rsidRDefault="001953E0" w:rsidP="001953E0">
      <w:pPr>
        <w:rPr>
          <w:rFonts w:ascii="Arial" w:hAnsi="Arial" w:cs="Arial"/>
          <w:b/>
          <w:u w:val="single"/>
        </w:rPr>
      </w:pPr>
    </w:p>
    <w:p w:rsidR="001953E0" w:rsidRPr="00B44E2D" w:rsidRDefault="001953E0" w:rsidP="001953E0">
      <w:pPr>
        <w:rPr>
          <w:b/>
          <w:sz w:val="21"/>
          <w:szCs w:val="21"/>
        </w:rPr>
      </w:pPr>
      <w:r w:rsidRPr="00E17978">
        <w:rPr>
          <w:rFonts w:ascii="Arial" w:hAnsi="Arial" w:cs="Arial"/>
        </w:rPr>
        <w:t xml:space="preserve">The Forum is asked to note the </w:t>
      </w:r>
      <w:r w:rsidR="00631E31">
        <w:rPr>
          <w:rFonts w:ascii="Arial" w:hAnsi="Arial" w:cs="Arial"/>
        </w:rPr>
        <w:t xml:space="preserve">excessive revenue </w:t>
      </w:r>
      <w:r w:rsidRPr="00E17978">
        <w:rPr>
          <w:rFonts w:ascii="Arial" w:hAnsi="Arial" w:cs="Arial"/>
        </w:rPr>
        <w:t xml:space="preserve">balances held by schools </w:t>
      </w:r>
      <w:r w:rsidR="00B44E2D">
        <w:rPr>
          <w:rFonts w:ascii="Arial" w:hAnsi="Arial" w:cs="Arial"/>
        </w:rPr>
        <w:t xml:space="preserve">and to ratify the recommendation shown </w:t>
      </w:r>
      <w:r w:rsidR="00FA0334">
        <w:rPr>
          <w:rFonts w:ascii="Arial" w:hAnsi="Arial" w:cs="Arial"/>
        </w:rPr>
        <w:t>o</w:t>
      </w:r>
      <w:r w:rsidR="00B44E2D">
        <w:rPr>
          <w:rFonts w:ascii="Arial" w:hAnsi="Arial" w:cs="Arial"/>
        </w:rPr>
        <w:t xml:space="preserve">n the schedule </w:t>
      </w:r>
      <w:r w:rsidR="00FA0334">
        <w:rPr>
          <w:rFonts w:ascii="Arial" w:hAnsi="Arial" w:cs="Arial"/>
        </w:rPr>
        <w:t>i</w:t>
      </w:r>
      <w:r w:rsidR="00B44E2D">
        <w:rPr>
          <w:rFonts w:ascii="Arial" w:hAnsi="Arial" w:cs="Arial"/>
        </w:rPr>
        <w:t xml:space="preserve">n </w:t>
      </w:r>
      <w:r w:rsidR="00B44E2D" w:rsidRPr="00B44E2D">
        <w:rPr>
          <w:rFonts w:ascii="Arial" w:hAnsi="Arial" w:cs="Arial"/>
          <w:b/>
        </w:rPr>
        <w:t>Appendix B.</w:t>
      </w:r>
    </w:p>
    <w:p w:rsidR="001953E0" w:rsidRDefault="001953E0" w:rsidP="00E17978">
      <w:pPr>
        <w:rPr>
          <w:rFonts w:ascii="Arial" w:hAnsi="Arial" w:cs="Arial"/>
        </w:rPr>
      </w:pPr>
    </w:p>
    <w:p w:rsidR="003658E5" w:rsidRDefault="003658E5" w:rsidP="00E17978">
      <w:pPr>
        <w:rPr>
          <w:rFonts w:ascii="Arial" w:hAnsi="Arial" w:cs="Arial"/>
          <w:b/>
          <w:u w:val="single"/>
        </w:rPr>
      </w:pPr>
    </w:p>
    <w:sectPr w:rsidR="003658E5" w:rsidSect="00531381">
      <w:pgSz w:w="11906" w:h="16838"/>
      <w:pgMar w:top="899" w:right="926" w:bottom="719" w:left="9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34" w:rsidRDefault="00FA0334">
      <w:r>
        <w:separator/>
      </w:r>
    </w:p>
  </w:endnote>
  <w:endnote w:type="continuationSeparator" w:id="0">
    <w:p w:rsidR="00FA0334" w:rsidRDefault="00FA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34" w:rsidRDefault="00FA0334">
      <w:r>
        <w:separator/>
      </w:r>
    </w:p>
  </w:footnote>
  <w:footnote w:type="continuationSeparator" w:id="0">
    <w:p w:rsidR="00FA0334" w:rsidRDefault="00FA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295_"/>
      </v:shape>
    </w:pict>
  </w:numPicBullet>
  <w:abstractNum w:abstractNumId="0">
    <w:nsid w:val="02825311"/>
    <w:multiLevelType w:val="hybridMultilevel"/>
    <w:tmpl w:val="0D18AF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75C3D"/>
    <w:multiLevelType w:val="hybridMultilevel"/>
    <w:tmpl w:val="92483ADE"/>
    <w:lvl w:ilvl="0" w:tplc="900468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719C5"/>
    <w:multiLevelType w:val="hybridMultilevel"/>
    <w:tmpl w:val="5704CF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482589"/>
    <w:multiLevelType w:val="hybridMultilevel"/>
    <w:tmpl w:val="83A26906"/>
    <w:lvl w:ilvl="0" w:tplc="B4281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ABF23D9"/>
    <w:multiLevelType w:val="hybridMultilevel"/>
    <w:tmpl w:val="F8C2B5A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711BC"/>
    <w:multiLevelType w:val="hybridMultilevel"/>
    <w:tmpl w:val="C1E86D68"/>
    <w:lvl w:ilvl="0" w:tplc="DFCC44D2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775DD"/>
    <w:multiLevelType w:val="multilevel"/>
    <w:tmpl w:val="CAAC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C0D42"/>
    <w:multiLevelType w:val="hybridMultilevel"/>
    <w:tmpl w:val="767E5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F5050"/>
    <w:multiLevelType w:val="hybridMultilevel"/>
    <w:tmpl w:val="619035EC"/>
    <w:lvl w:ilvl="0" w:tplc="B4281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51B13230"/>
    <w:multiLevelType w:val="hybridMultilevel"/>
    <w:tmpl w:val="B1DA821C"/>
    <w:lvl w:ilvl="0" w:tplc="E7D6AB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E67FE2"/>
    <w:multiLevelType w:val="hybridMultilevel"/>
    <w:tmpl w:val="9E7A1C1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E21E31"/>
    <w:multiLevelType w:val="hybridMultilevel"/>
    <w:tmpl w:val="F3AA58E6"/>
    <w:lvl w:ilvl="0" w:tplc="E53E1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29820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02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03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46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8C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C9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45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C0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D985963"/>
    <w:multiLevelType w:val="hybridMultilevel"/>
    <w:tmpl w:val="0DCEFB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09053E"/>
    <w:multiLevelType w:val="hybridMultilevel"/>
    <w:tmpl w:val="93A493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9D5FB4"/>
    <w:multiLevelType w:val="multilevel"/>
    <w:tmpl w:val="B01C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779675F4"/>
    <w:multiLevelType w:val="hybridMultilevel"/>
    <w:tmpl w:val="B55C2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2"/>
  </w:num>
  <w:num w:numId="14">
    <w:abstractNumId w:val="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554"/>
    <w:rsid w:val="0001199F"/>
    <w:rsid w:val="000373C2"/>
    <w:rsid w:val="00042FC8"/>
    <w:rsid w:val="00066BEE"/>
    <w:rsid w:val="000755D6"/>
    <w:rsid w:val="000822A9"/>
    <w:rsid w:val="00085407"/>
    <w:rsid w:val="00091400"/>
    <w:rsid w:val="00091F1F"/>
    <w:rsid w:val="000A6A75"/>
    <w:rsid w:val="000D12A3"/>
    <w:rsid w:val="000D2BF2"/>
    <w:rsid w:val="000F3EBC"/>
    <w:rsid w:val="00163379"/>
    <w:rsid w:val="0017307C"/>
    <w:rsid w:val="001928F8"/>
    <w:rsid w:val="00193F32"/>
    <w:rsid w:val="001953E0"/>
    <w:rsid w:val="001A557A"/>
    <w:rsid w:val="001B3A60"/>
    <w:rsid w:val="001E412D"/>
    <w:rsid w:val="001F03B1"/>
    <w:rsid w:val="002329ED"/>
    <w:rsid w:val="002428CE"/>
    <w:rsid w:val="00245629"/>
    <w:rsid w:val="00260538"/>
    <w:rsid w:val="002768BA"/>
    <w:rsid w:val="002B1DC3"/>
    <w:rsid w:val="002B3D67"/>
    <w:rsid w:val="002C11B6"/>
    <w:rsid w:val="002C5385"/>
    <w:rsid w:val="002E4A90"/>
    <w:rsid w:val="002F1846"/>
    <w:rsid w:val="0030585B"/>
    <w:rsid w:val="00346413"/>
    <w:rsid w:val="003658E5"/>
    <w:rsid w:val="0038551C"/>
    <w:rsid w:val="00392876"/>
    <w:rsid w:val="00394ECB"/>
    <w:rsid w:val="003A4AE8"/>
    <w:rsid w:val="003C5BEE"/>
    <w:rsid w:val="003D35B1"/>
    <w:rsid w:val="003D5983"/>
    <w:rsid w:val="003D7852"/>
    <w:rsid w:val="00412940"/>
    <w:rsid w:val="004268B0"/>
    <w:rsid w:val="0042711D"/>
    <w:rsid w:val="00435A24"/>
    <w:rsid w:val="004409D6"/>
    <w:rsid w:val="0046456B"/>
    <w:rsid w:val="00472A00"/>
    <w:rsid w:val="00487AB6"/>
    <w:rsid w:val="004A1483"/>
    <w:rsid w:val="004B2847"/>
    <w:rsid w:val="004D3D82"/>
    <w:rsid w:val="004F17A9"/>
    <w:rsid w:val="00517927"/>
    <w:rsid w:val="00523F43"/>
    <w:rsid w:val="00531381"/>
    <w:rsid w:val="005405B5"/>
    <w:rsid w:val="00557404"/>
    <w:rsid w:val="005676F9"/>
    <w:rsid w:val="005940B7"/>
    <w:rsid w:val="005B7F62"/>
    <w:rsid w:val="005C2174"/>
    <w:rsid w:val="005E3D18"/>
    <w:rsid w:val="005E513B"/>
    <w:rsid w:val="005E6948"/>
    <w:rsid w:val="005F76B2"/>
    <w:rsid w:val="00606605"/>
    <w:rsid w:val="0061620A"/>
    <w:rsid w:val="00631E31"/>
    <w:rsid w:val="00633925"/>
    <w:rsid w:val="006439CC"/>
    <w:rsid w:val="00686656"/>
    <w:rsid w:val="006F3BA1"/>
    <w:rsid w:val="006F72A8"/>
    <w:rsid w:val="00701E8D"/>
    <w:rsid w:val="0072553D"/>
    <w:rsid w:val="007501E4"/>
    <w:rsid w:val="00776CCA"/>
    <w:rsid w:val="007A17F5"/>
    <w:rsid w:val="007A5004"/>
    <w:rsid w:val="008023A3"/>
    <w:rsid w:val="0081219F"/>
    <w:rsid w:val="008425B0"/>
    <w:rsid w:val="0085096E"/>
    <w:rsid w:val="00850E7D"/>
    <w:rsid w:val="008A7A47"/>
    <w:rsid w:val="008C136E"/>
    <w:rsid w:val="008C7125"/>
    <w:rsid w:val="008E19AD"/>
    <w:rsid w:val="008F0868"/>
    <w:rsid w:val="0091104C"/>
    <w:rsid w:val="0094171D"/>
    <w:rsid w:val="00950EDD"/>
    <w:rsid w:val="009741F1"/>
    <w:rsid w:val="00976B25"/>
    <w:rsid w:val="009971A1"/>
    <w:rsid w:val="009E32A1"/>
    <w:rsid w:val="00A0694B"/>
    <w:rsid w:val="00A4767D"/>
    <w:rsid w:val="00A63B95"/>
    <w:rsid w:val="00A80E17"/>
    <w:rsid w:val="00A968F7"/>
    <w:rsid w:val="00AA022E"/>
    <w:rsid w:val="00AA655E"/>
    <w:rsid w:val="00AB0D5D"/>
    <w:rsid w:val="00AB4BA1"/>
    <w:rsid w:val="00AD35CE"/>
    <w:rsid w:val="00AD5C0E"/>
    <w:rsid w:val="00AF6759"/>
    <w:rsid w:val="00B06562"/>
    <w:rsid w:val="00B15BE0"/>
    <w:rsid w:val="00B40BBF"/>
    <w:rsid w:val="00B427E7"/>
    <w:rsid w:val="00B43A68"/>
    <w:rsid w:val="00B44E2D"/>
    <w:rsid w:val="00B4502D"/>
    <w:rsid w:val="00B61BCF"/>
    <w:rsid w:val="00B73049"/>
    <w:rsid w:val="00B77B7D"/>
    <w:rsid w:val="00BA02EE"/>
    <w:rsid w:val="00BC24C9"/>
    <w:rsid w:val="00BD4865"/>
    <w:rsid w:val="00BD63F1"/>
    <w:rsid w:val="00BE7D3B"/>
    <w:rsid w:val="00C015DD"/>
    <w:rsid w:val="00C06009"/>
    <w:rsid w:val="00C40955"/>
    <w:rsid w:val="00C4103C"/>
    <w:rsid w:val="00C5173F"/>
    <w:rsid w:val="00C63B55"/>
    <w:rsid w:val="00C66B86"/>
    <w:rsid w:val="00C70A80"/>
    <w:rsid w:val="00C71F98"/>
    <w:rsid w:val="00C91E67"/>
    <w:rsid w:val="00CA0CB7"/>
    <w:rsid w:val="00CB33F1"/>
    <w:rsid w:val="00CC14F9"/>
    <w:rsid w:val="00CC6BF7"/>
    <w:rsid w:val="00CF29C9"/>
    <w:rsid w:val="00D131C5"/>
    <w:rsid w:val="00D24554"/>
    <w:rsid w:val="00D41D12"/>
    <w:rsid w:val="00D51B29"/>
    <w:rsid w:val="00D9279C"/>
    <w:rsid w:val="00DB00E5"/>
    <w:rsid w:val="00DF0FCC"/>
    <w:rsid w:val="00E17978"/>
    <w:rsid w:val="00E84855"/>
    <w:rsid w:val="00EA46A2"/>
    <w:rsid w:val="00EA65A5"/>
    <w:rsid w:val="00EC41AB"/>
    <w:rsid w:val="00EE195C"/>
    <w:rsid w:val="00F023FB"/>
    <w:rsid w:val="00F1337D"/>
    <w:rsid w:val="00F2052C"/>
    <w:rsid w:val="00F43C23"/>
    <w:rsid w:val="00F706AB"/>
    <w:rsid w:val="00F84E4B"/>
    <w:rsid w:val="00FA0334"/>
    <w:rsid w:val="00FB1B8B"/>
    <w:rsid w:val="00FD103D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0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B15B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D3D8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8A7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13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1381"/>
    <w:pPr>
      <w:tabs>
        <w:tab w:val="center" w:pos="4153"/>
        <w:tab w:val="right" w:pos="8306"/>
      </w:tabs>
    </w:pPr>
  </w:style>
  <w:style w:type="paragraph" w:styleId="BodyText">
    <w:name w:val="Body Text"/>
    <w:aliases w:val="Body Text2,bt"/>
    <w:basedOn w:val="Normal"/>
    <w:next w:val="Normal"/>
    <w:rsid w:val="0017307C"/>
    <w:pPr>
      <w:autoSpaceDE w:val="0"/>
      <w:autoSpaceDN w:val="0"/>
      <w:adjustRightInd w:val="0"/>
      <w:spacing w:after="240"/>
    </w:pPr>
    <w:rPr>
      <w:rFonts w:ascii="Arial" w:hAnsi="Arial"/>
    </w:rPr>
  </w:style>
  <w:style w:type="paragraph" w:customStyle="1" w:styleId="CharChar1CharCharCharCharCharCharCharCharChar">
    <w:name w:val="Char Char1 Char Char Char Char Char Char Char Char Char"/>
    <w:basedOn w:val="Normal"/>
    <w:rsid w:val="003464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85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50E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850E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50E7D"/>
    <w:rPr>
      <w:vertAlign w:val="superscript"/>
    </w:rPr>
  </w:style>
  <w:style w:type="character" w:styleId="Hyperlink">
    <w:name w:val="Hyperlink"/>
    <w:basedOn w:val="DefaultParagraphFont"/>
    <w:rsid w:val="001B3A60"/>
    <w:rPr>
      <w:color w:val="0000FF"/>
      <w:u w:val="single"/>
    </w:rPr>
  </w:style>
  <w:style w:type="paragraph" w:styleId="Title">
    <w:name w:val="Title"/>
    <w:basedOn w:val="Normal"/>
    <w:qFormat/>
    <w:rsid w:val="00C06009"/>
    <w:pPr>
      <w:ind w:left="720" w:hanging="720"/>
      <w:jc w:val="center"/>
    </w:pPr>
    <w:rPr>
      <w:rFonts w:ascii="Comic Sans MS" w:hAnsi="Comic Sans MS"/>
      <w:b/>
      <w:szCs w:val="20"/>
      <w:lang w:eastAsia="en-US"/>
    </w:rPr>
  </w:style>
  <w:style w:type="paragraph" w:customStyle="1" w:styleId="CharCharCharCharCharCharCharChar">
    <w:name w:val="Char Char Char Char Char Char Char Char"/>
    <w:basedOn w:val="Normal"/>
    <w:rsid w:val="002B3D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al"/>
    <w:rsid w:val="002B3D67"/>
    <w:pPr>
      <w:ind w:left="720"/>
    </w:pPr>
    <w:rPr>
      <w:rFonts w:ascii="Arial" w:eastAsia="Calibri" w:hAnsi="Arial" w:cs="Arial"/>
    </w:rPr>
  </w:style>
  <w:style w:type="paragraph" w:customStyle="1" w:styleId="NormalWeb6">
    <w:name w:val="Normal (Web)6"/>
    <w:basedOn w:val="Normal"/>
    <w:rsid w:val="00042FC8"/>
    <w:pPr>
      <w:spacing w:before="100" w:beforeAutospacing="1" w:after="225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924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404">
                  <w:marLeft w:val="0"/>
                  <w:marRight w:val="4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5652">
                      <w:blockQuote w:val="1"/>
                      <w:marLeft w:val="450"/>
                      <w:marRight w:val="30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_morgan@bathnes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Proposal for Strategic Director Group</vt:lpstr>
    </vt:vector>
  </TitlesOfParts>
  <Company>b&amp;nes</Company>
  <LinksUpToDate>false</LinksUpToDate>
  <CharactersWithSpaces>4138</CharactersWithSpaces>
  <SharedDoc>false</SharedDoc>
  <HLinks>
    <vt:vector size="6" baseType="variant"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mailto:Richard_morgan@bathnes.gov.uk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Proposal for Strategic Director Group</dc:title>
  <dc:creator>username</dc:creator>
  <cp:lastModifiedBy>Lorraine Elms</cp:lastModifiedBy>
  <cp:revision>3</cp:revision>
  <cp:lastPrinted>2015-06-30T10:22:00Z</cp:lastPrinted>
  <dcterms:created xsi:type="dcterms:W3CDTF">2015-06-29T08:27:00Z</dcterms:created>
  <dcterms:modified xsi:type="dcterms:W3CDTF">2015-06-30T10:22:00Z</dcterms:modified>
</cp:coreProperties>
</file>