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EE0EF2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FA0334" w:rsidRPr="008425B0" w:rsidRDefault="00FA0334" w:rsidP="008425B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557404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2B1DC3">
        <w:rPr>
          <w:b/>
          <w:sz w:val="36"/>
          <w:szCs w:val="36"/>
        </w:rPr>
        <w:t>th</w:t>
      </w:r>
      <w:r w:rsidR="00066BEE">
        <w:rPr>
          <w:b/>
          <w:sz w:val="36"/>
          <w:szCs w:val="36"/>
        </w:rPr>
        <w:t xml:space="preserve"> </w:t>
      </w:r>
      <w:r w:rsidR="00CC6BF7" w:rsidRPr="009F4C88">
        <w:rPr>
          <w:b/>
          <w:sz w:val="36"/>
          <w:szCs w:val="36"/>
        </w:rPr>
        <w:t>July 20</w:t>
      </w:r>
      <w:r w:rsidR="00CC6BF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</w:p>
    <w:p w:rsidR="00CC6BF7" w:rsidRDefault="00CC6BF7" w:rsidP="00CC6BF7"/>
    <w:p w:rsidR="00CC6BF7" w:rsidRDefault="00CC6BF7" w:rsidP="00CC6BF7"/>
    <w:p w:rsidR="00CC6BF7" w:rsidRPr="00B42151" w:rsidRDefault="008E7913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Permanently Excluded Pupils - Redetermination of schools budgets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EE0EF2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8E79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</w:t>
            </w:r>
            <w:r w:rsidR="008E7913">
              <w:rPr>
                <w:rFonts w:ascii="Arial Narrow" w:hAnsi="Arial Narrow"/>
                <w:b/>
              </w:rPr>
              <w:t>request a change in the redetermination of school budgets in respect of pupils that are permanently excluded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5E2808" w:rsidP="00E179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procedures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8E7913" w:rsidRPr="008E7913" w:rsidRDefault="008E7913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8E7913">
        <w:rPr>
          <w:rFonts w:ascii="Arial" w:eastAsia="Calibri" w:hAnsi="Arial" w:cs="Arial"/>
        </w:rPr>
        <w:t>he LA follow the Exclusion rules from t</w:t>
      </w:r>
      <w:r w:rsidR="00061FF4">
        <w:rPr>
          <w:rFonts w:ascii="Arial" w:eastAsia="Calibri" w:hAnsi="Arial" w:cs="Arial"/>
        </w:rPr>
        <w:t>he schools finance regulations </w:t>
      </w:r>
      <w:r w:rsidRPr="008E7913">
        <w:rPr>
          <w:rFonts w:ascii="Arial" w:eastAsia="Calibri" w:hAnsi="Arial" w:cs="Arial"/>
        </w:rPr>
        <w:t>for pupils who</w:t>
      </w:r>
      <w:r w:rsidR="002D4BAC">
        <w:rPr>
          <w:rFonts w:ascii="Arial" w:eastAsia="Calibri" w:hAnsi="Arial" w:cs="Arial"/>
        </w:rPr>
        <w:t xml:space="preserve"> are subject to</w:t>
      </w:r>
      <w:r>
        <w:rPr>
          <w:rFonts w:ascii="Arial" w:eastAsia="Calibri" w:hAnsi="Arial" w:cs="Arial"/>
        </w:rPr>
        <w:t xml:space="preserve"> a</w:t>
      </w:r>
      <w:r w:rsidRPr="008E7913">
        <w:rPr>
          <w:rFonts w:ascii="Arial" w:eastAsia="Calibri" w:hAnsi="Arial" w:cs="Arial"/>
        </w:rPr>
        <w:t xml:space="preserve"> governor upheld permanent</w:t>
      </w:r>
      <w:r>
        <w:rPr>
          <w:rFonts w:ascii="Arial" w:eastAsia="Calibri" w:hAnsi="Arial" w:cs="Arial"/>
        </w:rPr>
        <w:t xml:space="preserve"> exclusion</w:t>
      </w:r>
      <w:r w:rsidRPr="008E7913">
        <w:rPr>
          <w:rFonts w:ascii="Arial" w:eastAsia="Calibri" w:hAnsi="Arial" w:cs="Arial"/>
        </w:rPr>
        <w:t>.</w:t>
      </w: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Here is a brief summary of the exclusion rules:</w:t>
      </w:r>
    </w:p>
    <w:p w:rsid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The LA reduce the budget share of the excluding school by the  AWPU (average weighted pupil unit) value</w:t>
      </w:r>
      <w:r w:rsidR="00061FF4">
        <w:rPr>
          <w:rFonts w:ascii="Arial" w:eastAsia="Calibri" w:hAnsi="Arial" w:cs="Arial"/>
        </w:rPr>
        <w:t xml:space="preserve"> for the age of the pupil</w:t>
      </w:r>
      <w:r w:rsidRPr="008E7913">
        <w:rPr>
          <w:rFonts w:ascii="Arial" w:eastAsia="Calibri" w:hAnsi="Arial" w:cs="Arial"/>
        </w:rPr>
        <w:t xml:space="preserve"> </w:t>
      </w:r>
      <w:r w:rsidR="002D4BAC">
        <w:rPr>
          <w:rFonts w:ascii="Arial" w:eastAsia="Calibri" w:hAnsi="Arial" w:cs="Arial"/>
        </w:rPr>
        <w:t xml:space="preserve"> from the date of the governor upheld exclusion dividing the AWPU value by 52 weeks and multiplying by</w:t>
      </w:r>
      <w:r w:rsidRPr="008E7913">
        <w:rPr>
          <w:rFonts w:ascii="Arial" w:eastAsia="Calibri" w:hAnsi="Arial" w:cs="Arial"/>
        </w:rPr>
        <w:t xml:space="preserve"> the number of weeks remaining in the </w:t>
      </w:r>
      <w:r w:rsidR="005E2808">
        <w:rPr>
          <w:rFonts w:ascii="Arial" w:eastAsia="Calibri" w:hAnsi="Arial" w:cs="Arial"/>
        </w:rPr>
        <w:t xml:space="preserve">current </w:t>
      </w:r>
      <w:r w:rsidRPr="008E7913">
        <w:rPr>
          <w:rFonts w:ascii="Arial" w:eastAsia="Calibri" w:hAnsi="Arial" w:cs="Arial"/>
        </w:rPr>
        <w:t>funding period</w:t>
      </w:r>
    </w:p>
    <w:p w:rsidR="008E7913" w:rsidRPr="00061FF4" w:rsidRDefault="00061FF4" w:rsidP="00061FF4">
      <w:pPr>
        <w:numPr>
          <w:ilvl w:val="0"/>
          <w:numId w:val="17"/>
        </w:numPr>
        <w:rPr>
          <w:sz w:val="21"/>
          <w:szCs w:val="21"/>
        </w:rPr>
      </w:pPr>
      <w:r>
        <w:rPr>
          <w:rFonts w:ascii="Arial" w:eastAsia="Calibri" w:hAnsi="Arial" w:cs="Arial"/>
        </w:rPr>
        <w:t>The LA will make a further</w:t>
      </w:r>
      <w:r w:rsidR="002D4BAC">
        <w:rPr>
          <w:rFonts w:ascii="Arial" w:eastAsia="Calibri" w:hAnsi="Arial" w:cs="Arial"/>
        </w:rPr>
        <w:t xml:space="preserve"> one off </w:t>
      </w:r>
      <w:r>
        <w:rPr>
          <w:rFonts w:ascii="Arial" w:eastAsia="Calibri" w:hAnsi="Arial" w:cs="Arial"/>
        </w:rPr>
        <w:t xml:space="preserve"> £4,000 adjustment under a final adjustment order where an appeal panel has quashed the governing body’s decision to </w:t>
      </w:r>
      <w:r w:rsidR="005E2808">
        <w:rPr>
          <w:rFonts w:ascii="Arial" w:eastAsia="Calibri" w:hAnsi="Arial" w:cs="Arial"/>
        </w:rPr>
        <w:t xml:space="preserve">permanently </w:t>
      </w:r>
      <w:r>
        <w:rPr>
          <w:rFonts w:ascii="Arial" w:eastAsia="Calibri" w:hAnsi="Arial" w:cs="Arial"/>
        </w:rPr>
        <w:t>exclude a pupil and directed they reinstate the pupil</w:t>
      </w:r>
      <w:r w:rsidR="005E280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and the school does not do so </w:t>
      </w:r>
    </w:p>
    <w:p w:rsidR="008E7913" w:rsidRP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The LA increase the budget share of the admitting school by  the  AWPU (average weighted pupil unit) value  </w:t>
      </w:r>
      <w:r w:rsidR="002D4BAC">
        <w:rPr>
          <w:rFonts w:ascii="Arial" w:eastAsia="Calibri" w:hAnsi="Arial" w:cs="Arial"/>
        </w:rPr>
        <w:t xml:space="preserve">for the age of the pupil , divided by 52 weeks and </w:t>
      </w:r>
      <w:r w:rsidRPr="008E7913">
        <w:rPr>
          <w:rFonts w:ascii="Arial" w:eastAsia="Calibri" w:hAnsi="Arial" w:cs="Arial"/>
        </w:rPr>
        <w:t xml:space="preserve">times the number of weeks remaining in the </w:t>
      </w:r>
      <w:r w:rsidR="005E2808">
        <w:rPr>
          <w:rFonts w:ascii="Arial" w:eastAsia="Calibri" w:hAnsi="Arial" w:cs="Arial"/>
        </w:rPr>
        <w:t xml:space="preserve">current </w:t>
      </w:r>
      <w:r w:rsidRPr="008E7913">
        <w:rPr>
          <w:rFonts w:ascii="Arial" w:eastAsia="Calibri" w:hAnsi="Arial" w:cs="Arial"/>
        </w:rPr>
        <w:t>funding period during which the pupil is a registered pupil at the admi</w:t>
      </w:r>
      <w:r w:rsidR="002D4BAC">
        <w:rPr>
          <w:rFonts w:ascii="Arial" w:eastAsia="Calibri" w:hAnsi="Arial" w:cs="Arial"/>
        </w:rPr>
        <w:t>tting school</w:t>
      </w:r>
    </w:p>
    <w:p w:rsidR="008E7913" w:rsidRP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In addition to the AWPU the LA is required to re-determine the excluding school and admitting school budget in respect of any pupil premium payable for that pupil</w:t>
      </w:r>
    </w:p>
    <w:p w:rsidR="008E7913" w:rsidRPr="008E7913" w:rsidRDefault="008E7913" w:rsidP="008E7913">
      <w:pPr>
        <w:rPr>
          <w:rFonts w:ascii="Arial" w:eastAsia="Calibri" w:hAnsi="Arial" w:cs="Arial"/>
          <w:color w:val="1F497D"/>
        </w:rPr>
      </w:pP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For the financial year 201</w:t>
      </w:r>
      <w:r w:rsidR="002D4BAC">
        <w:rPr>
          <w:rFonts w:ascii="Arial" w:eastAsia="Calibri" w:hAnsi="Arial" w:cs="Arial"/>
        </w:rPr>
        <w:t>5</w:t>
      </w:r>
      <w:r w:rsidRPr="008E7913">
        <w:rPr>
          <w:rFonts w:ascii="Arial" w:eastAsia="Calibri" w:hAnsi="Arial" w:cs="Arial"/>
        </w:rPr>
        <w:t>-1</w:t>
      </w:r>
      <w:r w:rsidR="002D4BAC">
        <w:rPr>
          <w:rFonts w:ascii="Arial" w:eastAsia="Calibri" w:hAnsi="Arial" w:cs="Arial"/>
        </w:rPr>
        <w:t>6</w:t>
      </w:r>
      <w:r w:rsidRPr="008E7913">
        <w:rPr>
          <w:rFonts w:ascii="Arial" w:eastAsia="Calibri" w:hAnsi="Arial" w:cs="Arial"/>
        </w:rPr>
        <w:t xml:space="preserve"> the AWPU values per annum are as follows:</w:t>
      </w: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All Primary aged pupils - £2,</w:t>
      </w:r>
      <w:r w:rsidR="002D4BAC">
        <w:rPr>
          <w:rFonts w:ascii="Arial" w:eastAsia="Calibri" w:hAnsi="Arial" w:cs="Arial"/>
        </w:rPr>
        <w:t>570.47</w:t>
      </w:r>
      <w:r w:rsidRPr="008E7913">
        <w:rPr>
          <w:rFonts w:ascii="Arial" w:eastAsia="Calibri" w:hAnsi="Arial" w:cs="Arial"/>
        </w:rPr>
        <w:t xml:space="preserve"> pa</w:t>
      </w: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KS3 – £3,4</w:t>
      </w:r>
      <w:r w:rsidR="002D4BAC">
        <w:rPr>
          <w:rFonts w:ascii="Arial" w:eastAsia="Calibri" w:hAnsi="Arial" w:cs="Arial"/>
        </w:rPr>
        <w:t>96.23</w:t>
      </w:r>
      <w:r w:rsidRPr="008E7913">
        <w:rPr>
          <w:rFonts w:ascii="Arial" w:eastAsia="Calibri" w:hAnsi="Arial" w:cs="Arial"/>
        </w:rPr>
        <w:t xml:space="preserve"> pa</w:t>
      </w:r>
    </w:p>
    <w:p w:rsid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KS4 – £4,</w:t>
      </w:r>
      <w:r w:rsidR="002D4BAC">
        <w:rPr>
          <w:rFonts w:ascii="Arial" w:eastAsia="Calibri" w:hAnsi="Arial" w:cs="Arial"/>
        </w:rPr>
        <w:t>444.06</w:t>
      </w:r>
      <w:r w:rsidRPr="008E7913">
        <w:rPr>
          <w:rFonts w:ascii="Arial" w:eastAsia="Calibri" w:hAnsi="Arial" w:cs="Arial"/>
        </w:rPr>
        <w:t xml:space="preserve"> pa</w:t>
      </w:r>
    </w:p>
    <w:p w:rsidR="002D4BAC" w:rsidRPr="008E7913" w:rsidRDefault="002D4BAC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EFA Funded Post 16 - £4,000pa</w:t>
      </w:r>
    </w:p>
    <w:p w:rsidR="002D4BAC" w:rsidRPr="002D4BAC" w:rsidRDefault="002D4BAC" w:rsidP="00E17978">
      <w:pPr>
        <w:rPr>
          <w:rFonts w:ascii="Arial" w:hAnsi="Arial" w:cs="Arial"/>
          <w:b/>
          <w:u w:val="single"/>
        </w:rPr>
      </w:pPr>
    </w:p>
    <w:p w:rsidR="001953E0" w:rsidRPr="00E17978" w:rsidRDefault="005E2808" w:rsidP="001953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Proposal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1953E0" w:rsidRDefault="001953E0" w:rsidP="001953E0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Forum is asked to </w:t>
      </w:r>
      <w:r w:rsidR="002D4BAC" w:rsidRPr="003B725C">
        <w:rPr>
          <w:rFonts w:ascii="Arial" w:hAnsi="Arial" w:cs="Arial"/>
          <w:b/>
        </w:rPr>
        <w:t>discuss and decide</w:t>
      </w:r>
      <w:r w:rsidR="002D4BAC">
        <w:rPr>
          <w:rFonts w:ascii="Arial" w:hAnsi="Arial" w:cs="Arial"/>
        </w:rPr>
        <w:t xml:space="preserve"> if it is appropriate that if a pupil is</w:t>
      </w:r>
      <w:r w:rsidR="00C22200">
        <w:rPr>
          <w:rFonts w:ascii="Arial" w:hAnsi="Arial" w:cs="Arial"/>
        </w:rPr>
        <w:t xml:space="preserve"> subject to a governor upheld exclusion</w:t>
      </w:r>
      <w:r w:rsidR="002D4BAC">
        <w:rPr>
          <w:rFonts w:ascii="Arial" w:hAnsi="Arial" w:cs="Arial"/>
        </w:rPr>
        <w:t xml:space="preserve"> between the Autumn census date and the end of the financial year that a reduction is made in the budget share </w:t>
      </w:r>
      <w:r w:rsidR="00C22200">
        <w:rPr>
          <w:rFonts w:ascii="Arial" w:hAnsi="Arial" w:cs="Arial"/>
        </w:rPr>
        <w:t>for the following financial year</w:t>
      </w:r>
      <w:r w:rsidR="005E2808">
        <w:rPr>
          <w:rFonts w:ascii="Arial" w:hAnsi="Arial" w:cs="Arial"/>
        </w:rPr>
        <w:t>/funding period</w:t>
      </w:r>
      <w:r w:rsidR="00C22200">
        <w:rPr>
          <w:rFonts w:ascii="Arial" w:hAnsi="Arial" w:cs="Arial"/>
        </w:rPr>
        <w:t xml:space="preserve"> </w:t>
      </w:r>
      <w:r w:rsidR="002D4BAC">
        <w:rPr>
          <w:rFonts w:ascii="Arial" w:hAnsi="Arial" w:cs="Arial"/>
        </w:rPr>
        <w:t>in respect of the AWPU</w:t>
      </w:r>
      <w:r w:rsidR="00C22200">
        <w:rPr>
          <w:rFonts w:ascii="Arial" w:hAnsi="Arial" w:cs="Arial"/>
        </w:rPr>
        <w:t>,</w:t>
      </w:r>
      <w:r w:rsidR="002D4BAC">
        <w:rPr>
          <w:rFonts w:ascii="Arial" w:hAnsi="Arial" w:cs="Arial"/>
        </w:rPr>
        <w:t xml:space="preserve"> if the pupil was on roll on the </w:t>
      </w:r>
      <w:r w:rsidR="00C22200">
        <w:rPr>
          <w:rFonts w:ascii="Arial" w:hAnsi="Arial" w:cs="Arial"/>
        </w:rPr>
        <w:t xml:space="preserve">previous year </w:t>
      </w:r>
      <w:r w:rsidR="002D4BAC">
        <w:rPr>
          <w:rFonts w:ascii="Arial" w:hAnsi="Arial" w:cs="Arial"/>
        </w:rPr>
        <w:t>autumn census</w:t>
      </w:r>
      <w:r w:rsidR="00C22200">
        <w:rPr>
          <w:rFonts w:ascii="Arial" w:hAnsi="Arial" w:cs="Arial"/>
        </w:rPr>
        <w:t>. This would not apply to pupil premium as the January census is used to calculate this funding.</w:t>
      </w:r>
    </w:p>
    <w:p w:rsidR="003B725C" w:rsidRDefault="003B725C" w:rsidP="001953E0">
      <w:pPr>
        <w:rPr>
          <w:rFonts w:ascii="Arial" w:hAnsi="Arial" w:cs="Arial"/>
        </w:rPr>
      </w:pPr>
    </w:p>
    <w:p w:rsidR="003B725C" w:rsidRDefault="003B725C" w:rsidP="001953E0">
      <w:pPr>
        <w:rPr>
          <w:rFonts w:ascii="Arial" w:hAnsi="Arial" w:cs="Arial"/>
        </w:rPr>
      </w:pPr>
    </w:p>
    <w:p w:rsidR="003B725C" w:rsidRDefault="003B725C" w:rsidP="001953E0">
      <w:pPr>
        <w:rPr>
          <w:rFonts w:ascii="Arial" w:hAnsi="Arial" w:cs="Arial"/>
        </w:rPr>
      </w:pPr>
    </w:p>
    <w:p w:rsidR="003B725C" w:rsidRDefault="003B725C" w:rsidP="001953E0">
      <w:pPr>
        <w:rPr>
          <w:rFonts w:ascii="Arial" w:hAnsi="Arial" w:cs="Arial"/>
        </w:rPr>
      </w:pPr>
    </w:p>
    <w:p w:rsidR="00C22200" w:rsidRDefault="003B725C" w:rsidP="001953E0">
      <w:pPr>
        <w:rPr>
          <w:rFonts w:ascii="Arial" w:hAnsi="Arial" w:cs="Arial"/>
        </w:rPr>
      </w:pPr>
      <w:r w:rsidRPr="00FC53EA">
        <w:rPr>
          <w:rFonts w:ascii="Arial" w:hAnsi="Arial" w:cs="Arial"/>
          <w:b/>
          <w:u w:val="single"/>
        </w:rPr>
        <w:lastRenderedPageBreak/>
        <w:t>Example</w:t>
      </w:r>
      <w:r w:rsidRPr="003B725C">
        <w:rPr>
          <w:rFonts w:ascii="Arial" w:hAnsi="Arial" w:cs="Arial"/>
          <w:b/>
        </w:rPr>
        <w:t xml:space="preserve"> for </w:t>
      </w:r>
      <w:r w:rsidR="00FC53EA">
        <w:rPr>
          <w:rFonts w:ascii="Arial" w:hAnsi="Arial" w:cs="Arial"/>
          <w:b/>
        </w:rPr>
        <w:t xml:space="preserve">pupil </w:t>
      </w:r>
      <w:r w:rsidR="00EE0EF2">
        <w:rPr>
          <w:rFonts w:ascii="Arial" w:hAnsi="Arial" w:cs="Arial"/>
          <w:b/>
        </w:rPr>
        <w:t>XY</w:t>
      </w:r>
      <w:r w:rsidRPr="003B725C">
        <w:rPr>
          <w:rFonts w:ascii="Arial" w:hAnsi="Arial" w:cs="Arial"/>
          <w:b/>
        </w:rPr>
        <w:t xml:space="preserve"> permanently excluded from School A during FY2015-16</w:t>
      </w:r>
      <w:r>
        <w:rPr>
          <w:rFonts w:ascii="Arial" w:hAnsi="Arial" w:cs="Arial"/>
        </w:rPr>
        <w:t>:</w:t>
      </w:r>
    </w:p>
    <w:p w:rsidR="00C22200" w:rsidRPr="00FC53EA" w:rsidRDefault="00C22200" w:rsidP="001953E0">
      <w:pPr>
        <w:rPr>
          <w:rFonts w:ascii="Arial" w:hAnsi="Arial" w:cs="Arial"/>
          <w:b/>
        </w:rPr>
      </w:pPr>
    </w:p>
    <w:p w:rsidR="005E2808" w:rsidRPr="00FC53EA" w:rsidRDefault="005E2808" w:rsidP="005E2808">
      <w:pPr>
        <w:rPr>
          <w:rFonts w:ascii="Arial" w:hAnsi="Arial" w:cs="Arial"/>
          <w:b/>
        </w:rPr>
      </w:pPr>
      <w:r w:rsidRPr="00FC53EA">
        <w:rPr>
          <w:rFonts w:ascii="Arial" w:hAnsi="Arial" w:cs="Arial"/>
          <w:b/>
        </w:rPr>
        <w:t xml:space="preserve">Current funding </w:t>
      </w:r>
      <w:r w:rsidR="003B725C" w:rsidRPr="00FC53EA">
        <w:rPr>
          <w:rFonts w:ascii="Arial" w:hAnsi="Arial" w:cs="Arial"/>
          <w:b/>
        </w:rPr>
        <w:t>arrangements</w:t>
      </w:r>
      <w:r w:rsidRPr="00FC53EA">
        <w:rPr>
          <w:rFonts w:ascii="Arial" w:hAnsi="Arial" w:cs="Arial"/>
          <w:b/>
        </w:rPr>
        <w:t xml:space="preserve"> in Financial Year 2015-16</w:t>
      </w:r>
      <w:r w:rsidR="003B725C" w:rsidRPr="00FC53EA">
        <w:rPr>
          <w:rFonts w:ascii="Arial" w:hAnsi="Arial" w:cs="Arial"/>
          <w:b/>
        </w:rPr>
        <w:t xml:space="preserve"> only</w:t>
      </w:r>
    </w:p>
    <w:p w:rsidR="00840710" w:rsidRDefault="00840710" w:rsidP="005E2808">
      <w:pPr>
        <w:rPr>
          <w:rFonts w:ascii="Arial" w:hAnsi="Arial" w:cs="Arial"/>
        </w:rPr>
      </w:pPr>
    </w:p>
    <w:p w:rsidR="00C22200" w:rsidRDefault="00EE0EF2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XY</w:t>
      </w:r>
      <w:r w:rsidR="00C22200">
        <w:rPr>
          <w:rFonts w:ascii="Arial" w:hAnsi="Arial" w:cs="Arial"/>
        </w:rPr>
        <w:t xml:space="preserve"> is a primary</w:t>
      </w:r>
      <w:r w:rsidR="003B725C">
        <w:rPr>
          <w:rFonts w:ascii="Arial" w:hAnsi="Arial" w:cs="Arial"/>
        </w:rPr>
        <w:t xml:space="preserve"> aged pupil on roll at </w:t>
      </w:r>
      <w:r w:rsidR="003B725C" w:rsidRPr="003B725C">
        <w:rPr>
          <w:rFonts w:ascii="Arial" w:hAnsi="Arial" w:cs="Arial"/>
          <w:b/>
        </w:rPr>
        <w:t>S</w:t>
      </w:r>
      <w:r w:rsidR="00C22200" w:rsidRPr="003B725C">
        <w:rPr>
          <w:rFonts w:ascii="Arial" w:hAnsi="Arial" w:cs="Arial"/>
          <w:b/>
        </w:rPr>
        <w:t>chool A</w:t>
      </w:r>
      <w:r w:rsidR="00C22200">
        <w:rPr>
          <w:rFonts w:ascii="Arial" w:hAnsi="Arial" w:cs="Arial"/>
        </w:rPr>
        <w:t xml:space="preserve"> on the October 2015 census</w:t>
      </w:r>
    </w:p>
    <w:p w:rsidR="00C22200" w:rsidRDefault="00C2220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He is subject to a governor upheld permanent exclusion on 27</w:t>
      </w:r>
      <w:r w:rsidRPr="00C222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2015</w:t>
      </w:r>
    </w:p>
    <w:p w:rsidR="00C22200" w:rsidRDefault="00C2220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the current rules the </w:t>
      </w:r>
      <w:r w:rsidRPr="003B725C">
        <w:rPr>
          <w:rFonts w:ascii="Arial" w:hAnsi="Arial" w:cs="Arial"/>
          <w:b/>
        </w:rPr>
        <w:t>LA reduce</w:t>
      </w:r>
      <w:r>
        <w:rPr>
          <w:rFonts w:ascii="Arial" w:hAnsi="Arial" w:cs="Arial"/>
        </w:rPr>
        <w:t xml:space="preserve"> </w:t>
      </w:r>
      <w:r w:rsidRPr="003B725C">
        <w:rPr>
          <w:rFonts w:ascii="Arial" w:hAnsi="Arial" w:cs="Arial"/>
          <w:b/>
        </w:rPr>
        <w:t>the budget share of</w:t>
      </w:r>
      <w:r>
        <w:rPr>
          <w:rFonts w:ascii="Arial" w:hAnsi="Arial" w:cs="Arial"/>
        </w:rPr>
        <w:t xml:space="preserve"> </w:t>
      </w:r>
      <w:r w:rsidRPr="003B725C">
        <w:rPr>
          <w:rFonts w:ascii="Arial" w:hAnsi="Arial" w:cs="Arial"/>
          <w:b/>
        </w:rPr>
        <w:t>School A</w:t>
      </w:r>
      <w:r>
        <w:rPr>
          <w:rFonts w:ascii="Arial" w:hAnsi="Arial" w:cs="Arial"/>
        </w:rPr>
        <w:t xml:space="preserve"> by £3,496.23 divided by 52 weeks x 18 weeks of the financial year remaining to 31</w:t>
      </w:r>
      <w:r w:rsidRPr="00C2220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</w:t>
      </w:r>
      <w:r w:rsidR="003B725C">
        <w:rPr>
          <w:rFonts w:ascii="Arial" w:hAnsi="Arial" w:cs="Arial"/>
        </w:rPr>
        <w:t xml:space="preserve"> = </w:t>
      </w:r>
      <w:r w:rsidR="003B725C" w:rsidRPr="003B725C">
        <w:rPr>
          <w:rFonts w:ascii="Arial" w:hAnsi="Arial" w:cs="Arial"/>
          <w:b/>
        </w:rPr>
        <w:t>£1,210.23</w:t>
      </w:r>
    </w:p>
    <w:p w:rsidR="00C22200" w:rsidRDefault="00EE0EF2" w:rsidP="00C22200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XY</w:t>
      </w:r>
      <w:r w:rsidR="00C22200">
        <w:rPr>
          <w:rFonts w:ascii="Arial" w:hAnsi="Arial" w:cs="Arial"/>
        </w:rPr>
        <w:t xml:space="preserve"> then </w:t>
      </w:r>
      <w:r w:rsidR="00C22200" w:rsidRPr="003B725C">
        <w:rPr>
          <w:rFonts w:ascii="Arial" w:hAnsi="Arial" w:cs="Arial"/>
          <w:b/>
        </w:rPr>
        <w:t xml:space="preserve">enrols at School B </w:t>
      </w:r>
      <w:r w:rsidR="00C22200">
        <w:rPr>
          <w:rFonts w:ascii="Arial" w:hAnsi="Arial" w:cs="Arial"/>
        </w:rPr>
        <w:t>on 4</w:t>
      </w:r>
      <w:r w:rsidR="00C22200" w:rsidRPr="00C22200">
        <w:rPr>
          <w:rFonts w:ascii="Arial" w:hAnsi="Arial" w:cs="Arial"/>
          <w:vertAlign w:val="superscript"/>
        </w:rPr>
        <w:t>th</w:t>
      </w:r>
      <w:r w:rsidR="00C22200">
        <w:rPr>
          <w:rFonts w:ascii="Arial" w:hAnsi="Arial" w:cs="Arial"/>
        </w:rPr>
        <w:t xml:space="preserve"> Jan 2</w:t>
      </w:r>
      <w:r w:rsidR="005E2808">
        <w:rPr>
          <w:rFonts w:ascii="Arial" w:hAnsi="Arial" w:cs="Arial"/>
        </w:rPr>
        <w:t xml:space="preserve">016 and </w:t>
      </w:r>
      <w:r w:rsidR="003B725C" w:rsidRPr="003B725C">
        <w:rPr>
          <w:rFonts w:ascii="Arial" w:hAnsi="Arial" w:cs="Arial"/>
          <w:b/>
        </w:rPr>
        <w:t>S</w:t>
      </w:r>
      <w:r w:rsidR="005E2808" w:rsidRPr="003B725C">
        <w:rPr>
          <w:rFonts w:ascii="Arial" w:hAnsi="Arial" w:cs="Arial"/>
          <w:b/>
        </w:rPr>
        <w:t>chool B are allocated</w:t>
      </w:r>
      <w:r w:rsidR="005E2808">
        <w:rPr>
          <w:rFonts w:ascii="Arial" w:hAnsi="Arial" w:cs="Arial"/>
        </w:rPr>
        <w:t xml:space="preserve"> </w:t>
      </w:r>
      <w:r w:rsidR="00C22200">
        <w:rPr>
          <w:rFonts w:ascii="Arial" w:hAnsi="Arial" w:cs="Arial"/>
        </w:rPr>
        <w:t>£3,496.23 divided by 52 weeks x 1</w:t>
      </w:r>
      <w:r w:rsidR="003B725C">
        <w:rPr>
          <w:rFonts w:ascii="Arial" w:hAnsi="Arial" w:cs="Arial"/>
        </w:rPr>
        <w:t>3</w:t>
      </w:r>
      <w:r w:rsidR="00C22200">
        <w:rPr>
          <w:rFonts w:ascii="Arial" w:hAnsi="Arial" w:cs="Arial"/>
        </w:rPr>
        <w:t xml:space="preserve"> weeks of the financial year remaining to 31</w:t>
      </w:r>
      <w:r w:rsidR="00C22200" w:rsidRPr="00C22200">
        <w:rPr>
          <w:rFonts w:ascii="Arial" w:hAnsi="Arial" w:cs="Arial"/>
          <w:vertAlign w:val="superscript"/>
        </w:rPr>
        <w:t>st</w:t>
      </w:r>
      <w:r w:rsidR="00C22200">
        <w:rPr>
          <w:rFonts w:ascii="Arial" w:hAnsi="Arial" w:cs="Arial"/>
        </w:rPr>
        <w:t xml:space="preserve"> March 2016</w:t>
      </w:r>
      <w:r w:rsidR="003B725C">
        <w:rPr>
          <w:rFonts w:ascii="Arial" w:hAnsi="Arial" w:cs="Arial"/>
        </w:rPr>
        <w:t xml:space="preserve"> </w:t>
      </w:r>
      <w:r w:rsidR="003B725C" w:rsidRPr="003B725C">
        <w:rPr>
          <w:rFonts w:ascii="Arial" w:hAnsi="Arial" w:cs="Arial"/>
          <w:b/>
        </w:rPr>
        <w:t>= £874.06</w:t>
      </w:r>
    </w:p>
    <w:p w:rsidR="00FC53EA" w:rsidRPr="00FC53EA" w:rsidRDefault="00FC53EA" w:rsidP="00FC53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Nb: </w:t>
      </w:r>
      <w:r>
        <w:rPr>
          <w:rFonts w:ascii="Arial" w:hAnsi="Arial" w:cs="Arial"/>
        </w:rPr>
        <w:t xml:space="preserve">the difference is held by the LA </w:t>
      </w:r>
      <w:r w:rsidR="00261166">
        <w:rPr>
          <w:rFonts w:ascii="Arial" w:hAnsi="Arial" w:cs="Arial"/>
        </w:rPr>
        <w:t xml:space="preserve">centrally </w:t>
      </w:r>
      <w:r>
        <w:rPr>
          <w:rFonts w:ascii="Arial" w:hAnsi="Arial" w:cs="Arial"/>
        </w:rPr>
        <w:t xml:space="preserve">to contribute towards the costs incurred </w:t>
      </w:r>
      <w:r w:rsidR="00261166">
        <w:rPr>
          <w:rFonts w:ascii="Arial" w:hAnsi="Arial" w:cs="Arial"/>
        </w:rPr>
        <w:t>by the LA</w:t>
      </w:r>
      <w:r>
        <w:rPr>
          <w:rFonts w:ascii="Arial" w:hAnsi="Arial" w:cs="Arial"/>
        </w:rPr>
        <w:t xml:space="preserve"> for </w:t>
      </w:r>
      <w:r w:rsidR="00261166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alternative provi</w:t>
      </w:r>
      <w:r w:rsidR="00261166">
        <w:rPr>
          <w:rFonts w:ascii="Arial" w:hAnsi="Arial" w:cs="Arial"/>
        </w:rPr>
        <w:t xml:space="preserve">sion </w:t>
      </w:r>
      <w:bookmarkStart w:id="0" w:name="_GoBack"/>
      <w:bookmarkEnd w:id="0"/>
    </w:p>
    <w:p w:rsidR="00840710" w:rsidRDefault="00840710" w:rsidP="005E2808">
      <w:pPr>
        <w:rPr>
          <w:rFonts w:ascii="Arial" w:hAnsi="Arial" w:cs="Arial"/>
        </w:rPr>
      </w:pPr>
    </w:p>
    <w:p w:rsidR="005E2808" w:rsidRPr="00FC53EA" w:rsidRDefault="005E2808" w:rsidP="005E2808">
      <w:pPr>
        <w:rPr>
          <w:rFonts w:ascii="Arial" w:hAnsi="Arial" w:cs="Arial"/>
          <w:b/>
        </w:rPr>
      </w:pPr>
      <w:r w:rsidRPr="00840710">
        <w:rPr>
          <w:rFonts w:ascii="Arial" w:hAnsi="Arial" w:cs="Arial"/>
          <w:b/>
        </w:rPr>
        <w:t>Proposal</w:t>
      </w:r>
      <w:r>
        <w:rPr>
          <w:rFonts w:ascii="Arial" w:hAnsi="Arial" w:cs="Arial"/>
        </w:rPr>
        <w:t xml:space="preserve"> </w:t>
      </w:r>
      <w:r w:rsidRPr="00FC53EA">
        <w:rPr>
          <w:rFonts w:ascii="Arial" w:hAnsi="Arial" w:cs="Arial"/>
          <w:b/>
        </w:rPr>
        <w:t xml:space="preserve">to action </w:t>
      </w:r>
      <w:r w:rsidR="003B725C" w:rsidRPr="00FC53EA">
        <w:rPr>
          <w:rFonts w:ascii="Arial" w:hAnsi="Arial" w:cs="Arial"/>
          <w:b/>
        </w:rPr>
        <w:t>further</w:t>
      </w:r>
      <w:r w:rsidR="00FC53EA" w:rsidRPr="00FC53EA">
        <w:rPr>
          <w:rFonts w:ascii="Arial" w:hAnsi="Arial" w:cs="Arial"/>
          <w:b/>
        </w:rPr>
        <w:t xml:space="preserve"> transfers</w:t>
      </w:r>
      <w:r w:rsidR="003B725C" w:rsidRPr="00FC53EA">
        <w:rPr>
          <w:rFonts w:ascii="Arial" w:hAnsi="Arial" w:cs="Arial"/>
          <w:b/>
        </w:rPr>
        <w:t xml:space="preserve"> in the next funding period</w:t>
      </w:r>
      <w:r w:rsidR="00840710" w:rsidRPr="00FC53EA">
        <w:rPr>
          <w:rFonts w:ascii="Arial" w:hAnsi="Arial" w:cs="Arial"/>
          <w:b/>
        </w:rPr>
        <w:t>,</w:t>
      </w:r>
      <w:r w:rsidRPr="00FC53EA">
        <w:rPr>
          <w:rFonts w:ascii="Arial" w:hAnsi="Arial" w:cs="Arial"/>
          <w:b/>
        </w:rPr>
        <w:t xml:space="preserve"> F</w:t>
      </w:r>
      <w:r w:rsidR="00840710" w:rsidRPr="00FC53EA">
        <w:rPr>
          <w:rFonts w:ascii="Arial" w:hAnsi="Arial" w:cs="Arial"/>
          <w:b/>
        </w:rPr>
        <w:t xml:space="preserve">inancial Year </w:t>
      </w:r>
      <w:r w:rsidRPr="00FC53EA">
        <w:rPr>
          <w:rFonts w:ascii="Arial" w:hAnsi="Arial" w:cs="Arial"/>
          <w:b/>
        </w:rPr>
        <w:t>2016-17</w:t>
      </w:r>
    </w:p>
    <w:p w:rsidR="00840710" w:rsidRDefault="00840710" w:rsidP="005E2808">
      <w:pPr>
        <w:rPr>
          <w:rFonts w:ascii="Arial" w:hAnsi="Arial" w:cs="Arial"/>
        </w:rPr>
      </w:pPr>
    </w:p>
    <w:p w:rsidR="005E2808" w:rsidRDefault="005E2808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EE0EF2">
        <w:rPr>
          <w:rFonts w:ascii="Arial" w:hAnsi="Arial" w:cs="Arial"/>
        </w:rPr>
        <w:t>XY</w:t>
      </w:r>
      <w:r>
        <w:rPr>
          <w:rFonts w:ascii="Arial" w:hAnsi="Arial" w:cs="Arial"/>
        </w:rPr>
        <w:t xml:space="preserve"> </w:t>
      </w:r>
      <w:r w:rsidR="00840710">
        <w:rPr>
          <w:rFonts w:ascii="Arial" w:hAnsi="Arial" w:cs="Arial"/>
        </w:rPr>
        <w:t>will be on roll at School A on the October 2015 census the schools will qualify for AWPU funding in the LA formula calculations for the FY2016-17</w:t>
      </w:r>
    </w:p>
    <w:p w:rsidR="00840710" w:rsidRDefault="0084071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proposed that </w:t>
      </w:r>
      <w:r w:rsidR="003B725C">
        <w:rPr>
          <w:rFonts w:ascii="Arial" w:hAnsi="Arial" w:cs="Arial"/>
        </w:rPr>
        <w:t xml:space="preserve">the </w:t>
      </w:r>
      <w:r w:rsidR="003B725C" w:rsidRPr="003B725C">
        <w:rPr>
          <w:rFonts w:ascii="Arial" w:hAnsi="Arial" w:cs="Arial"/>
          <w:b/>
        </w:rPr>
        <w:t>LA reduce the budget share of School A</w:t>
      </w:r>
      <w:r w:rsidR="003B725C">
        <w:rPr>
          <w:rFonts w:ascii="Arial" w:hAnsi="Arial" w:cs="Arial"/>
        </w:rPr>
        <w:t xml:space="preserve"> by the AWPU value for the age of the pupil which would is assumed remains the same for FY2016-17 as in FY2015-16 at </w:t>
      </w:r>
      <w:r w:rsidR="003B725C" w:rsidRPr="003B725C">
        <w:rPr>
          <w:rFonts w:ascii="Arial" w:hAnsi="Arial" w:cs="Arial"/>
          <w:b/>
        </w:rPr>
        <w:t>£3,496.23</w:t>
      </w:r>
      <w:r w:rsidR="003B725C">
        <w:rPr>
          <w:rFonts w:ascii="Arial" w:hAnsi="Arial" w:cs="Arial"/>
        </w:rPr>
        <w:t xml:space="preserve"> in this example</w:t>
      </w:r>
    </w:p>
    <w:p w:rsidR="003B725C" w:rsidRDefault="003B725C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 would then passport this funding estimated as </w:t>
      </w:r>
      <w:r w:rsidRPr="003B725C">
        <w:rPr>
          <w:rFonts w:ascii="Arial" w:hAnsi="Arial" w:cs="Arial"/>
          <w:b/>
        </w:rPr>
        <w:t>£3,496.23 to School B</w:t>
      </w:r>
      <w:r>
        <w:rPr>
          <w:rFonts w:ascii="Arial" w:hAnsi="Arial" w:cs="Arial"/>
        </w:rPr>
        <w:t xml:space="preserve"> </w:t>
      </w:r>
    </w:p>
    <w:p w:rsidR="00C22200" w:rsidRPr="00B44E2D" w:rsidRDefault="00C22200" w:rsidP="001953E0">
      <w:pPr>
        <w:rPr>
          <w:b/>
          <w:sz w:val="21"/>
          <w:szCs w:val="21"/>
        </w:rPr>
      </w:pPr>
    </w:p>
    <w:p w:rsidR="001953E0" w:rsidRDefault="001953E0" w:rsidP="00E17978">
      <w:pPr>
        <w:rPr>
          <w:rFonts w:ascii="Arial" w:hAnsi="Arial" w:cs="Arial"/>
        </w:rPr>
      </w:pPr>
    </w:p>
    <w:p w:rsidR="003658E5" w:rsidRDefault="003658E5" w:rsidP="00E17978">
      <w:pPr>
        <w:rPr>
          <w:rFonts w:ascii="Arial" w:hAnsi="Arial" w:cs="Arial"/>
          <w:b/>
          <w:u w:val="single"/>
        </w:rPr>
      </w:pPr>
    </w:p>
    <w:p w:rsidR="003B725C" w:rsidRPr="003B725C" w:rsidRDefault="003B725C" w:rsidP="00E17978">
      <w:pPr>
        <w:rPr>
          <w:rFonts w:ascii="Arial" w:hAnsi="Arial" w:cs="Arial"/>
        </w:rPr>
      </w:pPr>
    </w:p>
    <w:sectPr w:rsidR="003B725C" w:rsidRPr="003B725C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16" w:rsidRDefault="00ED6A16">
      <w:r>
        <w:separator/>
      </w:r>
    </w:p>
  </w:endnote>
  <w:endnote w:type="continuationSeparator" w:id="0">
    <w:p w:rsidR="00ED6A16" w:rsidRDefault="00E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16" w:rsidRDefault="00ED6A16">
      <w:r>
        <w:separator/>
      </w:r>
    </w:p>
  </w:footnote>
  <w:footnote w:type="continuationSeparator" w:id="0">
    <w:p w:rsidR="00ED6A16" w:rsidRDefault="00ED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0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9C406CD"/>
    <w:multiLevelType w:val="hybridMultilevel"/>
    <w:tmpl w:val="52BC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82A55"/>
    <w:multiLevelType w:val="hybridMultilevel"/>
    <w:tmpl w:val="5A7C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373C2"/>
    <w:rsid w:val="00042FC8"/>
    <w:rsid w:val="00061FF4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412D"/>
    <w:rsid w:val="001F03B1"/>
    <w:rsid w:val="002329ED"/>
    <w:rsid w:val="002428CE"/>
    <w:rsid w:val="00245629"/>
    <w:rsid w:val="00260538"/>
    <w:rsid w:val="00261166"/>
    <w:rsid w:val="002768BA"/>
    <w:rsid w:val="002B1DC3"/>
    <w:rsid w:val="002B3D67"/>
    <w:rsid w:val="002C11B6"/>
    <w:rsid w:val="002C5385"/>
    <w:rsid w:val="002D4BAC"/>
    <w:rsid w:val="002E4A90"/>
    <w:rsid w:val="002F1846"/>
    <w:rsid w:val="0030585B"/>
    <w:rsid w:val="00346413"/>
    <w:rsid w:val="003658E5"/>
    <w:rsid w:val="0038551C"/>
    <w:rsid w:val="00392876"/>
    <w:rsid w:val="00394ECB"/>
    <w:rsid w:val="003A4AE8"/>
    <w:rsid w:val="003B725C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87AB6"/>
    <w:rsid w:val="004A1483"/>
    <w:rsid w:val="004B2847"/>
    <w:rsid w:val="004D3D82"/>
    <w:rsid w:val="004F17A9"/>
    <w:rsid w:val="00517927"/>
    <w:rsid w:val="00523F43"/>
    <w:rsid w:val="00531381"/>
    <w:rsid w:val="005405B5"/>
    <w:rsid w:val="00557404"/>
    <w:rsid w:val="005676F9"/>
    <w:rsid w:val="005940B7"/>
    <w:rsid w:val="005B3E66"/>
    <w:rsid w:val="005B7F62"/>
    <w:rsid w:val="005C2174"/>
    <w:rsid w:val="005E2808"/>
    <w:rsid w:val="005E3D18"/>
    <w:rsid w:val="005E513B"/>
    <w:rsid w:val="005E6948"/>
    <w:rsid w:val="005F76B2"/>
    <w:rsid w:val="00606605"/>
    <w:rsid w:val="0061620A"/>
    <w:rsid w:val="00631E31"/>
    <w:rsid w:val="00633925"/>
    <w:rsid w:val="006439CC"/>
    <w:rsid w:val="00686656"/>
    <w:rsid w:val="006F3BA1"/>
    <w:rsid w:val="006F72A8"/>
    <w:rsid w:val="00701E8D"/>
    <w:rsid w:val="0072553D"/>
    <w:rsid w:val="007501E4"/>
    <w:rsid w:val="00776CCA"/>
    <w:rsid w:val="007A17F5"/>
    <w:rsid w:val="007A5004"/>
    <w:rsid w:val="008023A3"/>
    <w:rsid w:val="0081219F"/>
    <w:rsid w:val="00840710"/>
    <w:rsid w:val="008425B0"/>
    <w:rsid w:val="0085096E"/>
    <w:rsid w:val="00850E7D"/>
    <w:rsid w:val="008A7A47"/>
    <w:rsid w:val="008C136E"/>
    <w:rsid w:val="008C7125"/>
    <w:rsid w:val="008E19AD"/>
    <w:rsid w:val="008E7913"/>
    <w:rsid w:val="008F0868"/>
    <w:rsid w:val="0091104C"/>
    <w:rsid w:val="0094171D"/>
    <w:rsid w:val="00950EDD"/>
    <w:rsid w:val="009741F1"/>
    <w:rsid w:val="00976B25"/>
    <w:rsid w:val="009971A1"/>
    <w:rsid w:val="009E32A1"/>
    <w:rsid w:val="00A0694B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77B7D"/>
    <w:rsid w:val="00B95726"/>
    <w:rsid w:val="00BA02EE"/>
    <w:rsid w:val="00BC24C9"/>
    <w:rsid w:val="00BD4865"/>
    <w:rsid w:val="00BD63F1"/>
    <w:rsid w:val="00BE7D3B"/>
    <w:rsid w:val="00C015DD"/>
    <w:rsid w:val="00C06009"/>
    <w:rsid w:val="00C22200"/>
    <w:rsid w:val="00C40955"/>
    <w:rsid w:val="00C4103C"/>
    <w:rsid w:val="00C5173F"/>
    <w:rsid w:val="00C63B55"/>
    <w:rsid w:val="00C66B86"/>
    <w:rsid w:val="00C70A80"/>
    <w:rsid w:val="00C71F98"/>
    <w:rsid w:val="00C91E67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84855"/>
    <w:rsid w:val="00EA46A2"/>
    <w:rsid w:val="00EA65A5"/>
    <w:rsid w:val="00EC41AB"/>
    <w:rsid w:val="00ED6A16"/>
    <w:rsid w:val="00EE0EF2"/>
    <w:rsid w:val="00EE195C"/>
    <w:rsid w:val="00F023FB"/>
    <w:rsid w:val="00F1337D"/>
    <w:rsid w:val="00F2052C"/>
    <w:rsid w:val="00F43C23"/>
    <w:rsid w:val="00F67557"/>
    <w:rsid w:val="00F706AB"/>
    <w:rsid w:val="00F84E4B"/>
    <w:rsid w:val="00FA0334"/>
    <w:rsid w:val="00FB1B8B"/>
    <w:rsid w:val="00FC53EA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8E7913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CC4CAE64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3570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richard morgan</cp:lastModifiedBy>
  <cp:revision>3</cp:revision>
  <cp:lastPrinted>2014-06-16T08:55:00Z</cp:lastPrinted>
  <dcterms:created xsi:type="dcterms:W3CDTF">2015-06-22T08:32:00Z</dcterms:created>
  <dcterms:modified xsi:type="dcterms:W3CDTF">2015-06-29T10:54:00Z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