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C964D" w14:textId="77777777" w:rsidR="005F0874" w:rsidRDefault="007E55E7">
      <w:pPr>
        <w:rPr>
          <w:rFonts w:eastAsiaTheme="majorEastAsia" w:cstheme="majorBidi"/>
          <w:b/>
          <w:bCs/>
          <w:sz w:val="32"/>
          <w:szCs w:val="32"/>
        </w:rPr>
      </w:pPr>
      <w:r w:rsidRPr="005F0874">
        <w:rPr>
          <w:rFonts w:eastAsiaTheme="majorEastAsia" w:cstheme="majorBidi"/>
          <w:b/>
          <w:bCs/>
          <w:noProof/>
          <w:sz w:val="32"/>
          <w:szCs w:val="32"/>
          <w:lang w:eastAsia="en-GB"/>
        </w:rPr>
        <mc:AlternateContent>
          <mc:Choice Requires="wps">
            <w:drawing>
              <wp:anchor distT="0" distB="0" distL="114300" distR="114300" simplePos="0" relativeHeight="251662336" behindDoc="0" locked="0" layoutInCell="1" allowOverlap="1" wp14:anchorId="602A39A2" wp14:editId="4EF1EA4C">
                <wp:simplePos x="0" y="0"/>
                <wp:positionH relativeFrom="column">
                  <wp:posOffset>-226060</wp:posOffset>
                </wp:positionH>
                <wp:positionV relativeFrom="paragraph">
                  <wp:posOffset>-198120</wp:posOffset>
                </wp:positionV>
                <wp:extent cx="5102860" cy="7167245"/>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167245"/>
                        </a:xfrm>
                        <a:prstGeom prst="rect">
                          <a:avLst/>
                        </a:prstGeom>
                        <a:solidFill>
                          <a:srgbClr val="FFFFFF"/>
                        </a:solidFill>
                        <a:ln w="9525">
                          <a:noFill/>
                          <a:miter lim="800000"/>
                          <a:headEnd/>
                          <a:tailEnd/>
                        </a:ln>
                      </wps:spPr>
                      <wps:txbx>
                        <w:txbxContent>
                          <w:p w14:paraId="480F15C8" w14:textId="77777777" w:rsidR="005F0874" w:rsidRPr="005F0874" w:rsidRDefault="005F0874" w:rsidP="005F0874">
                            <w:pPr>
                              <w:spacing w:after="240" w:line="240" w:lineRule="auto"/>
                              <w:ind w:left="142"/>
                              <w:rPr>
                                <w:rFonts w:ascii="Calibri" w:eastAsia="Times New Roman" w:hAnsi="Calibri" w:cs="Times New Roman"/>
                                <w:b/>
                                <w:sz w:val="32"/>
                                <w:szCs w:val="24"/>
                              </w:rPr>
                            </w:pPr>
                            <w:r w:rsidRPr="005F0874">
                              <w:rPr>
                                <w:rFonts w:ascii="Calibri" w:eastAsia="Times New Roman" w:hAnsi="Calibri" w:cs="Times New Roman"/>
                                <w:b/>
                                <w:sz w:val="32"/>
                                <w:szCs w:val="24"/>
                              </w:rPr>
                              <w:t>What is risk assessment?</w:t>
                            </w:r>
                          </w:p>
                          <w:p w14:paraId="05C366A6"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 xml:space="preserve">A risk assessment is simply a careful examination of what, at your event, could cause harm to people, so that you can weigh up whether you have taken enough precautions or should do more to prevent harm. Visitors, volunteers, workers and others have a right to be protected from harm caused by a failure to take </w:t>
                            </w:r>
                            <w:r w:rsidRPr="005F0874">
                              <w:rPr>
                                <w:rFonts w:ascii="Calibri" w:eastAsia="Times New Roman" w:hAnsi="Calibri" w:cs="Times New Roman"/>
                                <w:b/>
                                <w:szCs w:val="24"/>
                              </w:rPr>
                              <w:t>reasonable</w:t>
                            </w:r>
                            <w:r w:rsidRPr="005F0874">
                              <w:rPr>
                                <w:rFonts w:ascii="Calibri" w:eastAsia="Times New Roman" w:hAnsi="Calibri" w:cs="Times New Roman"/>
                                <w:szCs w:val="24"/>
                              </w:rPr>
                              <w:t xml:space="preserve"> control measures.</w:t>
                            </w:r>
                          </w:p>
                          <w:p w14:paraId="3445A6F4"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6F229E67" w14:textId="77777777" w:rsidR="005F0874" w:rsidRPr="005F0874" w:rsidRDefault="005F0874" w:rsidP="005F0874">
                            <w:pPr>
                              <w:spacing w:after="0" w:line="240" w:lineRule="auto"/>
                              <w:ind w:left="142" w:right="-337"/>
                              <w:rPr>
                                <w:rFonts w:ascii="Calibri" w:eastAsia="Times New Roman" w:hAnsi="Calibri" w:cs="Times New Roman"/>
                                <w:szCs w:val="24"/>
                              </w:rPr>
                            </w:pPr>
                            <w:r w:rsidRPr="005F0874">
                              <w:rPr>
                                <w:rFonts w:ascii="Calibri" w:eastAsia="Times New Roman" w:hAnsi="Calibri" w:cs="Times New Roman"/>
                                <w:szCs w:val="24"/>
                              </w:rPr>
                              <w:t xml:space="preserve">A </w:t>
                            </w:r>
                            <w:r w:rsidRPr="005F0874">
                              <w:rPr>
                                <w:rFonts w:ascii="Calibri" w:eastAsia="Times New Roman" w:hAnsi="Calibri" w:cs="Times New Roman"/>
                                <w:b/>
                                <w:szCs w:val="24"/>
                              </w:rPr>
                              <w:t>hazard</w:t>
                            </w:r>
                            <w:r w:rsidRPr="005F0874">
                              <w:rPr>
                                <w:rFonts w:ascii="Calibri" w:eastAsia="Times New Roman" w:hAnsi="Calibri" w:cs="Times New Roman"/>
                                <w:szCs w:val="24"/>
                              </w:rPr>
                              <w:t xml:space="preserve"> is anything that may cause harm, such as chemicals, electricity, working at height, trailing cables, vehicles, animals etc</w:t>
                            </w:r>
                          </w:p>
                          <w:p w14:paraId="1E23C55D"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5D5742A5"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 xml:space="preserve">The </w:t>
                            </w:r>
                            <w:r w:rsidRPr="005F0874">
                              <w:rPr>
                                <w:rFonts w:ascii="Calibri" w:eastAsia="Times New Roman" w:hAnsi="Calibri" w:cs="Times New Roman"/>
                                <w:b/>
                                <w:szCs w:val="24"/>
                              </w:rPr>
                              <w:t xml:space="preserve">risk </w:t>
                            </w:r>
                            <w:r w:rsidRPr="005F0874">
                              <w:rPr>
                                <w:rFonts w:ascii="Calibri" w:eastAsia="Times New Roman" w:hAnsi="Calibri" w:cs="Times New Roman"/>
                                <w:szCs w:val="24"/>
                              </w:rPr>
                              <w:t>is the chance, high or low, that somebody could be harmed by these and other hazards, together with an indication of how serious the harm could be.</w:t>
                            </w:r>
                          </w:p>
                          <w:p w14:paraId="77A4A72E"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02AE777E"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1</w:t>
                            </w:r>
                          </w:p>
                          <w:p w14:paraId="7A2ABFE9"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Identify the hazards</w:t>
                            </w:r>
                          </w:p>
                          <w:p w14:paraId="5511551E"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szCs w:val="24"/>
                              </w:rPr>
                              <w:t>Consider the activities you have booked for your event, what could reasonably be expected to cause harm? Ask the other members of your organising group.  Consider the set up and clear down stages of your event and how your event may affect others outside of your event site.</w:t>
                            </w:r>
                          </w:p>
                          <w:p w14:paraId="14FB3A0A" w14:textId="77777777" w:rsidR="005F0874" w:rsidRPr="005F0874" w:rsidRDefault="005F0874" w:rsidP="005F0874">
                            <w:pPr>
                              <w:spacing w:after="0" w:line="240" w:lineRule="auto"/>
                              <w:ind w:left="142"/>
                              <w:rPr>
                                <w:rFonts w:ascii="Calibri" w:eastAsia="Times New Roman" w:hAnsi="Calibri" w:cs="Times New Roman"/>
                                <w:b/>
                                <w:sz w:val="16"/>
                                <w:szCs w:val="16"/>
                              </w:rPr>
                            </w:pPr>
                          </w:p>
                          <w:p w14:paraId="04EE58D2"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2</w:t>
                            </w:r>
                          </w:p>
                          <w:p w14:paraId="46D212D5"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Decide who might be harmed and how</w:t>
                            </w:r>
                          </w:p>
                          <w:p w14:paraId="0429451B"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For each hazard you need to be clear about who might be harmed; it will help you identify the best way of managing the risk. That doesn’t mean listing everyone by name, but rather identifying groups of people (e.g. Visitors to the event, volunteers, staff, public (not visiting the event), young people, and contractors).</w:t>
                            </w:r>
                          </w:p>
                          <w:p w14:paraId="3E4CDA7A"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2566409B"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In each case, identify how they might be harmed, i.e. what type of injury or ill health might occur. For example, ‘volunteers may suffer back injury from repeated lifting of boxes’.</w:t>
                            </w:r>
                          </w:p>
                          <w:p w14:paraId="5EC93C52" w14:textId="77777777" w:rsidR="005F0874" w:rsidRPr="005F0874" w:rsidRDefault="005F0874" w:rsidP="005F0874">
                            <w:pPr>
                              <w:spacing w:after="0" w:line="240" w:lineRule="auto"/>
                              <w:ind w:left="142"/>
                              <w:rPr>
                                <w:rFonts w:ascii="Calibri" w:eastAsia="Times New Roman" w:hAnsi="Calibri" w:cs="Times New Roman"/>
                                <w:b/>
                                <w:sz w:val="16"/>
                                <w:szCs w:val="16"/>
                              </w:rPr>
                            </w:pPr>
                          </w:p>
                          <w:p w14:paraId="691BF09A"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3</w:t>
                            </w:r>
                          </w:p>
                          <w:p w14:paraId="6FEA237A"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 xml:space="preserve">Evaluate the risks and decide on precautions </w:t>
                            </w:r>
                          </w:p>
                          <w:p w14:paraId="045FEFDE"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Having spotted the hazards, you then have to decide what to do about them. The law requires you to do everything ‘reasonably practicable’ to protect people from harm. You can work this out for yourself, but the easiest way is to compare what you are doing with good practice.</w:t>
                            </w:r>
                          </w:p>
                          <w:p w14:paraId="6F81C487"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605D67AD" w14:textId="77777777" w:rsidR="00D3318B" w:rsidRPr="005F0874" w:rsidRDefault="005F0874" w:rsidP="00D3318B">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Look at what you’re already doing; think about what controls you have in place and how the event is organised. Then compare this with the good practice and see if</w:t>
                            </w:r>
                            <w:r w:rsidR="002B138A">
                              <w:rPr>
                                <w:rFonts w:ascii="Calibri" w:eastAsia="Times New Roman" w:hAnsi="Calibri" w:cs="Times New Roman"/>
                                <w:szCs w:val="24"/>
                              </w:rPr>
                              <w:t xml:space="preserve"> </w:t>
                            </w:r>
                            <w:r w:rsidR="002B138A" w:rsidRPr="002B138A">
                              <w:rPr>
                                <w:rFonts w:ascii="Calibri" w:eastAsia="Times New Roman" w:hAnsi="Calibri" w:cs="Times New Roman"/>
                                <w:szCs w:val="24"/>
                              </w:rPr>
                              <w:t>there’s more you should be doing to bring yourself up to standard. In asking yourself this, consider:</w:t>
                            </w:r>
                          </w:p>
                          <w:p w14:paraId="7A5F42C4" w14:textId="77777777" w:rsidR="005F0874" w:rsidRPr="005F0874" w:rsidRDefault="005F0874" w:rsidP="00D3318B">
                            <w:pPr>
                              <w:numPr>
                                <w:ilvl w:val="0"/>
                                <w:numId w:val="4"/>
                              </w:numPr>
                              <w:spacing w:after="0" w:line="240" w:lineRule="auto"/>
                              <w:rPr>
                                <w:rFonts w:ascii="Calibri" w:eastAsia="Times New Roman" w:hAnsi="Calibri" w:cs="Times New Roman"/>
                                <w:szCs w:val="24"/>
                              </w:rPr>
                            </w:pPr>
                            <w:r w:rsidRPr="005F0874">
                              <w:rPr>
                                <w:rFonts w:ascii="Calibri" w:eastAsia="Times New Roman" w:hAnsi="Calibri" w:cs="Times New Roman"/>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A39A2" id="_x0000_t202" coordsize="21600,21600" o:spt="202" path="m,l,21600r21600,l21600,xe">
                <v:stroke joinstyle="miter"/>
                <v:path gradientshapeok="t" o:connecttype="rect"/>
              </v:shapetype>
              <v:shape id="Text Box 2" o:spid="_x0000_s1026" type="#_x0000_t202" style="position:absolute;margin-left:-17.8pt;margin-top:-15.6pt;width:401.8pt;height:56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soIgIAAB4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" stroked="f">
                <v:textbox>
                  <w:txbxContent>
                    <w:p w14:paraId="480F15C8" w14:textId="77777777" w:rsidR="005F0874" w:rsidRPr="005F0874" w:rsidRDefault="005F0874" w:rsidP="005F0874">
                      <w:pPr>
                        <w:spacing w:after="240" w:line="240" w:lineRule="auto"/>
                        <w:ind w:left="142"/>
                        <w:rPr>
                          <w:rFonts w:ascii="Calibri" w:eastAsia="Times New Roman" w:hAnsi="Calibri" w:cs="Times New Roman"/>
                          <w:b/>
                          <w:sz w:val="32"/>
                          <w:szCs w:val="24"/>
                        </w:rPr>
                      </w:pPr>
                      <w:r w:rsidRPr="005F0874">
                        <w:rPr>
                          <w:rFonts w:ascii="Calibri" w:eastAsia="Times New Roman" w:hAnsi="Calibri" w:cs="Times New Roman"/>
                          <w:b/>
                          <w:sz w:val="32"/>
                          <w:szCs w:val="24"/>
                        </w:rPr>
                        <w:t>What is risk assessment?</w:t>
                      </w:r>
                    </w:p>
                    <w:p w14:paraId="05C366A6"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 xml:space="preserve">A risk assessment is simply a careful examination of what, at your event, could cause harm to people, so that you can weigh up whether you have taken enough precautions or should do more to prevent harm. Visitors, volunteers, workers and others have a right to be protected from harm caused by a failure to take </w:t>
                      </w:r>
                      <w:r w:rsidRPr="005F0874">
                        <w:rPr>
                          <w:rFonts w:ascii="Calibri" w:eastAsia="Times New Roman" w:hAnsi="Calibri" w:cs="Times New Roman"/>
                          <w:b/>
                          <w:szCs w:val="24"/>
                        </w:rPr>
                        <w:t>reasonable</w:t>
                      </w:r>
                      <w:r w:rsidRPr="005F0874">
                        <w:rPr>
                          <w:rFonts w:ascii="Calibri" w:eastAsia="Times New Roman" w:hAnsi="Calibri" w:cs="Times New Roman"/>
                          <w:szCs w:val="24"/>
                        </w:rPr>
                        <w:t xml:space="preserve"> control measures.</w:t>
                      </w:r>
                    </w:p>
                    <w:p w14:paraId="3445A6F4"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6F229E67" w14:textId="77777777" w:rsidR="005F0874" w:rsidRPr="005F0874" w:rsidRDefault="005F0874" w:rsidP="005F0874">
                      <w:pPr>
                        <w:spacing w:after="0" w:line="240" w:lineRule="auto"/>
                        <w:ind w:left="142" w:right="-337"/>
                        <w:rPr>
                          <w:rFonts w:ascii="Calibri" w:eastAsia="Times New Roman" w:hAnsi="Calibri" w:cs="Times New Roman"/>
                          <w:szCs w:val="24"/>
                        </w:rPr>
                      </w:pPr>
                      <w:r w:rsidRPr="005F0874">
                        <w:rPr>
                          <w:rFonts w:ascii="Calibri" w:eastAsia="Times New Roman" w:hAnsi="Calibri" w:cs="Times New Roman"/>
                          <w:szCs w:val="24"/>
                        </w:rPr>
                        <w:t xml:space="preserve">A </w:t>
                      </w:r>
                      <w:r w:rsidRPr="005F0874">
                        <w:rPr>
                          <w:rFonts w:ascii="Calibri" w:eastAsia="Times New Roman" w:hAnsi="Calibri" w:cs="Times New Roman"/>
                          <w:b/>
                          <w:szCs w:val="24"/>
                        </w:rPr>
                        <w:t>hazard</w:t>
                      </w:r>
                      <w:r w:rsidRPr="005F0874">
                        <w:rPr>
                          <w:rFonts w:ascii="Calibri" w:eastAsia="Times New Roman" w:hAnsi="Calibri" w:cs="Times New Roman"/>
                          <w:szCs w:val="24"/>
                        </w:rPr>
                        <w:t xml:space="preserve"> is anything that may cause harm, such as chemicals, electricity, working at height, trailing cables, vehicles, animals etc</w:t>
                      </w:r>
                    </w:p>
                    <w:p w14:paraId="1E23C55D"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5D5742A5"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 xml:space="preserve">The </w:t>
                      </w:r>
                      <w:r w:rsidRPr="005F0874">
                        <w:rPr>
                          <w:rFonts w:ascii="Calibri" w:eastAsia="Times New Roman" w:hAnsi="Calibri" w:cs="Times New Roman"/>
                          <w:b/>
                          <w:szCs w:val="24"/>
                        </w:rPr>
                        <w:t xml:space="preserve">risk </w:t>
                      </w:r>
                      <w:r w:rsidRPr="005F0874">
                        <w:rPr>
                          <w:rFonts w:ascii="Calibri" w:eastAsia="Times New Roman" w:hAnsi="Calibri" w:cs="Times New Roman"/>
                          <w:szCs w:val="24"/>
                        </w:rPr>
                        <w:t>is the chance, high or low, that somebody could be harmed by these and other hazards, together with an indication of how serious the harm could be.</w:t>
                      </w:r>
                    </w:p>
                    <w:p w14:paraId="77A4A72E"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02AE777E"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1</w:t>
                      </w:r>
                    </w:p>
                    <w:p w14:paraId="7A2ABFE9"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Identify the hazards</w:t>
                      </w:r>
                    </w:p>
                    <w:p w14:paraId="5511551E"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szCs w:val="24"/>
                        </w:rPr>
                        <w:t>Consider the activities you have booked for your event, what could reasonably be expected to cause harm? Ask the other members of your organising group.  Consider the set up and clear down stages of your event and how your event may affect others outside of your event site.</w:t>
                      </w:r>
                    </w:p>
                    <w:p w14:paraId="14FB3A0A" w14:textId="77777777" w:rsidR="005F0874" w:rsidRPr="005F0874" w:rsidRDefault="005F0874" w:rsidP="005F0874">
                      <w:pPr>
                        <w:spacing w:after="0" w:line="240" w:lineRule="auto"/>
                        <w:ind w:left="142"/>
                        <w:rPr>
                          <w:rFonts w:ascii="Calibri" w:eastAsia="Times New Roman" w:hAnsi="Calibri" w:cs="Times New Roman"/>
                          <w:b/>
                          <w:sz w:val="16"/>
                          <w:szCs w:val="16"/>
                        </w:rPr>
                      </w:pPr>
                    </w:p>
                    <w:p w14:paraId="04EE58D2"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2</w:t>
                      </w:r>
                    </w:p>
                    <w:p w14:paraId="46D212D5"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Decide who might be harmed and how</w:t>
                      </w:r>
                    </w:p>
                    <w:p w14:paraId="0429451B"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For each hazard you need to be clear about who might be harmed; it will help you identify the best way of managing the risk. That doesn’t mean listing everyone by name, but rather identifying groups of people (e.g. Visitors to the event, volunteers, staff, public (not visiting the event), young people, and contractors).</w:t>
                      </w:r>
                    </w:p>
                    <w:p w14:paraId="3E4CDA7A"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2566409B"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In each case, identify how they might be harmed, i.e. what type of injury or ill health might occur. For example, ‘volunteers may suffer back injury from repeated lifting of boxes’.</w:t>
                      </w:r>
                    </w:p>
                    <w:p w14:paraId="5EC93C52" w14:textId="77777777" w:rsidR="005F0874" w:rsidRPr="005F0874" w:rsidRDefault="005F0874" w:rsidP="005F0874">
                      <w:pPr>
                        <w:spacing w:after="0" w:line="240" w:lineRule="auto"/>
                        <w:ind w:left="142"/>
                        <w:rPr>
                          <w:rFonts w:ascii="Calibri" w:eastAsia="Times New Roman" w:hAnsi="Calibri" w:cs="Times New Roman"/>
                          <w:b/>
                          <w:sz w:val="16"/>
                          <w:szCs w:val="16"/>
                        </w:rPr>
                      </w:pPr>
                    </w:p>
                    <w:p w14:paraId="691BF09A" w14:textId="77777777" w:rsidR="005F0874" w:rsidRPr="005F0874" w:rsidRDefault="005F0874" w:rsidP="005F0874">
                      <w:pPr>
                        <w:spacing w:after="0" w:line="240" w:lineRule="auto"/>
                        <w:ind w:left="142"/>
                        <w:rPr>
                          <w:rFonts w:ascii="Calibri" w:eastAsia="Times New Roman" w:hAnsi="Calibri" w:cs="Times New Roman"/>
                          <w:b/>
                          <w:szCs w:val="24"/>
                        </w:rPr>
                      </w:pPr>
                      <w:r w:rsidRPr="005F0874">
                        <w:rPr>
                          <w:rFonts w:ascii="Calibri" w:eastAsia="Times New Roman" w:hAnsi="Calibri" w:cs="Times New Roman"/>
                          <w:b/>
                          <w:szCs w:val="24"/>
                        </w:rPr>
                        <w:t>Step 3</w:t>
                      </w:r>
                    </w:p>
                    <w:p w14:paraId="6FEA237A" w14:textId="77777777" w:rsidR="005F0874" w:rsidRPr="005F0874" w:rsidRDefault="005F0874" w:rsidP="005F0874">
                      <w:pPr>
                        <w:spacing w:after="0" w:line="240" w:lineRule="auto"/>
                        <w:ind w:left="142"/>
                        <w:rPr>
                          <w:rFonts w:ascii="Calibri" w:eastAsia="Times New Roman" w:hAnsi="Calibri" w:cs="Times New Roman"/>
                          <w:i/>
                          <w:szCs w:val="24"/>
                        </w:rPr>
                      </w:pPr>
                      <w:r w:rsidRPr="005F0874">
                        <w:rPr>
                          <w:rFonts w:ascii="Calibri" w:eastAsia="Times New Roman" w:hAnsi="Calibri" w:cs="Times New Roman"/>
                          <w:i/>
                          <w:szCs w:val="24"/>
                        </w:rPr>
                        <w:t xml:space="preserve">Evaluate the risks and decide on precautions </w:t>
                      </w:r>
                    </w:p>
                    <w:p w14:paraId="045FEFDE" w14:textId="77777777" w:rsidR="005F0874" w:rsidRPr="005F0874" w:rsidRDefault="005F0874" w:rsidP="005F0874">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Having spotted the hazards, you then have to decide what to do about them. The law requires you to do everything ‘reasonably practicable’ to protect people from harm. You can work this out for yourself, but the easiest way is to compare what you are doing with good practice.</w:t>
                      </w:r>
                    </w:p>
                    <w:p w14:paraId="6F81C487" w14:textId="77777777" w:rsidR="005F0874" w:rsidRPr="005F0874" w:rsidRDefault="005F0874" w:rsidP="005F0874">
                      <w:pPr>
                        <w:spacing w:after="0" w:line="240" w:lineRule="auto"/>
                        <w:ind w:left="142"/>
                        <w:rPr>
                          <w:rFonts w:ascii="Calibri" w:eastAsia="Times New Roman" w:hAnsi="Calibri" w:cs="Times New Roman"/>
                          <w:sz w:val="16"/>
                          <w:szCs w:val="16"/>
                        </w:rPr>
                      </w:pPr>
                    </w:p>
                    <w:p w14:paraId="605D67AD" w14:textId="77777777" w:rsidR="00D3318B" w:rsidRPr="005F0874" w:rsidRDefault="005F0874" w:rsidP="00D3318B">
                      <w:pPr>
                        <w:spacing w:after="0" w:line="240" w:lineRule="auto"/>
                        <w:ind w:left="142"/>
                        <w:rPr>
                          <w:rFonts w:ascii="Calibri" w:eastAsia="Times New Roman" w:hAnsi="Calibri" w:cs="Times New Roman"/>
                          <w:szCs w:val="24"/>
                        </w:rPr>
                      </w:pPr>
                      <w:r w:rsidRPr="005F0874">
                        <w:rPr>
                          <w:rFonts w:ascii="Calibri" w:eastAsia="Times New Roman" w:hAnsi="Calibri" w:cs="Times New Roman"/>
                          <w:szCs w:val="24"/>
                        </w:rPr>
                        <w:t>Look at what you’re already doing; think about what controls you have in place and how the event is organised. Then compare this with the good practice and see if</w:t>
                      </w:r>
                      <w:r w:rsidR="002B138A">
                        <w:rPr>
                          <w:rFonts w:ascii="Calibri" w:eastAsia="Times New Roman" w:hAnsi="Calibri" w:cs="Times New Roman"/>
                          <w:szCs w:val="24"/>
                        </w:rPr>
                        <w:t xml:space="preserve"> </w:t>
                      </w:r>
                      <w:r w:rsidR="002B138A" w:rsidRPr="002B138A">
                        <w:rPr>
                          <w:rFonts w:ascii="Calibri" w:eastAsia="Times New Roman" w:hAnsi="Calibri" w:cs="Times New Roman"/>
                          <w:szCs w:val="24"/>
                        </w:rPr>
                        <w:t>there’s more you should be doing to bring yourself up to standard. In asking yourself this, consider:</w:t>
                      </w:r>
                    </w:p>
                    <w:p w14:paraId="7A5F42C4" w14:textId="77777777" w:rsidR="005F0874" w:rsidRPr="005F0874" w:rsidRDefault="005F0874" w:rsidP="00D3318B">
                      <w:pPr>
                        <w:numPr>
                          <w:ilvl w:val="0"/>
                          <w:numId w:val="4"/>
                        </w:numPr>
                        <w:spacing w:after="0" w:line="240" w:lineRule="auto"/>
                        <w:rPr>
                          <w:rFonts w:ascii="Calibri" w:eastAsia="Times New Roman" w:hAnsi="Calibri" w:cs="Times New Roman"/>
                          <w:szCs w:val="24"/>
                        </w:rPr>
                      </w:pPr>
                      <w:r w:rsidRPr="005F0874">
                        <w:rPr>
                          <w:rFonts w:ascii="Calibri" w:eastAsia="Times New Roman" w:hAnsi="Calibri" w:cs="Times New Roman"/>
                          <w:szCs w:val="24"/>
                        </w:rPr>
                        <w:t>?</w:t>
                      </w:r>
                    </w:p>
                  </w:txbxContent>
                </v:textbox>
              </v:shape>
            </w:pict>
          </mc:Fallback>
        </mc:AlternateContent>
      </w:r>
      <w:r w:rsidRPr="005F0874">
        <w:rPr>
          <w:rFonts w:eastAsiaTheme="majorEastAsia" w:cstheme="majorBidi"/>
          <w:b/>
          <w:bCs/>
          <w:noProof/>
          <w:sz w:val="32"/>
          <w:szCs w:val="32"/>
          <w:lang w:eastAsia="en-GB"/>
        </w:rPr>
        <mc:AlternateContent>
          <mc:Choice Requires="wps">
            <w:drawing>
              <wp:anchor distT="0" distB="0" distL="114300" distR="114300" simplePos="0" relativeHeight="251664384" behindDoc="0" locked="0" layoutInCell="1" allowOverlap="1" wp14:anchorId="31B63569" wp14:editId="362BC1C8">
                <wp:simplePos x="0" y="0"/>
                <wp:positionH relativeFrom="column">
                  <wp:posOffset>4991735</wp:posOffset>
                </wp:positionH>
                <wp:positionV relativeFrom="paragraph">
                  <wp:posOffset>-194945</wp:posOffset>
                </wp:positionV>
                <wp:extent cx="5102860" cy="7117080"/>
                <wp:effectExtent l="0" t="0" r="254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117080"/>
                        </a:xfrm>
                        <a:prstGeom prst="rect">
                          <a:avLst/>
                        </a:prstGeom>
                        <a:solidFill>
                          <a:srgbClr val="FFFFFF"/>
                        </a:solidFill>
                        <a:ln w="9525">
                          <a:noFill/>
                          <a:miter lim="800000"/>
                          <a:headEnd/>
                          <a:tailEnd/>
                        </a:ln>
                      </wps:spPr>
                      <wps:txbx>
                        <w:txbxContent>
                          <w:p w14:paraId="6B47CF48" w14:textId="77777777" w:rsidR="005F0874" w:rsidRPr="005F0874" w:rsidRDefault="005F0874" w:rsidP="005F0874">
                            <w:pPr>
                              <w:spacing w:after="0" w:line="240" w:lineRule="auto"/>
                              <w:ind w:left="-426"/>
                              <w:rPr>
                                <w:rFonts w:ascii="Calibri" w:eastAsia="Times New Roman" w:hAnsi="Calibri" w:cs="Times New Roman"/>
                                <w:sz w:val="16"/>
                                <w:szCs w:val="16"/>
                              </w:rPr>
                            </w:pPr>
                          </w:p>
                          <w:p w14:paraId="3CE7E203"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Can I get rid of the hazard altogether?</w:t>
                            </w:r>
                          </w:p>
                          <w:p w14:paraId="26D65373"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If not, how can I control the risks so that harm is unlikely?</w:t>
                            </w:r>
                          </w:p>
                          <w:p w14:paraId="074C2BC3" w14:textId="77777777" w:rsidR="005F0874" w:rsidRPr="005F0874" w:rsidRDefault="005F0874" w:rsidP="005F0874">
                            <w:pPr>
                              <w:spacing w:after="0" w:line="240" w:lineRule="auto"/>
                              <w:rPr>
                                <w:rFonts w:ascii="Calibri" w:eastAsia="Times New Roman" w:hAnsi="Calibri" w:cs="Times New Roman"/>
                                <w:sz w:val="16"/>
                                <w:szCs w:val="16"/>
                              </w:rPr>
                            </w:pPr>
                          </w:p>
                          <w:p w14:paraId="1037882C"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When controlling risks, apply the principles below, if possible in the following order:</w:t>
                            </w:r>
                          </w:p>
                          <w:p w14:paraId="3D6FB988"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 xml:space="preserve">try a less risky option (e.g. switch to using a less hazardous chemical); </w:t>
                            </w:r>
                          </w:p>
                          <w:p w14:paraId="022D5D11"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prevent access to the hazard (e.g. by guarding);</w:t>
                            </w:r>
                          </w:p>
                          <w:p w14:paraId="215813AB"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organise work to reduce exposure to the hazard (</w:t>
                            </w:r>
                            <w:proofErr w:type="spellStart"/>
                            <w:r w:rsidRPr="005F0874">
                              <w:rPr>
                                <w:rFonts w:ascii="Calibri" w:eastAsia="Times New Roman" w:hAnsi="Calibri" w:cs="Times New Roman"/>
                                <w:szCs w:val="24"/>
                              </w:rPr>
                              <w:t>eg</w:t>
                            </w:r>
                            <w:proofErr w:type="spellEnd"/>
                            <w:r w:rsidRPr="005F0874">
                              <w:rPr>
                                <w:rFonts w:ascii="Calibri" w:eastAsia="Times New Roman" w:hAnsi="Calibri" w:cs="Times New Roman"/>
                                <w:szCs w:val="24"/>
                              </w:rPr>
                              <w:t xml:space="preserve"> put barriers between pedestrians and traffic);</w:t>
                            </w:r>
                          </w:p>
                          <w:p w14:paraId="4AF74D55"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issue personal protective equipment (e.g. clothing, footwear, goggles etc.); and provide welfare facilities (e.g. first aid and washing facilities for removal of contamination).</w:t>
                            </w:r>
                          </w:p>
                          <w:p w14:paraId="0C5E87EE" w14:textId="77777777" w:rsidR="005F0874" w:rsidRPr="005F0874" w:rsidRDefault="005F0874" w:rsidP="005F0874">
                            <w:pPr>
                              <w:spacing w:after="0" w:line="240" w:lineRule="auto"/>
                              <w:rPr>
                                <w:rFonts w:ascii="Calibri" w:eastAsia="Times New Roman" w:hAnsi="Calibri" w:cs="Times New Roman"/>
                                <w:sz w:val="16"/>
                                <w:szCs w:val="16"/>
                              </w:rPr>
                            </w:pPr>
                          </w:p>
                          <w:p w14:paraId="219164F8" w14:textId="77777777" w:rsidR="005F0874" w:rsidRPr="005F0874" w:rsidRDefault="005F0874" w:rsidP="005F0874">
                            <w:pPr>
                              <w:spacing w:after="0" w:line="240" w:lineRule="auto"/>
                              <w:rPr>
                                <w:rFonts w:ascii="Calibri" w:eastAsia="Times New Roman" w:hAnsi="Calibri" w:cs="Times New Roman"/>
                                <w:b/>
                                <w:szCs w:val="24"/>
                              </w:rPr>
                            </w:pPr>
                            <w:r w:rsidRPr="005F0874">
                              <w:rPr>
                                <w:rFonts w:ascii="Calibri" w:eastAsia="Times New Roman" w:hAnsi="Calibri" w:cs="Times New Roman"/>
                                <w:b/>
                                <w:szCs w:val="24"/>
                              </w:rPr>
                              <w:t>Step 4</w:t>
                            </w:r>
                          </w:p>
                          <w:p w14:paraId="61DB37B6" w14:textId="77777777" w:rsidR="005F0874" w:rsidRPr="005F0874" w:rsidRDefault="005F0874" w:rsidP="005F0874">
                            <w:pPr>
                              <w:spacing w:after="0" w:line="240" w:lineRule="auto"/>
                              <w:rPr>
                                <w:rFonts w:ascii="Calibri" w:eastAsia="Times New Roman" w:hAnsi="Calibri" w:cs="Times New Roman"/>
                                <w:i/>
                                <w:szCs w:val="24"/>
                              </w:rPr>
                            </w:pPr>
                            <w:r w:rsidRPr="005F0874">
                              <w:rPr>
                                <w:rFonts w:ascii="Calibri" w:eastAsia="Times New Roman" w:hAnsi="Calibri" w:cs="Times New Roman"/>
                                <w:i/>
                                <w:szCs w:val="24"/>
                              </w:rPr>
                              <w:t>Record your findings and implement them</w:t>
                            </w:r>
                          </w:p>
                          <w:p w14:paraId="31F5351B"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 xml:space="preserve">When writing down your results, keep it simple, for example ‘Tripping over rubbish: bins provided, staff instructed’ We do not expect a risk assessment to be perfect, but it must be suitable and sufficient. </w:t>
                            </w:r>
                          </w:p>
                          <w:p w14:paraId="27032D8B"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You need to be able to show that:</w:t>
                            </w:r>
                          </w:p>
                          <w:p w14:paraId="3FF6F414"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a proper check was made;</w:t>
                            </w:r>
                          </w:p>
                          <w:p w14:paraId="7FFE8126"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you asked who might be affected;</w:t>
                            </w:r>
                          </w:p>
                          <w:p w14:paraId="61AD7F7F" w14:textId="77777777" w:rsidR="005F0874" w:rsidRPr="005F0874" w:rsidRDefault="005F0874" w:rsidP="005F0874">
                            <w:pPr>
                              <w:numPr>
                                <w:ilvl w:val="0"/>
                                <w:numId w:val="4"/>
                              </w:numPr>
                              <w:spacing w:after="0" w:line="240" w:lineRule="auto"/>
                              <w:ind w:left="0" w:hanging="142"/>
                              <w:rPr>
                                <w:rFonts w:ascii="Calibri" w:eastAsia="Times New Roman" w:hAnsi="Calibri" w:cs="Times New Roman"/>
                                <w:szCs w:val="24"/>
                              </w:rPr>
                            </w:pPr>
                            <w:r w:rsidRPr="005F0874">
                              <w:rPr>
                                <w:rFonts w:ascii="Calibri" w:eastAsia="Times New Roman" w:hAnsi="Calibri" w:cs="Times New Roman"/>
                                <w:szCs w:val="24"/>
                              </w:rPr>
                              <w:t>you dealt with all the significant hazards, taking into account the number of people who could be involved;</w:t>
                            </w:r>
                          </w:p>
                          <w:p w14:paraId="58010C2B"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the precautions are reasonable, and the remaining risk is low; and</w:t>
                            </w:r>
                          </w:p>
                          <w:p w14:paraId="3B3CB014"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you involved your planning team in the process.</w:t>
                            </w:r>
                          </w:p>
                          <w:p w14:paraId="223BBCAB" w14:textId="77777777" w:rsidR="005F0874" w:rsidRPr="005F0874" w:rsidRDefault="005F0874" w:rsidP="005F0874">
                            <w:pPr>
                              <w:spacing w:after="0" w:line="240" w:lineRule="auto"/>
                              <w:rPr>
                                <w:rFonts w:ascii="Calibri" w:eastAsia="Times New Roman" w:hAnsi="Calibri" w:cs="Times New Roman"/>
                                <w:sz w:val="16"/>
                                <w:szCs w:val="16"/>
                              </w:rPr>
                            </w:pPr>
                          </w:p>
                          <w:p w14:paraId="68C1B7F2" w14:textId="77777777" w:rsidR="005F0874" w:rsidRPr="005F0874" w:rsidRDefault="005F0874" w:rsidP="005F0874">
                            <w:pPr>
                              <w:spacing w:after="0" w:line="240" w:lineRule="auto"/>
                              <w:rPr>
                                <w:rFonts w:ascii="Calibri" w:eastAsia="Times New Roman" w:hAnsi="Calibri" w:cs="Times New Roman"/>
                                <w:b/>
                                <w:szCs w:val="24"/>
                              </w:rPr>
                            </w:pPr>
                            <w:r w:rsidRPr="005F0874">
                              <w:rPr>
                                <w:rFonts w:ascii="Calibri" w:eastAsia="Times New Roman" w:hAnsi="Calibri" w:cs="Times New Roman"/>
                                <w:b/>
                                <w:szCs w:val="24"/>
                              </w:rPr>
                              <w:t>Step 5</w:t>
                            </w:r>
                          </w:p>
                          <w:p w14:paraId="6ABAB838" w14:textId="77777777" w:rsidR="005F0874" w:rsidRPr="005F0874" w:rsidRDefault="005F0874" w:rsidP="005F0874">
                            <w:pPr>
                              <w:spacing w:after="0" w:line="240" w:lineRule="auto"/>
                              <w:rPr>
                                <w:rFonts w:ascii="Arial" w:eastAsia="Times New Roman" w:hAnsi="Arial" w:cs="Times New Roman"/>
                                <w:szCs w:val="24"/>
                              </w:rPr>
                            </w:pPr>
                            <w:r w:rsidRPr="005F0874">
                              <w:rPr>
                                <w:rFonts w:ascii="Calibri" w:eastAsia="Times New Roman" w:hAnsi="Calibri" w:cs="Times New Roman"/>
                                <w:i/>
                                <w:szCs w:val="24"/>
                              </w:rPr>
                              <w:t>Review your assessment and update if necessary</w:t>
                            </w:r>
                            <w:r w:rsidRPr="005F0874">
                              <w:rPr>
                                <w:rFonts w:ascii="Arial" w:eastAsia="Times New Roman" w:hAnsi="Arial" w:cs="Times New Roman"/>
                                <w:szCs w:val="24"/>
                              </w:rPr>
                              <w:t xml:space="preserve"> </w:t>
                            </w:r>
                          </w:p>
                          <w:p w14:paraId="183A3F79"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Set a date to review your plans and update the assessment as necessary</w:t>
                            </w:r>
                          </w:p>
                          <w:p w14:paraId="0DA1B37E" w14:textId="77777777" w:rsidR="005F0874" w:rsidRPr="005F0874" w:rsidRDefault="005F0874" w:rsidP="005F0874">
                            <w:pPr>
                              <w:spacing w:after="0" w:line="240" w:lineRule="auto"/>
                              <w:rPr>
                                <w:rFonts w:ascii="Calibri" w:eastAsia="Times New Roman" w:hAnsi="Calibri" w:cs="Times New Roman"/>
                                <w:sz w:val="16"/>
                                <w:szCs w:val="16"/>
                              </w:rPr>
                            </w:pPr>
                          </w:p>
                          <w:p w14:paraId="0F6F9489" w14:textId="77777777" w:rsidR="005F0874" w:rsidRPr="005F0874" w:rsidRDefault="005F0874" w:rsidP="005F0874">
                            <w:pPr>
                              <w:spacing w:after="0" w:line="240" w:lineRule="auto"/>
                              <w:rPr>
                                <w:rFonts w:ascii="Calibri" w:eastAsia="Times New Roman" w:hAnsi="Calibri" w:cs="Times New Roman"/>
                                <w:b/>
                              </w:rPr>
                            </w:pPr>
                            <w:r w:rsidRPr="005F0874">
                              <w:rPr>
                                <w:rFonts w:ascii="Calibri" w:eastAsia="Times New Roman" w:hAnsi="Calibri" w:cs="Times New Roman"/>
                                <w:b/>
                              </w:rPr>
                              <w:t>YOUR RISK ASSESSMENT</w:t>
                            </w:r>
                          </w:p>
                          <w:p w14:paraId="46A2023E" w14:textId="77777777" w:rsidR="005F0874" w:rsidRPr="005F0874" w:rsidRDefault="005F0874" w:rsidP="005F0874">
                            <w:pPr>
                              <w:spacing w:after="0" w:line="240" w:lineRule="auto"/>
                              <w:rPr>
                                <w:rFonts w:ascii="Calibri" w:eastAsia="Times New Roman" w:hAnsi="Calibri" w:cs="Times New Roman"/>
                              </w:rPr>
                            </w:pPr>
                            <w:r w:rsidRPr="005F0874">
                              <w:rPr>
                                <w:rFonts w:ascii="Calibri" w:eastAsia="Times New Roman" w:hAnsi="Calibri" w:cs="Times New Roman"/>
                                <w:szCs w:val="24"/>
                              </w:rPr>
                              <w:t xml:space="preserve">There is a template at the end of this document that you can populate to produce your own risk assessment. </w:t>
                            </w:r>
                            <w:r w:rsidRPr="005F0874">
                              <w:rPr>
                                <w:rFonts w:ascii="Calibri" w:eastAsia="Times New Roman" w:hAnsi="Calibri" w:cs="Times New Roman"/>
                              </w:rPr>
                              <w:t xml:space="preserve">Use the table and matrix below to help you to evaluate the risk (Risk Rating). Multiply the likelihood value by the consequence value of each hazard to calculate the risk rating. </w:t>
                            </w:r>
                          </w:p>
                          <w:p w14:paraId="503CE063" w14:textId="77777777" w:rsidR="005F0874" w:rsidRPr="005F0874" w:rsidRDefault="005F0874" w:rsidP="005F0874">
                            <w:pPr>
                              <w:spacing w:after="0" w:line="240" w:lineRule="auto"/>
                              <w:rPr>
                                <w:rFonts w:ascii="Calibri" w:eastAsia="Times New Roman" w:hAnsi="Calibri" w:cs="Times New Roman"/>
                              </w:rPr>
                            </w:pPr>
                          </w:p>
                          <w:p w14:paraId="4A7903F7" w14:textId="77777777" w:rsidR="005F0874" w:rsidRDefault="005F0874" w:rsidP="005F0874">
                            <w:r w:rsidRPr="005F0874">
                              <w:rPr>
                                <w:rFonts w:ascii="Calibri" w:eastAsia="Times New Roman" w:hAnsi="Calibri" w:cs="Times New Roman"/>
                                <w:szCs w:val="24"/>
                              </w:rPr>
                              <w:t xml:space="preserve">Some hazards you may wish to consider (this is not an exhaustive list): SLIPS, TRIPS, FALLS; VEHICLES; ELECTRICITY; WATER (DROWNING); HAZARDOUS SUBSTANCES; FIRE; NOISE; CRUSHING (CROWDS); MEDICAL EMERGENCY; WASTE; FOOD SAFETY; CHILD WELFARE; VIOLENT SITUATIONS; WEATHER;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63569" id="_x0000_s1027" type="#_x0000_t202" style="position:absolute;margin-left:393.05pt;margin-top:-15.35pt;width:401.8pt;height:56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" stroked="f">
                <v:textbox>
                  <w:txbxContent>
                    <w:p w14:paraId="6B47CF48" w14:textId="77777777" w:rsidR="005F0874" w:rsidRPr="005F0874" w:rsidRDefault="005F0874" w:rsidP="005F0874">
                      <w:pPr>
                        <w:spacing w:after="0" w:line="240" w:lineRule="auto"/>
                        <w:ind w:left="-426"/>
                        <w:rPr>
                          <w:rFonts w:ascii="Calibri" w:eastAsia="Times New Roman" w:hAnsi="Calibri" w:cs="Times New Roman"/>
                          <w:sz w:val="16"/>
                          <w:szCs w:val="16"/>
                        </w:rPr>
                      </w:pPr>
                    </w:p>
                    <w:p w14:paraId="3CE7E203"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Can I get rid of the hazard altogether?</w:t>
                      </w:r>
                    </w:p>
                    <w:p w14:paraId="26D65373"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If not, how can I control the risks so that harm is unlikely?</w:t>
                      </w:r>
                    </w:p>
                    <w:p w14:paraId="074C2BC3" w14:textId="77777777" w:rsidR="005F0874" w:rsidRPr="005F0874" w:rsidRDefault="005F0874" w:rsidP="005F0874">
                      <w:pPr>
                        <w:spacing w:after="0" w:line="240" w:lineRule="auto"/>
                        <w:rPr>
                          <w:rFonts w:ascii="Calibri" w:eastAsia="Times New Roman" w:hAnsi="Calibri" w:cs="Times New Roman"/>
                          <w:sz w:val="16"/>
                          <w:szCs w:val="16"/>
                        </w:rPr>
                      </w:pPr>
                    </w:p>
                    <w:p w14:paraId="1037882C"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When controlling risks, apply the principles below, if possible in the following order:</w:t>
                      </w:r>
                    </w:p>
                    <w:p w14:paraId="3D6FB988"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 xml:space="preserve">try a less risky option (e.g. switch to using a less hazardous chemical); </w:t>
                      </w:r>
                    </w:p>
                    <w:p w14:paraId="022D5D11"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prevent access to the hazard (e.g. by guarding);</w:t>
                      </w:r>
                    </w:p>
                    <w:p w14:paraId="215813AB"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organise work to reduce exposure to the hazard (</w:t>
                      </w:r>
                      <w:proofErr w:type="spellStart"/>
                      <w:r w:rsidRPr="005F0874">
                        <w:rPr>
                          <w:rFonts w:ascii="Calibri" w:eastAsia="Times New Roman" w:hAnsi="Calibri" w:cs="Times New Roman"/>
                          <w:szCs w:val="24"/>
                        </w:rPr>
                        <w:t>eg</w:t>
                      </w:r>
                      <w:proofErr w:type="spellEnd"/>
                      <w:r w:rsidRPr="005F0874">
                        <w:rPr>
                          <w:rFonts w:ascii="Calibri" w:eastAsia="Times New Roman" w:hAnsi="Calibri" w:cs="Times New Roman"/>
                          <w:szCs w:val="24"/>
                        </w:rPr>
                        <w:t xml:space="preserve"> put barriers between pedestrians and traffic);</w:t>
                      </w:r>
                    </w:p>
                    <w:p w14:paraId="4AF74D55" w14:textId="77777777" w:rsidR="005F0874" w:rsidRPr="005F0874" w:rsidRDefault="005F0874" w:rsidP="005F0874">
                      <w:pPr>
                        <w:numPr>
                          <w:ilvl w:val="0"/>
                          <w:numId w:val="4"/>
                        </w:numPr>
                        <w:spacing w:after="0" w:line="240" w:lineRule="auto"/>
                        <w:ind w:left="0" w:firstLine="0"/>
                        <w:rPr>
                          <w:rFonts w:ascii="Calibri" w:eastAsia="Times New Roman" w:hAnsi="Calibri" w:cs="Times New Roman"/>
                          <w:szCs w:val="24"/>
                        </w:rPr>
                      </w:pPr>
                      <w:r w:rsidRPr="005F0874">
                        <w:rPr>
                          <w:rFonts w:ascii="Calibri" w:eastAsia="Times New Roman" w:hAnsi="Calibri" w:cs="Times New Roman"/>
                          <w:szCs w:val="24"/>
                        </w:rPr>
                        <w:t>issue personal protective equipment (e.g. clothing, footwear, goggles etc.); and provide welfare facilities (e.g. first aid and washing facilities for removal of contamination).</w:t>
                      </w:r>
                    </w:p>
                    <w:p w14:paraId="0C5E87EE" w14:textId="77777777" w:rsidR="005F0874" w:rsidRPr="005F0874" w:rsidRDefault="005F0874" w:rsidP="005F0874">
                      <w:pPr>
                        <w:spacing w:after="0" w:line="240" w:lineRule="auto"/>
                        <w:rPr>
                          <w:rFonts w:ascii="Calibri" w:eastAsia="Times New Roman" w:hAnsi="Calibri" w:cs="Times New Roman"/>
                          <w:sz w:val="16"/>
                          <w:szCs w:val="16"/>
                        </w:rPr>
                      </w:pPr>
                    </w:p>
                    <w:p w14:paraId="219164F8" w14:textId="77777777" w:rsidR="005F0874" w:rsidRPr="005F0874" w:rsidRDefault="005F0874" w:rsidP="005F0874">
                      <w:pPr>
                        <w:spacing w:after="0" w:line="240" w:lineRule="auto"/>
                        <w:rPr>
                          <w:rFonts w:ascii="Calibri" w:eastAsia="Times New Roman" w:hAnsi="Calibri" w:cs="Times New Roman"/>
                          <w:b/>
                          <w:szCs w:val="24"/>
                        </w:rPr>
                      </w:pPr>
                      <w:r w:rsidRPr="005F0874">
                        <w:rPr>
                          <w:rFonts w:ascii="Calibri" w:eastAsia="Times New Roman" w:hAnsi="Calibri" w:cs="Times New Roman"/>
                          <w:b/>
                          <w:szCs w:val="24"/>
                        </w:rPr>
                        <w:t>Step 4</w:t>
                      </w:r>
                    </w:p>
                    <w:p w14:paraId="61DB37B6" w14:textId="77777777" w:rsidR="005F0874" w:rsidRPr="005F0874" w:rsidRDefault="005F0874" w:rsidP="005F0874">
                      <w:pPr>
                        <w:spacing w:after="0" w:line="240" w:lineRule="auto"/>
                        <w:rPr>
                          <w:rFonts w:ascii="Calibri" w:eastAsia="Times New Roman" w:hAnsi="Calibri" w:cs="Times New Roman"/>
                          <w:i/>
                          <w:szCs w:val="24"/>
                        </w:rPr>
                      </w:pPr>
                      <w:r w:rsidRPr="005F0874">
                        <w:rPr>
                          <w:rFonts w:ascii="Calibri" w:eastAsia="Times New Roman" w:hAnsi="Calibri" w:cs="Times New Roman"/>
                          <w:i/>
                          <w:szCs w:val="24"/>
                        </w:rPr>
                        <w:t>Record your findings and implement them</w:t>
                      </w:r>
                    </w:p>
                    <w:p w14:paraId="31F5351B"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 xml:space="preserve">When writing down your results, keep it simple, for example ‘Tripping over rubbish: bins provided, staff instructed’ We do not expect a risk assessment to be perfect, but it must be suitable and sufficient. </w:t>
                      </w:r>
                    </w:p>
                    <w:p w14:paraId="27032D8B"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You need to be able to show that:</w:t>
                      </w:r>
                    </w:p>
                    <w:p w14:paraId="3FF6F414"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a proper check was made;</w:t>
                      </w:r>
                    </w:p>
                    <w:p w14:paraId="7FFE8126"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you asked who might be affected;</w:t>
                      </w:r>
                    </w:p>
                    <w:p w14:paraId="61AD7F7F" w14:textId="77777777" w:rsidR="005F0874" w:rsidRPr="005F0874" w:rsidRDefault="005F0874" w:rsidP="005F0874">
                      <w:pPr>
                        <w:numPr>
                          <w:ilvl w:val="0"/>
                          <w:numId w:val="4"/>
                        </w:numPr>
                        <w:spacing w:after="0" w:line="240" w:lineRule="auto"/>
                        <w:ind w:left="0" w:hanging="142"/>
                        <w:rPr>
                          <w:rFonts w:ascii="Calibri" w:eastAsia="Times New Roman" w:hAnsi="Calibri" w:cs="Times New Roman"/>
                          <w:szCs w:val="24"/>
                        </w:rPr>
                      </w:pPr>
                      <w:r w:rsidRPr="005F0874">
                        <w:rPr>
                          <w:rFonts w:ascii="Calibri" w:eastAsia="Times New Roman" w:hAnsi="Calibri" w:cs="Times New Roman"/>
                          <w:szCs w:val="24"/>
                        </w:rPr>
                        <w:t>you dealt with all the significant hazards, taking into account the number of people who could be involved;</w:t>
                      </w:r>
                    </w:p>
                    <w:p w14:paraId="58010C2B"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the precautions are reasonable, and the remaining risk is low; and</w:t>
                      </w:r>
                    </w:p>
                    <w:p w14:paraId="3B3CB014" w14:textId="77777777" w:rsidR="005F0874" w:rsidRPr="005F0874" w:rsidRDefault="005F0874" w:rsidP="005F0874">
                      <w:pPr>
                        <w:numPr>
                          <w:ilvl w:val="0"/>
                          <w:numId w:val="4"/>
                        </w:numPr>
                        <w:spacing w:after="0" w:line="240" w:lineRule="auto"/>
                        <w:ind w:left="0"/>
                        <w:rPr>
                          <w:rFonts w:ascii="Calibri" w:eastAsia="Times New Roman" w:hAnsi="Calibri" w:cs="Times New Roman"/>
                          <w:szCs w:val="24"/>
                        </w:rPr>
                      </w:pPr>
                      <w:r w:rsidRPr="005F0874">
                        <w:rPr>
                          <w:rFonts w:ascii="Calibri" w:eastAsia="Times New Roman" w:hAnsi="Calibri" w:cs="Times New Roman"/>
                          <w:szCs w:val="24"/>
                        </w:rPr>
                        <w:t>you involved your planning team in the process.</w:t>
                      </w:r>
                    </w:p>
                    <w:p w14:paraId="223BBCAB" w14:textId="77777777" w:rsidR="005F0874" w:rsidRPr="005F0874" w:rsidRDefault="005F0874" w:rsidP="005F0874">
                      <w:pPr>
                        <w:spacing w:after="0" w:line="240" w:lineRule="auto"/>
                        <w:rPr>
                          <w:rFonts w:ascii="Calibri" w:eastAsia="Times New Roman" w:hAnsi="Calibri" w:cs="Times New Roman"/>
                          <w:sz w:val="16"/>
                          <w:szCs w:val="16"/>
                        </w:rPr>
                      </w:pPr>
                    </w:p>
                    <w:p w14:paraId="68C1B7F2" w14:textId="77777777" w:rsidR="005F0874" w:rsidRPr="005F0874" w:rsidRDefault="005F0874" w:rsidP="005F0874">
                      <w:pPr>
                        <w:spacing w:after="0" w:line="240" w:lineRule="auto"/>
                        <w:rPr>
                          <w:rFonts w:ascii="Calibri" w:eastAsia="Times New Roman" w:hAnsi="Calibri" w:cs="Times New Roman"/>
                          <w:b/>
                          <w:szCs w:val="24"/>
                        </w:rPr>
                      </w:pPr>
                      <w:r w:rsidRPr="005F0874">
                        <w:rPr>
                          <w:rFonts w:ascii="Calibri" w:eastAsia="Times New Roman" w:hAnsi="Calibri" w:cs="Times New Roman"/>
                          <w:b/>
                          <w:szCs w:val="24"/>
                        </w:rPr>
                        <w:t>Step 5</w:t>
                      </w:r>
                    </w:p>
                    <w:p w14:paraId="6ABAB838" w14:textId="77777777" w:rsidR="005F0874" w:rsidRPr="005F0874" w:rsidRDefault="005F0874" w:rsidP="005F0874">
                      <w:pPr>
                        <w:spacing w:after="0" w:line="240" w:lineRule="auto"/>
                        <w:rPr>
                          <w:rFonts w:ascii="Arial" w:eastAsia="Times New Roman" w:hAnsi="Arial" w:cs="Times New Roman"/>
                          <w:szCs w:val="24"/>
                        </w:rPr>
                      </w:pPr>
                      <w:r w:rsidRPr="005F0874">
                        <w:rPr>
                          <w:rFonts w:ascii="Calibri" w:eastAsia="Times New Roman" w:hAnsi="Calibri" w:cs="Times New Roman"/>
                          <w:i/>
                          <w:szCs w:val="24"/>
                        </w:rPr>
                        <w:t>Review your assessment and update if necessary</w:t>
                      </w:r>
                      <w:r w:rsidRPr="005F0874">
                        <w:rPr>
                          <w:rFonts w:ascii="Arial" w:eastAsia="Times New Roman" w:hAnsi="Arial" w:cs="Times New Roman"/>
                          <w:szCs w:val="24"/>
                        </w:rPr>
                        <w:t xml:space="preserve"> </w:t>
                      </w:r>
                    </w:p>
                    <w:p w14:paraId="183A3F79" w14:textId="77777777" w:rsidR="005F0874" w:rsidRPr="005F0874" w:rsidRDefault="005F0874" w:rsidP="005F0874">
                      <w:pPr>
                        <w:spacing w:after="0" w:line="240" w:lineRule="auto"/>
                        <w:rPr>
                          <w:rFonts w:ascii="Calibri" w:eastAsia="Times New Roman" w:hAnsi="Calibri" w:cs="Times New Roman"/>
                          <w:szCs w:val="24"/>
                        </w:rPr>
                      </w:pPr>
                      <w:r w:rsidRPr="005F0874">
                        <w:rPr>
                          <w:rFonts w:ascii="Calibri" w:eastAsia="Times New Roman" w:hAnsi="Calibri" w:cs="Times New Roman"/>
                          <w:szCs w:val="24"/>
                        </w:rPr>
                        <w:t>Set a date to review your plans and update the assessment as necessary</w:t>
                      </w:r>
                    </w:p>
                    <w:p w14:paraId="0DA1B37E" w14:textId="77777777" w:rsidR="005F0874" w:rsidRPr="005F0874" w:rsidRDefault="005F0874" w:rsidP="005F0874">
                      <w:pPr>
                        <w:spacing w:after="0" w:line="240" w:lineRule="auto"/>
                        <w:rPr>
                          <w:rFonts w:ascii="Calibri" w:eastAsia="Times New Roman" w:hAnsi="Calibri" w:cs="Times New Roman"/>
                          <w:sz w:val="16"/>
                          <w:szCs w:val="16"/>
                        </w:rPr>
                      </w:pPr>
                    </w:p>
                    <w:p w14:paraId="0F6F9489" w14:textId="77777777" w:rsidR="005F0874" w:rsidRPr="005F0874" w:rsidRDefault="005F0874" w:rsidP="005F0874">
                      <w:pPr>
                        <w:spacing w:after="0" w:line="240" w:lineRule="auto"/>
                        <w:rPr>
                          <w:rFonts w:ascii="Calibri" w:eastAsia="Times New Roman" w:hAnsi="Calibri" w:cs="Times New Roman"/>
                          <w:b/>
                        </w:rPr>
                      </w:pPr>
                      <w:r w:rsidRPr="005F0874">
                        <w:rPr>
                          <w:rFonts w:ascii="Calibri" w:eastAsia="Times New Roman" w:hAnsi="Calibri" w:cs="Times New Roman"/>
                          <w:b/>
                        </w:rPr>
                        <w:t>YOUR RISK ASSESSMENT</w:t>
                      </w:r>
                    </w:p>
                    <w:p w14:paraId="46A2023E" w14:textId="77777777" w:rsidR="005F0874" w:rsidRPr="005F0874" w:rsidRDefault="005F0874" w:rsidP="005F0874">
                      <w:pPr>
                        <w:spacing w:after="0" w:line="240" w:lineRule="auto"/>
                        <w:rPr>
                          <w:rFonts w:ascii="Calibri" w:eastAsia="Times New Roman" w:hAnsi="Calibri" w:cs="Times New Roman"/>
                        </w:rPr>
                      </w:pPr>
                      <w:r w:rsidRPr="005F0874">
                        <w:rPr>
                          <w:rFonts w:ascii="Calibri" w:eastAsia="Times New Roman" w:hAnsi="Calibri" w:cs="Times New Roman"/>
                          <w:szCs w:val="24"/>
                        </w:rPr>
                        <w:t xml:space="preserve">There is a template at the end of this document that you can populate to produce your own risk assessment. </w:t>
                      </w:r>
                      <w:r w:rsidRPr="005F0874">
                        <w:rPr>
                          <w:rFonts w:ascii="Calibri" w:eastAsia="Times New Roman" w:hAnsi="Calibri" w:cs="Times New Roman"/>
                        </w:rPr>
                        <w:t xml:space="preserve">Use the table and matrix below to help you to evaluate the risk (Risk Rating). Multiply the likelihood value by the consequence value of each hazard to calculate the risk rating. </w:t>
                      </w:r>
                    </w:p>
                    <w:p w14:paraId="503CE063" w14:textId="77777777" w:rsidR="005F0874" w:rsidRPr="005F0874" w:rsidRDefault="005F0874" w:rsidP="005F0874">
                      <w:pPr>
                        <w:spacing w:after="0" w:line="240" w:lineRule="auto"/>
                        <w:rPr>
                          <w:rFonts w:ascii="Calibri" w:eastAsia="Times New Roman" w:hAnsi="Calibri" w:cs="Times New Roman"/>
                        </w:rPr>
                      </w:pPr>
                    </w:p>
                    <w:p w14:paraId="4A7903F7" w14:textId="77777777" w:rsidR="005F0874" w:rsidRDefault="005F0874" w:rsidP="005F0874">
                      <w:r w:rsidRPr="005F0874">
                        <w:rPr>
                          <w:rFonts w:ascii="Calibri" w:eastAsia="Times New Roman" w:hAnsi="Calibri" w:cs="Times New Roman"/>
                          <w:szCs w:val="24"/>
                        </w:rPr>
                        <w:t xml:space="preserve">Some hazards you may wish to consider (this is not an exhaustive list): SLIPS, TRIPS, FALLS; VEHICLES; ELECTRICITY; WATER (DROWNING); HAZARDOUS SUBSTANCES; FIRE; NOISE; CRUSHING (CROWDS); MEDICAL EMERGENCY; WASTE; FOOD SAFETY; CHILD WELFARE; VIOLENT SITUATIONS; WEATHER;        </w:t>
                      </w:r>
                    </w:p>
                  </w:txbxContent>
                </v:textbox>
              </v:shape>
            </w:pict>
          </mc:Fallback>
        </mc:AlternateContent>
      </w:r>
      <w:r w:rsidR="005F0874">
        <w:rPr>
          <w:rFonts w:eastAsiaTheme="majorEastAsia" w:cstheme="majorBidi"/>
          <w:b/>
          <w:bCs/>
          <w:sz w:val="32"/>
          <w:szCs w:val="32"/>
        </w:rPr>
        <w:br w:type="page"/>
      </w:r>
    </w:p>
    <w:p w14:paraId="332EE423" w14:textId="77777777" w:rsidR="00E261A6" w:rsidRPr="00084E4E" w:rsidRDefault="00084E4E" w:rsidP="00084E4E">
      <w:pPr>
        <w:keepNext/>
        <w:keepLines/>
        <w:spacing w:after="0"/>
        <w:outlineLvl w:val="0"/>
        <w:rPr>
          <w:rFonts w:eastAsiaTheme="majorEastAsia" w:cstheme="majorBidi"/>
          <w:b/>
          <w:bCs/>
          <w:sz w:val="32"/>
          <w:szCs w:val="32"/>
        </w:rPr>
      </w:pPr>
      <w:r w:rsidRPr="00084E4E">
        <w:rPr>
          <w:rFonts w:asciiTheme="majorHAnsi" w:eastAsiaTheme="majorEastAsia" w:hAnsiTheme="majorHAnsi" w:cstheme="majorBidi"/>
          <w:b/>
          <w:bCs/>
          <w:noProof/>
          <w:color w:val="365F91" w:themeColor="accent1" w:themeShade="BF"/>
          <w:sz w:val="32"/>
          <w:szCs w:val="32"/>
          <w:lang w:eastAsia="en-GB"/>
        </w:rPr>
        <w:lastRenderedPageBreak/>
        <w:drawing>
          <wp:anchor distT="36576" distB="36576" distL="36576" distR="36576" simplePos="0" relativeHeight="251660288" behindDoc="0" locked="0" layoutInCell="1" allowOverlap="1" wp14:anchorId="47B5D7D1" wp14:editId="262555AD">
            <wp:simplePos x="0" y="0"/>
            <wp:positionH relativeFrom="column">
              <wp:posOffset>5165725</wp:posOffset>
            </wp:positionH>
            <wp:positionV relativeFrom="paragraph">
              <wp:posOffset>196558</wp:posOffset>
            </wp:positionV>
            <wp:extent cx="4689475" cy="1675130"/>
            <wp:effectExtent l="0" t="0" r="0" b="1270"/>
            <wp:wrapNone/>
            <wp:docPr id="1" name="Picture 1" descr="Risk assesment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k assesment matri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9475" cy="1675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E4E">
        <w:rPr>
          <w:rFonts w:eastAsiaTheme="majorEastAsia" w:cstheme="majorBidi"/>
          <w:b/>
          <w:bCs/>
          <w:sz w:val="32"/>
          <w:szCs w:val="32"/>
        </w:rPr>
        <w:t>RISK ASSESSMENT</w:t>
      </w:r>
    </w:p>
    <w:p w14:paraId="28F2D63A" w14:textId="77777777" w:rsidR="00E261A6" w:rsidRPr="00E261A6" w:rsidRDefault="00E261A6" w:rsidP="00E261A6">
      <w:r w:rsidRPr="00E261A6">
        <w:rPr>
          <w:noProof/>
          <w:lang w:eastAsia="en-GB"/>
        </w:rPr>
        <w:drawing>
          <wp:anchor distT="36576" distB="36576" distL="36576" distR="36576" simplePos="0" relativeHeight="251659264" behindDoc="0" locked="0" layoutInCell="1" allowOverlap="1" wp14:anchorId="0154A525" wp14:editId="27502102">
            <wp:simplePos x="0" y="0"/>
            <wp:positionH relativeFrom="column">
              <wp:posOffset>-20955</wp:posOffset>
            </wp:positionH>
            <wp:positionV relativeFrom="paragraph">
              <wp:posOffset>116661</wp:posOffset>
            </wp:positionV>
            <wp:extent cx="5055235" cy="1450975"/>
            <wp:effectExtent l="0" t="0" r="0" b="0"/>
            <wp:wrapNone/>
            <wp:docPr id="2" name="Picture 2" descr="Risk assesment matrix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k assesment matrix fu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5235" cy="145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13BCD" w14:textId="77777777" w:rsidR="00E261A6" w:rsidRPr="00E261A6" w:rsidRDefault="00E261A6" w:rsidP="00E261A6"/>
    <w:p w14:paraId="3B2FDAF3" w14:textId="77777777" w:rsidR="00E261A6" w:rsidRPr="00E261A6" w:rsidRDefault="00E261A6" w:rsidP="00E261A6"/>
    <w:p w14:paraId="35EF6DF3" w14:textId="77777777" w:rsidR="00E261A6" w:rsidRPr="00E261A6" w:rsidRDefault="00E261A6" w:rsidP="00E261A6"/>
    <w:p w14:paraId="3D59DCAB" w14:textId="77777777" w:rsidR="00E261A6" w:rsidRPr="00E261A6" w:rsidRDefault="00E261A6" w:rsidP="00E261A6"/>
    <w:tbl>
      <w:tblPr>
        <w:tblpPr w:leftFromText="180" w:rightFromText="180" w:vertAnchor="text" w:horzAnchor="margin" w:tblpXSpec="center" w:tblpY="231"/>
        <w:tblOverlap w:val="never"/>
        <w:tblW w:w="154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438"/>
        <w:gridCol w:w="3513"/>
        <w:gridCol w:w="2211"/>
        <w:gridCol w:w="3405"/>
        <w:gridCol w:w="1277"/>
        <w:gridCol w:w="2116"/>
        <w:gridCol w:w="1525"/>
      </w:tblGrid>
      <w:tr w:rsidR="00E261A6" w:rsidRPr="00E261A6" w14:paraId="4560C181" w14:textId="77777777" w:rsidTr="00983768">
        <w:trPr>
          <w:trHeight w:val="429"/>
        </w:trPr>
        <w:tc>
          <w:tcPr>
            <w:tcW w:w="1438" w:type="dxa"/>
            <w:shd w:val="clear" w:color="auto" w:fill="D9D9D9" w:themeFill="background1" w:themeFillShade="D9"/>
          </w:tcPr>
          <w:p w14:paraId="3B735A59" w14:textId="77777777" w:rsidR="00E261A6" w:rsidRPr="00E261A6" w:rsidRDefault="00E261A6" w:rsidP="00E261A6">
            <w:pPr>
              <w:rPr>
                <w:b/>
              </w:rPr>
            </w:pPr>
            <w:r w:rsidRPr="00E261A6">
              <w:rPr>
                <w:b/>
              </w:rPr>
              <w:t>EVENT:</w:t>
            </w:r>
          </w:p>
        </w:tc>
        <w:tc>
          <w:tcPr>
            <w:tcW w:w="3513" w:type="dxa"/>
            <w:shd w:val="clear" w:color="auto" w:fill="auto"/>
          </w:tcPr>
          <w:p w14:paraId="535DD415" w14:textId="77777777" w:rsidR="00E261A6" w:rsidRPr="00E261A6" w:rsidRDefault="00E261A6" w:rsidP="00E261A6"/>
        </w:tc>
        <w:tc>
          <w:tcPr>
            <w:tcW w:w="2211" w:type="dxa"/>
            <w:shd w:val="clear" w:color="auto" w:fill="D9D9D9" w:themeFill="background1" w:themeFillShade="D9"/>
          </w:tcPr>
          <w:p w14:paraId="519E1BF8" w14:textId="77777777" w:rsidR="00E261A6" w:rsidRPr="00E261A6" w:rsidRDefault="00E261A6" w:rsidP="00E261A6">
            <w:pPr>
              <w:rPr>
                <w:b/>
              </w:rPr>
            </w:pPr>
            <w:r w:rsidRPr="00E261A6">
              <w:rPr>
                <w:b/>
              </w:rPr>
              <w:t>LOCATION:</w:t>
            </w:r>
          </w:p>
        </w:tc>
        <w:tc>
          <w:tcPr>
            <w:tcW w:w="3405" w:type="dxa"/>
            <w:shd w:val="clear" w:color="auto" w:fill="auto"/>
          </w:tcPr>
          <w:p w14:paraId="39A3D9FA" w14:textId="77777777" w:rsidR="00E261A6" w:rsidRPr="00E261A6" w:rsidRDefault="00E261A6" w:rsidP="00E261A6"/>
        </w:tc>
        <w:tc>
          <w:tcPr>
            <w:tcW w:w="1277" w:type="dxa"/>
            <w:shd w:val="clear" w:color="auto" w:fill="D9D9D9" w:themeFill="background1" w:themeFillShade="D9"/>
          </w:tcPr>
          <w:p w14:paraId="5DEE2057" w14:textId="77777777" w:rsidR="00E261A6" w:rsidRPr="00E261A6" w:rsidRDefault="00E261A6" w:rsidP="00E261A6">
            <w:r w:rsidRPr="00E261A6">
              <w:rPr>
                <w:b/>
              </w:rPr>
              <w:t>DATE:</w:t>
            </w:r>
          </w:p>
        </w:tc>
        <w:tc>
          <w:tcPr>
            <w:tcW w:w="2116" w:type="dxa"/>
          </w:tcPr>
          <w:p w14:paraId="135B7F40" w14:textId="77777777" w:rsidR="00E261A6" w:rsidRPr="00E261A6" w:rsidRDefault="00E261A6" w:rsidP="00E261A6"/>
        </w:tc>
        <w:tc>
          <w:tcPr>
            <w:tcW w:w="1525" w:type="dxa"/>
            <w:shd w:val="clear" w:color="auto" w:fill="D9D9D9" w:themeFill="background1" w:themeFillShade="D9"/>
          </w:tcPr>
          <w:p w14:paraId="382D8554" w14:textId="77777777" w:rsidR="00E261A6" w:rsidRPr="00E261A6" w:rsidRDefault="00E261A6" w:rsidP="00E261A6">
            <w:r w:rsidRPr="00E261A6">
              <w:rPr>
                <w:b/>
              </w:rPr>
              <w:t>REVIEW DATE</w:t>
            </w:r>
          </w:p>
        </w:tc>
      </w:tr>
      <w:tr w:rsidR="00E261A6" w:rsidRPr="00E261A6" w14:paraId="24B24288" w14:textId="77777777" w:rsidTr="00983768">
        <w:trPr>
          <w:trHeight w:val="414"/>
        </w:trPr>
        <w:tc>
          <w:tcPr>
            <w:tcW w:w="1438" w:type="dxa"/>
            <w:shd w:val="clear" w:color="auto" w:fill="D9D9D9" w:themeFill="background1" w:themeFillShade="D9"/>
          </w:tcPr>
          <w:p w14:paraId="2BEC5179" w14:textId="77777777" w:rsidR="00E261A6" w:rsidRPr="00E261A6" w:rsidRDefault="00E261A6" w:rsidP="00E261A6">
            <w:pPr>
              <w:rPr>
                <w:b/>
              </w:rPr>
            </w:pPr>
            <w:r w:rsidRPr="00E261A6">
              <w:rPr>
                <w:b/>
              </w:rPr>
              <w:t>ASSESSOR:</w:t>
            </w:r>
          </w:p>
        </w:tc>
        <w:tc>
          <w:tcPr>
            <w:tcW w:w="3513" w:type="dxa"/>
            <w:shd w:val="clear" w:color="auto" w:fill="auto"/>
          </w:tcPr>
          <w:p w14:paraId="23FE601B" w14:textId="77777777" w:rsidR="00E261A6" w:rsidRPr="00E261A6" w:rsidRDefault="00E261A6" w:rsidP="00E261A6"/>
        </w:tc>
        <w:tc>
          <w:tcPr>
            <w:tcW w:w="2211" w:type="dxa"/>
            <w:shd w:val="clear" w:color="auto" w:fill="D9D9D9" w:themeFill="background1" w:themeFillShade="D9"/>
          </w:tcPr>
          <w:p w14:paraId="70B9BAC8" w14:textId="77777777" w:rsidR="00E261A6" w:rsidRPr="00E261A6" w:rsidRDefault="00E261A6" w:rsidP="00E261A6">
            <w:pPr>
              <w:rPr>
                <w:b/>
              </w:rPr>
            </w:pPr>
            <w:r w:rsidRPr="00E261A6">
              <w:rPr>
                <w:b/>
              </w:rPr>
              <w:t>DATE OF EVENT:</w:t>
            </w:r>
          </w:p>
        </w:tc>
        <w:tc>
          <w:tcPr>
            <w:tcW w:w="3405" w:type="dxa"/>
            <w:shd w:val="clear" w:color="auto" w:fill="auto"/>
          </w:tcPr>
          <w:p w14:paraId="203F75BB" w14:textId="77777777" w:rsidR="00E261A6" w:rsidRPr="00E261A6" w:rsidRDefault="00E261A6" w:rsidP="00E261A6"/>
        </w:tc>
        <w:tc>
          <w:tcPr>
            <w:tcW w:w="1277" w:type="dxa"/>
            <w:shd w:val="clear" w:color="auto" w:fill="D9D9D9" w:themeFill="background1" w:themeFillShade="D9"/>
          </w:tcPr>
          <w:p w14:paraId="3D945024" w14:textId="77777777" w:rsidR="00E261A6" w:rsidRPr="00E261A6" w:rsidRDefault="00E261A6" w:rsidP="00E261A6">
            <w:r w:rsidRPr="00E261A6">
              <w:rPr>
                <w:b/>
              </w:rPr>
              <w:t>SIGNED:</w:t>
            </w:r>
          </w:p>
        </w:tc>
        <w:tc>
          <w:tcPr>
            <w:tcW w:w="2116" w:type="dxa"/>
          </w:tcPr>
          <w:p w14:paraId="7DD33A4F" w14:textId="77777777" w:rsidR="00E261A6" w:rsidRPr="00E261A6" w:rsidRDefault="00E261A6" w:rsidP="00E261A6"/>
        </w:tc>
        <w:tc>
          <w:tcPr>
            <w:tcW w:w="1525" w:type="dxa"/>
          </w:tcPr>
          <w:p w14:paraId="2B70E29C" w14:textId="77777777" w:rsidR="00E261A6" w:rsidRPr="00E261A6" w:rsidRDefault="00E261A6" w:rsidP="00E261A6"/>
        </w:tc>
      </w:tr>
    </w:tbl>
    <w:p w14:paraId="65AF164C" w14:textId="77777777" w:rsidR="00E261A6" w:rsidRPr="00E261A6" w:rsidRDefault="00E261A6" w:rsidP="00E261A6">
      <w:pPr>
        <w:spacing w:after="0"/>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134"/>
        <w:gridCol w:w="5727"/>
        <w:gridCol w:w="368"/>
        <w:gridCol w:w="425"/>
        <w:gridCol w:w="425"/>
        <w:gridCol w:w="3969"/>
        <w:gridCol w:w="426"/>
        <w:gridCol w:w="425"/>
        <w:gridCol w:w="425"/>
        <w:gridCol w:w="708"/>
      </w:tblGrid>
      <w:tr w:rsidR="00E261A6" w:rsidRPr="00E261A6" w14:paraId="6D36A3A7" w14:textId="77777777" w:rsidTr="00E261A6">
        <w:trPr>
          <w:cantSplit/>
          <w:trHeight w:val="470"/>
        </w:trPr>
        <w:tc>
          <w:tcPr>
            <w:tcW w:w="14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758F9" w14:textId="77777777" w:rsidR="00E261A6" w:rsidRPr="00E261A6" w:rsidRDefault="00E261A6" w:rsidP="00E261A6">
            <w:pPr>
              <w:spacing w:after="0"/>
              <w:rPr>
                <w:b/>
              </w:rPr>
            </w:pPr>
            <w:bookmarkStart w:id="0" w:name="_Toc421522440"/>
            <w:r w:rsidRPr="00E261A6">
              <w:rPr>
                <w:b/>
              </w:rPr>
              <w:t>HAZARDS</w:t>
            </w:r>
            <w:bookmarkEnd w:id="0"/>
          </w:p>
          <w:p w14:paraId="141D097F" w14:textId="77777777" w:rsidR="00E261A6" w:rsidRPr="00E261A6" w:rsidRDefault="00E261A6" w:rsidP="00E261A6">
            <w:pPr>
              <w:spacing w:after="0"/>
              <w:rPr>
                <w:b/>
              </w:rPr>
            </w:pPr>
            <w:bookmarkStart w:id="1" w:name="_Toc421522441"/>
            <w:r w:rsidRPr="00E261A6">
              <w:rPr>
                <w:b/>
              </w:rPr>
              <w:t>IDENTIFIED</w:t>
            </w:r>
            <w:bookmarkEnd w:id="1"/>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021A17" w14:textId="77777777" w:rsidR="00E261A6" w:rsidRPr="00E261A6" w:rsidRDefault="00E261A6" w:rsidP="00E261A6">
            <w:pPr>
              <w:spacing w:after="0"/>
              <w:rPr>
                <w:b/>
              </w:rPr>
            </w:pPr>
            <w:r w:rsidRPr="00E261A6">
              <w:rPr>
                <w:b/>
              </w:rPr>
              <w:t>GROUPS OF PERSONS AT RISK</w:t>
            </w:r>
          </w:p>
        </w:tc>
        <w:tc>
          <w:tcPr>
            <w:tcW w:w="57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AFACBD" w14:textId="77777777" w:rsidR="00E261A6" w:rsidRPr="00E261A6" w:rsidRDefault="00E261A6" w:rsidP="00E261A6">
            <w:pPr>
              <w:spacing w:after="0"/>
              <w:rPr>
                <w:b/>
              </w:rPr>
            </w:pPr>
            <w:r w:rsidRPr="00E261A6">
              <w:rPr>
                <w:b/>
              </w:rPr>
              <w:t>EXISTING CONTROLS</w:t>
            </w:r>
          </w:p>
        </w:tc>
        <w:tc>
          <w:tcPr>
            <w:tcW w:w="12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293F9" w14:textId="77777777" w:rsidR="00E261A6" w:rsidRPr="00E261A6" w:rsidRDefault="00E261A6" w:rsidP="00E261A6">
            <w:pPr>
              <w:spacing w:after="0"/>
              <w:rPr>
                <w:b/>
              </w:rPr>
            </w:pPr>
            <w:bookmarkStart w:id="2" w:name="_Toc421522442"/>
            <w:r w:rsidRPr="00E261A6">
              <w:rPr>
                <w:b/>
              </w:rPr>
              <w:t>RISK</w:t>
            </w:r>
            <w:bookmarkEnd w:id="2"/>
          </w:p>
          <w:p w14:paraId="42736B9B" w14:textId="77777777" w:rsidR="00E261A6" w:rsidRPr="00E261A6" w:rsidRDefault="00E261A6" w:rsidP="00E261A6">
            <w:pPr>
              <w:spacing w:after="0"/>
              <w:rPr>
                <w:b/>
              </w:rPr>
            </w:pPr>
            <w:r w:rsidRPr="00E261A6">
              <w:rPr>
                <w:b/>
              </w:rPr>
              <w:t>INDEX</w:t>
            </w:r>
          </w:p>
          <w:p w14:paraId="60F40355" w14:textId="77777777" w:rsidR="00E261A6" w:rsidRPr="00E261A6" w:rsidRDefault="00E261A6" w:rsidP="00E261A6">
            <w:pPr>
              <w:spacing w:after="0"/>
              <w:rPr>
                <w:b/>
              </w:rPr>
            </w:pPr>
            <w:r w:rsidRPr="00E261A6">
              <w:rPr>
                <w:b/>
              </w:rPr>
              <w:t>L X S = R</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0AE8C" w14:textId="77777777" w:rsidR="00E261A6" w:rsidRPr="00E261A6" w:rsidRDefault="00E261A6" w:rsidP="00E261A6">
            <w:pPr>
              <w:spacing w:after="0"/>
              <w:rPr>
                <w:b/>
              </w:rPr>
            </w:pPr>
            <w:bookmarkStart w:id="3" w:name="_Toc421522443"/>
            <w:r w:rsidRPr="00E261A6">
              <w:rPr>
                <w:b/>
              </w:rPr>
              <w:t>FURTHER RISK MANAGEMENT</w:t>
            </w:r>
            <w:bookmarkEnd w:id="3"/>
          </w:p>
        </w:tc>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A4DC18" w14:textId="77777777" w:rsidR="00E261A6" w:rsidRPr="00E261A6" w:rsidRDefault="00E261A6" w:rsidP="00E261A6">
            <w:pPr>
              <w:spacing w:after="0"/>
              <w:rPr>
                <w:b/>
              </w:rPr>
            </w:pPr>
            <w:bookmarkStart w:id="4" w:name="_Toc421522444"/>
            <w:r w:rsidRPr="00E261A6">
              <w:rPr>
                <w:b/>
              </w:rPr>
              <w:t>RISIDUAL RISK</w:t>
            </w:r>
            <w:bookmarkEnd w:id="4"/>
          </w:p>
          <w:p w14:paraId="499C5724" w14:textId="77777777" w:rsidR="00E261A6" w:rsidRPr="00E261A6" w:rsidRDefault="00E261A6" w:rsidP="00E261A6">
            <w:pPr>
              <w:spacing w:after="0"/>
              <w:rPr>
                <w:rFonts w:cs="Arial"/>
                <w:b/>
              </w:rPr>
            </w:pPr>
            <w:bookmarkStart w:id="5" w:name="_Toc421522445"/>
            <w:r w:rsidRPr="00E261A6">
              <w:rPr>
                <w:rFonts w:cs="Arial"/>
                <w:b/>
              </w:rPr>
              <w:t>INDEX</w:t>
            </w:r>
            <w:bookmarkEnd w:id="5"/>
          </w:p>
        </w:tc>
        <w:tc>
          <w:tcPr>
            <w:tcW w:w="70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DC7D26D" w14:textId="77777777" w:rsidR="00E261A6" w:rsidRPr="00E261A6" w:rsidRDefault="00E261A6" w:rsidP="00E261A6">
            <w:pPr>
              <w:spacing w:after="0"/>
              <w:rPr>
                <w:b/>
                <w:sz w:val="14"/>
              </w:rPr>
            </w:pPr>
            <w:bookmarkStart w:id="6" w:name="_Toc421522446"/>
            <w:r w:rsidRPr="00E261A6">
              <w:rPr>
                <w:b/>
                <w:sz w:val="14"/>
              </w:rPr>
              <w:t>DATE</w:t>
            </w:r>
            <w:bookmarkEnd w:id="6"/>
          </w:p>
          <w:p w14:paraId="45E06AFA" w14:textId="77777777" w:rsidR="00E261A6" w:rsidRPr="00E261A6" w:rsidRDefault="00E261A6" w:rsidP="00E261A6">
            <w:pPr>
              <w:spacing w:after="0"/>
              <w:rPr>
                <w:b/>
                <w:sz w:val="14"/>
              </w:rPr>
            </w:pPr>
            <w:bookmarkStart w:id="7" w:name="_Toc421522447"/>
            <w:r w:rsidRPr="00E261A6">
              <w:rPr>
                <w:b/>
                <w:sz w:val="14"/>
              </w:rPr>
              <w:t>COMPLETE</w:t>
            </w:r>
            <w:bookmarkEnd w:id="7"/>
          </w:p>
          <w:p w14:paraId="4D74C852" w14:textId="77777777" w:rsidR="00E261A6" w:rsidRPr="00E261A6" w:rsidRDefault="00E261A6" w:rsidP="00E261A6">
            <w:pPr>
              <w:spacing w:after="0"/>
              <w:rPr>
                <w:b/>
                <w:sz w:val="14"/>
              </w:rPr>
            </w:pPr>
            <w:bookmarkStart w:id="8" w:name="_Toc421522448"/>
            <w:r w:rsidRPr="00E261A6">
              <w:rPr>
                <w:b/>
                <w:sz w:val="14"/>
              </w:rPr>
              <w:t>&amp;</w:t>
            </w:r>
            <w:bookmarkEnd w:id="8"/>
          </w:p>
          <w:p w14:paraId="1435C0EB" w14:textId="77777777" w:rsidR="00E261A6" w:rsidRPr="00E261A6" w:rsidRDefault="00E261A6" w:rsidP="00E261A6">
            <w:pPr>
              <w:spacing w:after="0"/>
              <w:rPr>
                <w:b/>
              </w:rPr>
            </w:pPr>
            <w:bookmarkStart w:id="9" w:name="_Toc421522449"/>
            <w:r w:rsidRPr="00E261A6">
              <w:rPr>
                <w:b/>
                <w:sz w:val="14"/>
              </w:rPr>
              <w:t>SIGNED</w:t>
            </w:r>
            <w:bookmarkEnd w:id="9"/>
          </w:p>
        </w:tc>
      </w:tr>
      <w:tr w:rsidR="00E261A6" w:rsidRPr="00E261A6" w14:paraId="3AA0B9DE" w14:textId="77777777" w:rsidTr="00E261A6">
        <w:trPr>
          <w:cantSplit/>
          <w:trHeight w:val="470"/>
        </w:trPr>
        <w:tc>
          <w:tcPr>
            <w:tcW w:w="141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124EB" w14:textId="77777777" w:rsidR="00E261A6" w:rsidRPr="00E261A6" w:rsidRDefault="00E261A6" w:rsidP="00E261A6">
            <w:pPr>
              <w:spacing w:after="0" w:line="240" w:lineRule="auto"/>
              <w:rPr>
                <w:rFonts w:eastAsia="Times New Roman" w:cs="Times New Roman"/>
                <w:b/>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6230E6" w14:textId="77777777" w:rsidR="00E261A6" w:rsidRPr="00E261A6" w:rsidRDefault="00E261A6" w:rsidP="00E261A6">
            <w:pPr>
              <w:spacing w:after="0" w:line="240" w:lineRule="auto"/>
              <w:jc w:val="center"/>
              <w:rPr>
                <w:rFonts w:eastAsia="Times New Roman" w:cs="Times New Roman"/>
                <w:b/>
              </w:rPr>
            </w:pPr>
          </w:p>
        </w:tc>
        <w:tc>
          <w:tcPr>
            <w:tcW w:w="57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AC61D" w14:textId="77777777" w:rsidR="00E261A6" w:rsidRPr="00E261A6" w:rsidRDefault="00E261A6" w:rsidP="00E261A6">
            <w:pPr>
              <w:spacing w:after="0" w:line="240" w:lineRule="auto"/>
              <w:rPr>
                <w:rFonts w:eastAsia="Times New Roman" w:cs="Times New Roman"/>
                <w:b/>
              </w:rPr>
            </w:pPr>
          </w:p>
        </w:tc>
        <w:tc>
          <w:tcPr>
            <w:tcW w:w="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8F2937" w14:textId="77777777" w:rsidR="00E261A6" w:rsidRPr="00E261A6" w:rsidRDefault="00E261A6" w:rsidP="00E261A6">
            <w:pPr>
              <w:spacing w:after="0" w:line="240" w:lineRule="auto"/>
              <w:rPr>
                <w:rFonts w:eastAsia="Times New Roman"/>
                <w:b/>
                <w:lang w:val="en-US" w:eastAsia="ja-JP"/>
              </w:rPr>
            </w:pPr>
            <w:bookmarkStart w:id="10" w:name="_Toc421522450"/>
            <w:r w:rsidRPr="00E261A6">
              <w:rPr>
                <w:rFonts w:eastAsia="Times New Roman"/>
                <w:b/>
                <w:lang w:val="en-US" w:eastAsia="ja-JP"/>
              </w:rPr>
              <w:t>L</w:t>
            </w:r>
            <w:bookmarkEnd w:id="10"/>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D055D" w14:textId="77777777" w:rsidR="00E261A6" w:rsidRPr="00E261A6" w:rsidRDefault="00E261A6" w:rsidP="00E261A6">
            <w:pPr>
              <w:spacing w:after="0" w:line="240" w:lineRule="auto"/>
              <w:rPr>
                <w:rFonts w:eastAsia="Times New Roman"/>
                <w:b/>
                <w:lang w:val="en-US" w:eastAsia="ja-JP"/>
              </w:rPr>
            </w:pPr>
            <w:r w:rsidRPr="00E261A6">
              <w:rPr>
                <w:rFonts w:eastAsia="Times New Roman"/>
                <w:b/>
                <w:lang w:val="en-US" w:eastAsia="ja-JP"/>
              </w:rPr>
              <w:t>S</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38737" w14:textId="77777777" w:rsidR="00E261A6" w:rsidRPr="00E261A6" w:rsidRDefault="00E261A6" w:rsidP="00E261A6">
            <w:pPr>
              <w:spacing w:after="0" w:line="240" w:lineRule="auto"/>
              <w:rPr>
                <w:rFonts w:eastAsia="Times New Roman"/>
                <w:b/>
                <w:lang w:val="en-US" w:eastAsia="ja-JP"/>
              </w:rPr>
            </w:pPr>
            <w:r w:rsidRPr="00E261A6">
              <w:rPr>
                <w:rFonts w:eastAsia="Times New Roman"/>
                <w:b/>
                <w:lang w:val="en-US" w:eastAsia="ja-JP"/>
              </w:rPr>
              <w:t>R</w:t>
            </w:r>
          </w:p>
        </w:tc>
        <w:tc>
          <w:tcPr>
            <w:tcW w:w="396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73F4B" w14:textId="77777777" w:rsidR="00E261A6" w:rsidRPr="00E261A6" w:rsidRDefault="00E261A6" w:rsidP="00E261A6">
            <w:pPr>
              <w:spacing w:after="0" w:line="240" w:lineRule="auto"/>
              <w:rPr>
                <w:rFonts w:eastAsia="Times New Roman" w:cs="Times New Roman"/>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A3F2D1" w14:textId="77777777" w:rsidR="00E261A6" w:rsidRPr="00E261A6" w:rsidRDefault="00E261A6" w:rsidP="00E261A6">
            <w:pPr>
              <w:spacing w:after="0" w:line="240" w:lineRule="auto"/>
              <w:rPr>
                <w:rFonts w:eastAsia="Times New Roman"/>
                <w:b/>
                <w:lang w:val="en-US" w:eastAsia="ja-JP"/>
              </w:rPr>
            </w:pPr>
            <w:r w:rsidRPr="00E261A6">
              <w:rPr>
                <w:rFonts w:eastAsia="Times New Roman"/>
                <w:b/>
                <w:lang w:val="en-US" w:eastAsia="ja-JP"/>
              </w:rPr>
              <w:t>L</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71C35" w14:textId="77777777" w:rsidR="00E261A6" w:rsidRPr="00E261A6" w:rsidRDefault="00E261A6" w:rsidP="00E261A6">
            <w:pPr>
              <w:spacing w:after="0" w:line="240" w:lineRule="auto"/>
              <w:rPr>
                <w:rFonts w:eastAsia="Times New Roman"/>
                <w:b/>
                <w:lang w:val="en-US" w:eastAsia="ja-JP"/>
              </w:rPr>
            </w:pPr>
            <w:r w:rsidRPr="00E261A6">
              <w:rPr>
                <w:rFonts w:eastAsia="Times New Roman"/>
                <w:b/>
                <w:lang w:val="en-US" w:eastAsia="ja-JP"/>
              </w:rPr>
              <w:t>S</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206C0" w14:textId="77777777" w:rsidR="00E261A6" w:rsidRPr="00E261A6" w:rsidRDefault="00E261A6" w:rsidP="00E261A6">
            <w:pPr>
              <w:spacing w:after="0" w:line="240" w:lineRule="auto"/>
              <w:rPr>
                <w:rFonts w:eastAsia="Times New Roman"/>
                <w:b/>
                <w:lang w:val="en-US" w:eastAsia="ja-JP"/>
              </w:rPr>
            </w:pPr>
            <w:r w:rsidRPr="00E261A6">
              <w:rPr>
                <w:rFonts w:eastAsia="Times New Roman"/>
                <w:b/>
                <w:lang w:val="en-US" w:eastAsia="ja-JP"/>
              </w:rPr>
              <w:t>R</w:t>
            </w:r>
          </w:p>
        </w:tc>
        <w:tc>
          <w:tcPr>
            <w:tcW w:w="708" w:type="dxa"/>
            <w:vMerge/>
            <w:tcBorders>
              <w:left w:val="single" w:sz="4" w:space="0" w:color="auto"/>
              <w:bottom w:val="single" w:sz="4" w:space="0" w:color="auto"/>
              <w:right w:val="single" w:sz="4" w:space="0" w:color="auto"/>
            </w:tcBorders>
            <w:shd w:val="clear" w:color="auto" w:fill="D9D9D9" w:themeFill="background1" w:themeFillShade="D9"/>
          </w:tcPr>
          <w:p w14:paraId="1CF9EA5D" w14:textId="77777777" w:rsidR="00E261A6" w:rsidRPr="00E261A6" w:rsidRDefault="00E261A6" w:rsidP="00E261A6">
            <w:pPr>
              <w:spacing w:after="0" w:line="240" w:lineRule="auto"/>
              <w:rPr>
                <w:rFonts w:eastAsia="Times New Roman" w:cs="Times New Roman"/>
                <w:b/>
              </w:rPr>
            </w:pPr>
          </w:p>
        </w:tc>
      </w:tr>
      <w:tr w:rsidR="00E261A6" w:rsidRPr="00E261A6" w14:paraId="3DAE8112"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43074972" w14:textId="77777777" w:rsidR="00E261A6" w:rsidRPr="00E261A6" w:rsidRDefault="00E261A6" w:rsidP="00E261A6">
            <w:pPr>
              <w:spacing w:after="0" w:line="240" w:lineRule="auto"/>
              <w:rPr>
                <w:rFonts w:ascii="Calibri" w:hAnsi="Calibri"/>
                <w:b/>
                <w:sz w:val="18"/>
                <w:szCs w:val="18"/>
              </w:rPr>
            </w:pPr>
            <w:r w:rsidRPr="00E261A6">
              <w:rPr>
                <w:rFonts w:ascii="Calibri" w:hAnsi="Calibri"/>
                <w:b/>
                <w:sz w:val="18"/>
                <w:szCs w:val="18"/>
              </w:rPr>
              <w:t>SLIPS/TRIPS/</w:t>
            </w:r>
          </w:p>
          <w:p w14:paraId="0999856A" w14:textId="77777777" w:rsidR="00E261A6" w:rsidRPr="00E261A6" w:rsidRDefault="00E261A6" w:rsidP="00E261A6">
            <w:pPr>
              <w:spacing w:after="0" w:line="240" w:lineRule="auto"/>
              <w:rPr>
                <w:rFonts w:ascii="Calibri" w:hAnsi="Calibri"/>
                <w:b/>
                <w:sz w:val="18"/>
                <w:szCs w:val="18"/>
              </w:rPr>
            </w:pPr>
            <w:r w:rsidRPr="00E261A6">
              <w:rPr>
                <w:rFonts w:ascii="Calibri" w:hAnsi="Calibri"/>
                <w:b/>
                <w:sz w:val="18"/>
                <w:szCs w:val="18"/>
              </w:rPr>
              <w:t>FALLS</w:t>
            </w:r>
          </w:p>
        </w:tc>
        <w:tc>
          <w:tcPr>
            <w:tcW w:w="1134" w:type="dxa"/>
            <w:tcBorders>
              <w:top w:val="single" w:sz="4" w:space="0" w:color="auto"/>
              <w:left w:val="single" w:sz="4" w:space="0" w:color="auto"/>
              <w:bottom w:val="single" w:sz="4" w:space="0" w:color="auto"/>
              <w:right w:val="single" w:sz="4" w:space="0" w:color="auto"/>
            </w:tcBorders>
            <w:vAlign w:val="center"/>
          </w:tcPr>
          <w:p w14:paraId="619FF5AB"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Staff</w:t>
            </w:r>
          </w:p>
          <w:p w14:paraId="50A089DF"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Volunteers</w:t>
            </w:r>
          </w:p>
          <w:p w14:paraId="39D6074E"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Public</w:t>
            </w:r>
          </w:p>
          <w:p w14:paraId="62E30643" w14:textId="77777777" w:rsidR="00E261A6" w:rsidRPr="00E261A6" w:rsidRDefault="00E261A6" w:rsidP="00E261A6">
            <w:pPr>
              <w:spacing w:after="0" w:line="240" w:lineRule="auto"/>
              <w:jc w:val="center"/>
              <w:rPr>
                <w:rFonts w:eastAsia="Times New Roman" w:cs="Times New Roman"/>
                <w:sz w:val="18"/>
                <w:szCs w:val="18"/>
              </w:rPr>
            </w:pPr>
            <w:r w:rsidRPr="00E261A6">
              <w:rPr>
                <w:rFonts w:ascii="Calibri" w:hAnsi="Calibri"/>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3A742AC2" w14:textId="77777777" w:rsidR="00E261A6" w:rsidRPr="00E261A6" w:rsidRDefault="00E261A6" w:rsidP="00E261A6">
            <w:pPr>
              <w:tabs>
                <w:tab w:val="num" w:pos="175"/>
              </w:tabs>
              <w:spacing w:after="0" w:line="240" w:lineRule="auto"/>
              <w:ind w:left="360"/>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159915F8"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top w:val="single" w:sz="4" w:space="0" w:color="auto"/>
              <w:left w:val="single" w:sz="4" w:space="0" w:color="auto"/>
              <w:right w:val="single" w:sz="4" w:space="0" w:color="auto"/>
            </w:tcBorders>
            <w:vAlign w:val="center"/>
          </w:tcPr>
          <w:p w14:paraId="2CEC7521"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top w:val="single" w:sz="4" w:space="0" w:color="auto"/>
              <w:left w:val="single" w:sz="4" w:space="0" w:color="auto"/>
              <w:right w:val="single" w:sz="4" w:space="0" w:color="auto"/>
            </w:tcBorders>
            <w:vAlign w:val="center"/>
          </w:tcPr>
          <w:p w14:paraId="06564903"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373B9949"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4744AE8"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top w:val="single" w:sz="4" w:space="0" w:color="auto"/>
              <w:left w:val="single" w:sz="4" w:space="0" w:color="auto"/>
              <w:right w:val="single" w:sz="4" w:space="0" w:color="auto"/>
            </w:tcBorders>
            <w:vAlign w:val="center"/>
          </w:tcPr>
          <w:p w14:paraId="7C6A6165"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top w:val="single" w:sz="4" w:space="0" w:color="auto"/>
              <w:left w:val="single" w:sz="4" w:space="0" w:color="auto"/>
              <w:right w:val="single" w:sz="4" w:space="0" w:color="auto"/>
            </w:tcBorders>
            <w:vAlign w:val="center"/>
          </w:tcPr>
          <w:p w14:paraId="18276BF6"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top w:val="single" w:sz="4" w:space="0" w:color="auto"/>
              <w:left w:val="single" w:sz="4" w:space="0" w:color="auto"/>
              <w:right w:val="single" w:sz="4" w:space="0" w:color="auto"/>
            </w:tcBorders>
          </w:tcPr>
          <w:p w14:paraId="3B65710B"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2852D1DE"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6A9A73B7"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CRUSHING (Crowd)</w:t>
            </w:r>
          </w:p>
        </w:tc>
        <w:tc>
          <w:tcPr>
            <w:tcW w:w="1134" w:type="dxa"/>
            <w:tcBorders>
              <w:top w:val="single" w:sz="4" w:space="0" w:color="auto"/>
              <w:left w:val="single" w:sz="4" w:space="0" w:color="auto"/>
              <w:bottom w:val="single" w:sz="4" w:space="0" w:color="auto"/>
              <w:right w:val="single" w:sz="4" w:space="0" w:color="auto"/>
            </w:tcBorders>
            <w:vAlign w:val="center"/>
          </w:tcPr>
          <w:p w14:paraId="42562E10"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7F31FBF1"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3B9B4E7A"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501E76F6"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3BC690A3" w14:textId="77777777" w:rsidR="00E261A6" w:rsidRPr="00E261A6" w:rsidRDefault="00E261A6" w:rsidP="00E261A6">
            <w:pPr>
              <w:numPr>
                <w:ilvl w:val="0"/>
                <w:numId w:val="3"/>
              </w:numPr>
              <w:tabs>
                <w:tab w:val="clear" w:pos="360"/>
                <w:tab w:val="num" w:pos="175"/>
              </w:tabs>
              <w:spacing w:after="0" w:line="240" w:lineRule="auto"/>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4BA78BD0"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5AB992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31F7144"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78492088"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871F1A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6504B0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15BA163"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734B3C3C" w14:textId="77777777" w:rsidR="00E261A6" w:rsidRPr="00E261A6" w:rsidRDefault="00E261A6" w:rsidP="00E261A6">
            <w:pPr>
              <w:spacing w:after="0" w:line="240" w:lineRule="auto"/>
              <w:rPr>
                <w:rFonts w:eastAsia="Times New Roman" w:cs="Times New Roman"/>
                <w:sz w:val="18"/>
                <w:szCs w:val="18"/>
              </w:rPr>
            </w:pPr>
          </w:p>
        </w:tc>
      </w:tr>
      <w:tr w:rsidR="00FC6136" w:rsidRPr="00E261A6" w14:paraId="382AF580"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6C985943" w14:textId="7963E164" w:rsidR="00FC6136" w:rsidRPr="00E261A6" w:rsidRDefault="00FC6136" w:rsidP="00E261A6">
            <w:pPr>
              <w:spacing w:after="0" w:line="240" w:lineRule="auto"/>
              <w:rPr>
                <w:rFonts w:ascii="Calibri" w:hAnsi="Calibri"/>
                <w:b/>
                <w:sz w:val="18"/>
                <w:szCs w:val="18"/>
              </w:rPr>
            </w:pPr>
            <w:r>
              <w:rPr>
                <w:rFonts w:ascii="Calibri" w:hAnsi="Calibri"/>
                <w:b/>
                <w:sz w:val="18"/>
                <w:szCs w:val="18"/>
              </w:rPr>
              <w:t xml:space="preserve">COVID-19 </w:t>
            </w:r>
          </w:p>
        </w:tc>
        <w:tc>
          <w:tcPr>
            <w:tcW w:w="1134" w:type="dxa"/>
            <w:tcBorders>
              <w:top w:val="single" w:sz="4" w:space="0" w:color="auto"/>
              <w:left w:val="single" w:sz="4" w:space="0" w:color="auto"/>
              <w:bottom w:val="single" w:sz="4" w:space="0" w:color="auto"/>
              <w:right w:val="single" w:sz="4" w:space="0" w:color="auto"/>
            </w:tcBorders>
            <w:vAlign w:val="center"/>
          </w:tcPr>
          <w:p w14:paraId="0D385839" w14:textId="77777777" w:rsidR="00FC6136" w:rsidRDefault="00FC6136" w:rsidP="00E261A6">
            <w:pPr>
              <w:spacing w:after="0" w:line="240" w:lineRule="auto"/>
              <w:jc w:val="center"/>
              <w:rPr>
                <w:rFonts w:ascii="Calibri" w:hAnsi="Calibri"/>
                <w:sz w:val="18"/>
                <w:szCs w:val="18"/>
              </w:rPr>
            </w:pPr>
            <w:r>
              <w:rPr>
                <w:rFonts w:ascii="Calibri" w:hAnsi="Calibri"/>
                <w:sz w:val="18"/>
                <w:szCs w:val="18"/>
              </w:rPr>
              <w:t xml:space="preserve">Staff </w:t>
            </w:r>
          </w:p>
          <w:p w14:paraId="5D0218EE" w14:textId="77777777" w:rsidR="00FC6136" w:rsidRDefault="00FC6136" w:rsidP="00E261A6">
            <w:pPr>
              <w:spacing w:after="0" w:line="240" w:lineRule="auto"/>
              <w:jc w:val="center"/>
              <w:rPr>
                <w:rFonts w:ascii="Calibri" w:hAnsi="Calibri"/>
                <w:sz w:val="18"/>
                <w:szCs w:val="18"/>
              </w:rPr>
            </w:pPr>
            <w:r>
              <w:rPr>
                <w:rFonts w:ascii="Calibri" w:hAnsi="Calibri"/>
                <w:sz w:val="18"/>
                <w:szCs w:val="18"/>
              </w:rPr>
              <w:t>Volunteers</w:t>
            </w:r>
          </w:p>
          <w:p w14:paraId="4CFD716A" w14:textId="77777777" w:rsidR="00FC6136" w:rsidRDefault="00FC6136" w:rsidP="00E261A6">
            <w:pPr>
              <w:spacing w:after="0" w:line="240" w:lineRule="auto"/>
              <w:jc w:val="center"/>
              <w:rPr>
                <w:rFonts w:ascii="Calibri" w:hAnsi="Calibri"/>
                <w:sz w:val="18"/>
                <w:szCs w:val="18"/>
              </w:rPr>
            </w:pPr>
            <w:r>
              <w:rPr>
                <w:rFonts w:ascii="Calibri" w:hAnsi="Calibri"/>
                <w:sz w:val="18"/>
                <w:szCs w:val="18"/>
              </w:rPr>
              <w:t xml:space="preserve">Public Visitors </w:t>
            </w:r>
          </w:p>
          <w:p w14:paraId="2BA53E6D" w14:textId="150C1C36" w:rsidR="00FC6136" w:rsidRPr="00E261A6" w:rsidRDefault="00FC6136" w:rsidP="00E261A6">
            <w:pPr>
              <w:spacing w:after="0" w:line="240" w:lineRule="auto"/>
              <w:jc w:val="center"/>
              <w:rPr>
                <w:rFonts w:ascii="Calibri" w:hAnsi="Calibri"/>
                <w:sz w:val="18"/>
                <w:szCs w:val="18"/>
              </w:rPr>
            </w:pPr>
            <w:r>
              <w:rPr>
                <w:rFonts w:ascii="Calibri" w:hAnsi="Calibri"/>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0DEE6BDA" w14:textId="77777777" w:rsidR="00FC6136" w:rsidRPr="00262E8B" w:rsidRDefault="0013113B" w:rsidP="0013113B">
            <w:pPr>
              <w:tabs>
                <w:tab w:val="num" w:pos="175"/>
              </w:tabs>
              <w:spacing w:after="0" w:line="240" w:lineRule="auto"/>
              <w:rPr>
                <w:rFonts w:eastAsia="Times New Roman" w:cs="Times New Roman"/>
                <w:b/>
                <w:bCs/>
                <w:sz w:val="18"/>
                <w:szCs w:val="18"/>
                <w:highlight w:val="yellow"/>
              </w:rPr>
            </w:pPr>
            <w:bookmarkStart w:id="11" w:name="_Hlk43302380"/>
            <w:r w:rsidRPr="00262E8B">
              <w:rPr>
                <w:rFonts w:eastAsia="Times New Roman" w:cs="Times New Roman"/>
                <w:b/>
                <w:bCs/>
                <w:sz w:val="18"/>
                <w:szCs w:val="18"/>
                <w:highlight w:val="yellow"/>
              </w:rPr>
              <w:t xml:space="preserve">Useful links: </w:t>
            </w:r>
          </w:p>
          <w:p w14:paraId="740B72AB" w14:textId="57CC16AC" w:rsidR="005C34BD" w:rsidRPr="00262E8B" w:rsidRDefault="00262E8B" w:rsidP="0013113B">
            <w:pPr>
              <w:tabs>
                <w:tab w:val="num" w:pos="175"/>
              </w:tabs>
              <w:spacing w:after="0" w:line="240" w:lineRule="auto"/>
              <w:rPr>
                <w:sz w:val="16"/>
                <w:szCs w:val="16"/>
                <w:highlight w:val="yellow"/>
              </w:rPr>
            </w:pPr>
            <w:r w:rsidRPr="00262E8B">
              <w:rPr>
                <w:rFonts w:eastAsia="Times New Roman" w:cs="Times New Roman"/>
                <w:sz w:val="16"/>
                <w:szCs w:val="16"/>
                <w:highlight w:val="yellow"/>
              </w:rPr>
              <w:t>National Outdoor Events Association:</w:t>
            </w:r>
            <w:r w:rsidR="005C34BD" w:rsidRPr="00262E8B">
              <w:rPr>
                <w:rFonts w:eastAsia="Times New Roman" w:cs="Times New Roman"/>
                <w:sz w:val="12"/>
                <w:szCs w:val="12"/>
                <w:highlight w:val="yellow"/>
              </w:rPr>
              <w:t xml:space="preserve"> </w:t>
            </w:r>
            <w:hyperlink r:id="rId7" w:history="1">
              <w:r w:rsidRPr="00262E8B">
                <w:rPr>
                  <w:rStyle w:val="Hyperlink"/>
                  <w:sz w:val="16"/>
                  <w:szCs w:val="16"/>
                  <w:highlight w:val="yellow"/>
                </w:rPr>
                <w:t>https://noea.org.uk/resources/covid-19/</w:t>
              </w:r>
            </w:hyperlink>
          </w:p>
          <w:p w14:paraId="25187096" w14:textId="77777777" w:rsidR="005C34BD" w:rsidRPr="00262E8B" w:rsidRDefault="005C34BD" w:rsidP="0013113B">
            <w:pPr>
              <w:tabs>
                <w:tab w:val="num" w:pos="175"/>
              </w:tabs>
              <w:spacing w:after="0" w:line="240" w:lineRule="auto"/>
              <w:rPr>
                <w:sz w:val="16"/>
                <w:szCs w:val="16"/>
                <w:highlight w:val="yellow"/>
              </w:rPr>
            </w:pPr>
            <w:r w:rsidRPr="00262E8B">
              <w:rPr>
                <w:sz w:val="16"/>
                <w:szCs w:val="16"/>
                <w:highlight w:val="yellow"/>
              </w:rPr>
              <w:t xml:space="preserve">Government Guidance: </w:t>
            </w:r>
            <w:hyperlink r:id="rId8" w:history="1">
              <w:r w:rsidRPr="00262E8B">
                <w:rPr>
                  <w:rStyle w:val="Hyperlink"/>
                  <w:sz w:val="16"/>
                  <w:szCs w:val="16"/>
                  <w:highlight w:val="yellow"/>
                </w:rPr>
                <w:t>https://www.gov.uk/coronavirus</w:t>
              </w:r>
            </w:hyperlink>
          </w:p>
          <w:p w14:paraId="58828184" w14:textId="77777777" w:rsidR="00262E8B" w:rsidRDefault="00262E8B" w:rsidP="0013113B">
            <w:pPr>
              <w:tabs>
                <w:tab w:val="num" w:pos="175"/>
              </w:tabs>
              <w:spacing w:after="0" w:line="240" w:lineRule="auto"/>
              <w:rPr>
                <w:rStyle w:val="Hyperlink"/>
                <w:sz w:val="16"/>
                <w:szCs w:val="16"/>
              </w:rPr>
            </w:pPr>
            <w:r w:rsidRPr="00262E8B">
              <w:rPr>
                <w:sz w:val="16"/>
                <w:szCs w:val="16"/>
                <w:highlight w:val="yellow"/>
              </w:rPr>
              <w:t xml:space="preserve">Health and Safety Executive: </w:t>
            </w:r>
            <w:hyperlink r:id="rId9" w:history="1">
              <w:r w:rsidRPr="00262E8B">
                <w:rPr>
                  <w:rStyle w:val="Hyperlink"/>
                  <w:sz w:val="16"/>
                  <w:szCs w:val="16"/>
                  <w:highlight w:val="yellow"/>
                </w:rPr>
                <w:t>https://www.hse.gov.uk/coronavirus/index.htm</w:t>
              </w:r>
            </w:hyperlink>
            <w:bookmarkEnd w:id="11"/>
          </w:p>
          <w:bookmarkStart w:id="12" w:name="_GoBack"/>
          <w:bookmarkEnd w:id="12"/>
          <w:p w14:paraId="7D58A267" w14:textId="096FBE44" w:rsidR="000E1E14" w:rsidRPr="00E261A6" w:rsidRDefault="000E1E14" w:rsidP="0013113B">
            <w:pPr>
              <w:tabs>
                <w:tab w:val="num" w:pos="175"/>
              </w:tabs>
              <w:spacing w:after="0" w:line="240" w:lineRule="auto"/>
              <w:rPr>
                <w:rFonts w:eastAsia="Times New Roman" w:cs="Times New Roman"/>
                <w:sz w:val="18"/>
                <w:szCs w:val="18"/>
              </w:rPr>
            </w:pPr>
            <w:r w:rsidRPr="000E1E14">
              <w:rPr>
                <w:rStyle w:val="Hyperlink"/>
                <w:sz w:val="16"/>
                <w:szCs w:val="16"/>
                <w:highlight w:val="yellow"/>
              </w:rPr>
              <w:fldChar w:fldCharType="begin"/>
            </w:r>
            <w:r w:rsidRPr="000E1E14">
              <w:rPr>
                <w:rStyle w:val="Hyperlink"/>
                <w:sz w:val="16"/>
                <w:szCs w:val="16"/>
                <w:highlight w:val="yellow"/>
              </w:rPr>
              <w:instrText xml:space="preserve"> HYPERLINK "https://www.eventsindustryforum.co.uk/index.php/11-features/14-keeping-workers-and-audiences-safe-during-covid-19" </w:instrText>
            </w:r>
            <w:r w:rsidRPr="000E1E14">
              <w:rPr>
                <w:rStyle w:val="Hyperlink"/>
                <w:sz w:val="16"/>
                <w:szCs w:val="16"/>
                <w:highlight w:val="yellow"/>
              </w:rPr>
            </w:r>
            <w:r w:rsidRPr="000E1E14">
              <w:rPr>
                <w:rStyle w:val="Hyperlink"/>
                <w:sz w:val="16"/>
                <w:szCs w:val="16"/>
                <w:highlight w:val="yellow"/>
              </w:rPr>
              <w:fldChar w:fldCharType="separate"/>
            </w:r>
            <w:r w:rsidRPr="000E1E14">
              <w:rPr>
                <w:rStyle w:val="Hyperlink"/>
                <w:sz w:val="16"/>
                <w:szCs w:val="16"/>
                <w:highlight w:val="yellow"/>
              </w:rPr>
              <w:t>Events Industry Forum – Keeping Workers &amp; Audience Safe during COVID 19</w:t>
            </w:r>
            <w:r w:rsidRPr="000E1E14">
              <w:rPr>
                <w:rStyle w:val="Hyperlink"/>
                <w:sz w:val="16"/>
                <w:szCs w:val="16"/>
                <w:highlight w:val="yellow"/>
              </w:rPr>
              <w:fldChar w:fldCharType="end"/>
            </w:r>
          </w:p>
        </w:tc>
        <w:tc>
          <w:tcPr>
            <w:tcW w:w="368" w:type="dxa"/>
            <w:tcBorders>
              <w:top w:val="single" w:sz="4" w:space="0" w:color="auto"/>
              <w:left w:val="single" w:sz="4" w:space="0" w:color="auto"/>
              <w:bottom w:val="single" w:sz="4" w:space="0" w:color="auto"/>
              <w:right w:val="single" w:sz="4" w:space="0" w:color="auto"/>
            </w:tcBorders>
            <w:vAlign w:val="center"/>
          </w:tcPr>
          <w:p w14:paraId="4C5B3C35" w14:textId="77777777" w:rsidR="00FC6136" w:rsidRPr="00E261A6" w:rsidRDefault="00FC613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321A195" w14:textId="77777777" w:rsidR="00FC6136" w:rsidRPr="00E261A6" w:rsidRDefault="00FC613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C40B34A" w14:textId="77777777" w:rsidR="00FC6136" w:rsidRPr="00E261A6" w:rsidRDefault="00FC613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792ACF68" w14:textId="77777777" w:rsidR="00FC6136" w:rsidRPr="00E261A6" w:rsidRDefault="00FC6136" w:rsidP="00E261A6">
            <w:pPr>
              <w:tabs>
                <w:tab w:val="num" w:pos="176"/>
              </w:tabs>
              <w:spacing w:after="0" w:line="240" w:lineRule="auto"/>
              <w:ind w:left="360"/>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7A63CB74" w14:textId="77777777" w:rsidR="00FC6136" w:rsidRPr="00E261A6" w:rsidRDefault="00FC613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18118F3" w14:textId="77777777" w:rsidR="00FC6136" w:rsidRPr="00E261A6" w:rsidRDefault="00FC613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0A70D34" w14:textId="77777777" w:rsidR="00FC6136" w:rsidRPr="00E261A6" w:rsidRDefault="00FC613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13B23F16" w14:textId="77777777" w:rsidR="00FC6136" w:rsidRPr="00E261A6" w:rsidRDefault="00FC6136" w:rsidP="00E261A6">
            <w:pPr>
              <w:spacing w:after="0" w:line="240" w:lineRule="auto"/>
              <w:rPr>
                <w:rFonts w:eastAsia="Times New Roman" w:cs="Times New Roman"/>
                <w:sz w:val="18"/>
                <w:szCs w:val="18"/>
              </w:rPr>
            </w:pPr>
          </w:p>
        </w:tc>
      </w:tr>
      <w:tr w:rsidR="00E261A6" w:rsidRPr="00E261A6" w14:paraId="01088C72"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0C4A0619" w14:textId="77777777" w:rsidR="00E261A6" w:rsidRPr="00E261A6" w:rsidRDefault="00E261A6" w:rsidP="00E261A6">
            <w:pPr>
              <w:spacing w:after="0" w:line="240" w:lineRule="auto"/>
              <w:rPr>
                <w:rFonts w:eastAsia="Times New Roman" w:cs="Times New Roman"/>
                <w:b/>
                <w:sz w:val="18"/>
                <w:szCs w:val="18"/>
              </w:rPr>
            </w:pPr>
            <w:r w:rsidRPr="00E261A6">
              <w:rPr>
                <w:rFonts w:ascii="Calibri" w:hAnsi="Calibri"/>
                <w:b/>
                <w:sz w:val="18"/>
                <w:szCs w:val="18"/>
              </w:rPr>
              <w:t>TEMPORARY STRUCTURES</w:t>
            </w:r>
          </w:p>
        </w:tc>
        <w:tc>
          <w:tcPr>
            <w:tcW w:w="1134" w:type="dxa"/>
            <w:tcBorders>
              <w:top w:val="single" w:sz="4" w:space="0" w:color="auto"/>
              <w:left w:val="single" w:sz="4" w:space="0" w:color="auto"/>
              <w:bottom w:val="single" w:sz="4" w:space="0" w:color="auto"/>
              <w:right w:val="single" w:sz="4" w:space="0" w:color="auto"/>
            </w:tcBorders>
            <w:vAlign w:val="center"/>
          </w:tcPr>
          <w:p w14:paraId="0ED89566"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Staff</w:t>
            </w:r>
          </w:p>
          <w:p w14:paraId="25E812E4"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Volunteers</w:t>
            </w:r>
          </w:p>
          <w:p w14:paraId="53298E71"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Public</w:t>
            </w:r>
          </w:p>
          <w:p w14:paraId="7C4A682D" w14:textId="77777777" w:rsidR="00E261A6" w:rsidRPr="00E261A6" w:rsidRDefault="00E261A6" w:rsidP="00E261A6">
            <w:pPr>
              <w:spacing w:after="0" w:line="240" w:lineRule="auto"/>
              <w:jc w:val="center"/>
              <w:rPr>
                <w:rFonts w:ascii="Calibri" w:hAnsi="Calibri"/>
                <w:sz w:val="18"/>
                <w:szCs w:val="18"/>
              </w:rPr>
            </w:pPr>
            <w:r w:rsidRPr="00E261A6">
              <w:rPr>
                <w:rFonts w:ascii="Calibri" w:hAnsi="Calibri"/>
                <w:sz w:val="18"/>
                <w:szCs w:val="18"/>
              </w:rPr>
              <w:t>Visitors</w:t>
            </w:r>
          </w:p>
          <w:p w14:paraId="4D8B9277" w14:textId="77777777" w:rsidR="00E261A6" w:rsidRPr="00E261A6" w:rsidRDefault="00E261A6" w:rsidP="00E261A6">
            <w:pPr>
              <w:spacing w:after="0" w:line="240" w:lineRule="auto"/>
              <w:jc w:val="center"/>
              <w:rPr>
                <w:rFonts w:eastAsia="Times New Roman" w:cs="Times New Roman"/>
                <w:sz w:val="18"/>
                <w:szCs w:val="18"/>
              </w:rPr>
            </w:pPr>
            <w:r w:rsidRPr="00E261A6">
              <w:rPr>
                <w:rFonts w:ascii="Calibri" w:hAnsi="Calibri"/>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7E7EAC7A" w14:textId="77777777" w:rsidR="00E261A6" w:rsidRPr="00E261A6" w:rsidRDefault="00E261A6" w:rsidP="00E261A6">
            <w:pPr>
              <w:tabs>
                <w:tab w:val="num" w:pos="175"/>
              </w:tabs>
              <w:spacing w:after="0" w:line="240" w:lineRule="auto"/>
              <w:ind w:left="360"/>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5CABCEF0"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62EA886"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70406A2"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407F222F" w14:textId="77777777" w:rsidR="00E261A6" w:rsidRPr="00E261A6" w:rsidRDefault="00E261A6" w:rsidP="00E261A6">
            <w:pPr>
              <w:tabs>
                <w:tab w:val="num" w:pos="176"/>
              </w:tabs>
              <w:spacing w:after="0" w:line="240" w:lineRule="auto"/>
              <w:ind w:left="360"/>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84F3AC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28F4FCB"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EF4F49E"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66590B04"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7C0DC27F"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4000ABC9" w14:textId="77777777" w:rsidR="00E261A6" w:rsidRPr="00E261A6" w:rsidRDefault="00E261A6" w:rsidP="00E261A6">
            <w:pPr>
              <w:spacing w:after="0" w:line="240" w:lineRule="auto"/>
              <w:rPr>
                <w:rFonts w:eastAsia="Times New Roman" w:cs="Times New Roman"/>
                <w:b/>
                <w:sz w:val="18"/>
                <w:szCs w:val="18"/>
              </w:rPr>
            </w:pPr>
            <w:r w:rsidRPr="00E261A6">
              <w:rPr>
                <w:rFonts w:ascii="Calibri" w:hAnsi="Calibri"/>
                <w:b/>
                <w:sz w:val="18"/>
                <w:szCs w:val="18"/>
              </w:rPr>
              <w:lastRenderedPageBreak/>
              <w:t>EXPOSURE TO VIOLENT SITUATIONS</w:t>
            </w:r>
          </w:p>
        </w:tc>
        <w:tc>
          <w:tcPr>
            <w:tcW w:w="1134" w:type="dxa"/>
            <w:tcBorders>
              <w:top w:val="single" w:sz="4" w:space="0" w:color="auto"/>
              <w:left w:val="single" w:sz="4" w:space="0" w:color="auto"/>
              <w:bottom w:val="single" w:sz="4" w:space="0" w:color="auto"/>
              <w:right w:val="single" w:sz="4" w:space="0" w:color="auto"/>
            </w:tcBorders>
            <w:vAlign w:val="center"/>
          </w:tcPr>
          <w:p w14:paraId="74CB049A"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 xml:space="preserve">Staff </w:t>
            </w:r>
          </w:p>
          <w:p w14:paraId="2B7C714C"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tc>
        <w:tc>
          <w:tcPr>
            <w:tcW w:w="5727" w:type="dxa"/>
            <w:tcBorders>
              <w:top w:val="single" w:sz="4" w:space="0" w:color="auto"/>
              <w:left w:val="single" w:sz="4" w:space="0" w:color="auto"/>
              <w:bottom w:val="single" w:sz="4" w:space="0" w:color="auto"/>
              <w:right w:val="single" w:sz="4" w:space="0" w:color="auto"/>
            </w:tcBorders>
          </w:tcPr>
          <w:p w14:paraId="60133312" w14:textId="77777777" w:rsidR="00E261A6" w:rsidRPr="00E261A6" w:rsidRDefault="00E261A6" w:rsidP="00E261A6">
            <w:pPr>
              <w:tabs>
                <w:tab w:val="num" w:pos="175"/>
              </w:tabs>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5B9B17CC"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7ECDA4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47EC896"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EE1E076" w14:textId="77777777" w:rsidR="00E261A6" w:rsidRPr="00E261A6" w:rsidRDefault="00E261A6" w:rsidP="00E261A6">
            <w:pPr>
              <w:numPr>
                <w:ilvl w:val="0"/>
                <w:numId w:val="2"/>
              </w:numPr>
              <w:tabs>
                <w:tab w:val="clear" w:pos="360"/>
                <w:tab w:val="num" w:pos="176"/>
              </w:tabs>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A6CCAA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AA78D4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8E405D4"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3EC08DD4"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7998D345"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36EB8317"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ADVERSE  WEATHER</w:t>
            </w:r>
          </w:p>
          <w:p w14:paraId="0410D410"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CONDITIONS</w:t>
            </w:r>
          </w:p>
        </w:tc>
        <w:tc>
          <w:tcPr>
            <w:tcW w:w="1134" w:type="dxa"/>
            <w:tcBorders>
              <w:top w:val="single" w:sz="4" w:space="0" w:color="auto"/>
              <w:left w:val="single" w:sz="4" w:space="0" w:color="auto"/>
              <w:bottom w:val="single" w:sz="4" w:space="0" w:color="auto"/>
              <w:right w:val="single" w:sz="4" w:space="0" w:color="auto"/>
            </w:tcBorders>
            <w:vAlign w:val="center"/>
          </w:tcPr>
          <w:p w14:paraId="14A420F6"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77914B37"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1BFF729F"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31DCF822" w14:textId="77777777" w:rsidR="00E261A6" w:rsidRPr="00E261A6" w:rsidRDefault="00E261A6" w:rsidP="00E261A6">
            <w:pPr>
              <w:numPr>
                <w:ilvl w:val="0"/>
                <w:numId w:val="2"/>
              </w:numPr>
              <w:tabs>
                <w:tab w:val="clear" w:pos="360"/>
                <w:tab w:val="num" w:pos="175"/>
              </w:tabs>
              <w:spacing w:after="0" w:line="240" w:lineRule="auto"/>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0527F6F0"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9390CB5"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CA96C72"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1AB23273"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14621D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A8E356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CA3EF55"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38218930"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5CF46FC9"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76EE004A"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VEHICLE MOVEMENT</w:t>
            </w:r>
          </w:p>
        </w:tc>
        <w:tc>
          <w:tcPr>
            <w:tcW w:w="1134" w:type="dxa"/>
            <w:tcBorders>
              <w:top w:val="single" w:sz="4" w:space="0" w:color="auto"/>
              <w:left w:val="single" w:sz="4" w:space="0" w:color="auto"/>
              <w:bottom w:val="single" w:sz="4" w:space="0" w:color="auto"/>
              <w:right w:val="single" w:sz="4" w:space="0" w:color="auto"/>
            </w:tcBorders>
            <w:vAlign w:val="center"/>
          </w:tcPr>
          <w:p w14:paraId="238E0B66"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1B580CEB"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1BF44414"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04E4694B"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49A8144C"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501F8E56" w14:textId="77777777" w:rsidR="00E261A6" w:rsidRPr="00E261A6" w:rsidRDefault="00E261A6" w:rsidP="00E261A6">
            <w:pPr>
              <w:numPr>
                <w:ilvl w:val="0"/>
                <w:numId w:val="2"/>
              </w:numPr>
              <w:tabs>
                <w:tab w:val="clear" w:pos="360"/>
                <w:tab w:val="num" w:pos="175"/>
              </w:tabs>
              <w:spacing w:after="0" w:line="240" w:lineRule="auto"/>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65A45434"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C3F3C5C"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0FB7DB9"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5B12F60D"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1763462"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EC4370B"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880779D"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3379A67A"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6629ED33"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28714737"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CHILD PROTECTION</w:t>
            </w:r>
          </w:p>
        </w:tc>
        <w:tc>
          <w:tcPr>
            <w:tcW w:w="1134" w:type="dxa"/>
            <w:tcBorders>
              <w:top w:val="single" w:sz="4" w:space="0" w:color="auto"/>
              <w:left w:val="single" w:sz="4" w:space="0" w:color="auto"/>
              <w:bottom w:val="single" w:sz="4" w:space="0" w:color="auto"/>
              <w:right w:val="single" w:sz="4" w:space="0" w:color="auto"/>
            </w:tcBorders>
            <w:vAlign w:val="center"/>
          </w:tcPr>
          <w:p w14:paraId="1CC5D09D"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6BE0E362"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tc>
        <w:tc>
          <w:tcPr>
            <w:tcW w:w="5727" w:type="dxa"/>
            <w:tcBorders>
              <w:top w:val="single" w:sz="4" w:space="0" w:color="auto"/>
              <w:left w:val="single" w:sz="4" w:space="0" w:color="auto"/>
              <w:bottom w:val="single" w:sz="4" w:space="0" w:color="auto"/>
              <w:right w:val="single" w:sz="4" w:space="0" w:color="auto"/>
            </w:tcBorders>
          </w:tcPr>
          <w:p w14:paraId="2D802A54" w14:textId="77777777" w:rsidR="00E261A6" w:rsidRPr="00E261A6" w:rsidRDefault="00E261A6" w:rsidP="00E261A6">
            <w:pPr>
              <w:numPr>
                <w:ilvl w:val="0"/>
                <w:numId w:val="2"/>
              </w:numPr>
              <w:tabs>
                <w:tab w:val="clear" w:pos="360"/>
                <w:tab w:val="num" w:pos="175"/>
              </w:tabs>
              <w:spacing w:after="0" w:line="240" w:lineRule="auto"/>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28E49895"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4BE4B3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3587AEF"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247109A1"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F8B210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77FFF70"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4772E00"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2B2C8653"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3BCE0F27"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717DAF91"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WORK PRACTICES</w:t>
            </w:r>
          </w:p>
        </w:tc>
        <w:tc>
          <w:tcPr>
            <w:tcW w:w="1134" w:type="dxa"/>
            <w:tcBorders>
              <w:top w:val="single" w:sz="4" w:space="0" w:color="auto"/>
              <w:left w:val="single" w:sz="4" w:space="0" w:color="auto"/>
              <w:bottom w:val="single" w:sz="4" w:space="0" w:color="auto"/>
              <w:right w:val="single" w:sz="4" w:space="0" w:color="auto"/>
            </w:tcBorders>
            <w:vAlign w:val="center"/>
          </w:tcPr>
          <w:p w14:paraId="7DC5390B"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122A6671"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tc>
        <w:tc>
          <w:tcPr>
            <w:tcW w:w="5727" w:type="dxa"/>
            <w:tcBorders>
              <w:top w:val="single" w:sz="4" w:space="0" w:color="auto"/>
              <w:left w:val="single" w:sz="4" w:space="0" w:color="auto"/>
              <w:bottom w:val="single" w:sz="4" w:space="0" w:color="auto"/>
              <w:right w:val="single" w:sz="4" w:space="0" w:color="auto"/>
            </w:tcBorders>
          </w:tcPr>
          <w:p w14:paraId="7FA8B1DF" w14:textId="77777777" w:rsidR="00E261A6" w:rsidRPr="00E261A6" w:rsidRDefault="00E261A6" w:rsidP="00E261A6">
            <w:pPr>
              <w:spacing w:after="0" w:line="240" w:lineRule="auto"/>
              <w:ind w:left="360"/>
              <w:rPr>
                <w:rFonts w:eastAsia="Times New Roman" w:cs="Times New Roman"/>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05BCBA64"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44743E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D04C9E3"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2BC1E28E" w14:textId="77777777" w:rsidR="00E261A6" w:rsidRPr="00E261A6" w:rsidRDefault="00E261A6" w:rsidP="00E261A6">
            <w:pPr>
              <w:numPr>
                <w:ilvl w:val="0"/>
                <w:numId w:val="2"/>
              </w:numPr>
              <w:tabs>
                <w:tab w:val="clear" w:pos="360"/>
                <w:tab w:val="num" w:pos="176"/>
              </w:tabs>
              <w:spacing w:after="0" w:line="240" w:lineRule="auto"/>
              <w:rPr>
                <w:rFonts w:eastAsia="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81D3A4D"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4527836"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ADA7A19"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7A8AD9AF"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29C9ED28"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6B281951"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FOOD POISONING</w:t>
            </w:r>
          </w:p>
        </w:tc>
        <w:tc>
          <w:tcPr>
            <w:tcW w:w="1134" w:type="dxa"/>
            <w:tcBorders>
              <w:top w:val="single" w:sz="4" w:space="0" w:color="auto"/>
              <w:left w:val="single" w:sz="4" w:space="0" w:color="auto"/>
              <w:bottom w:val="single" w:sz="4" w:space="0" w:color="auto"/>
              <w:right w:val="single" w:sz="4" w:space="0" w:color="auto"/>
            </w:tcBorders>
            <w:vAlign w:val="center"/>
          </w:tcPr>
          <w:p w14:paraId="7C602392"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0F418EA7"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610A64D2"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66CAC96B"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0C9DF4C0" w14:textId="77777777" w:rsidR="00E261A6" w:rsidRPr="00E261A6" w:rsidRDefault="00E261A6" w:rsidP="00E261A6">
            <w:pPr>
              <w:numPr>
                <w:ilvl w:val="0"/>
                <w:numId w:val="2"/>
              </w:numPr>
              <w:tabs>
                <w:tab w:val="clear" w:pos="360"/>
                <w:tab w:val="num" w:pos="175"/>
              </w:tabs>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22C32C4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486D1C0"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3297570"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588B167D" w14:textId="77777777" w:rsidR="00E261A6" w:rsidRPr="00E261A6" w:rsidRDefault="00E261A6" w:rsidP="00E261A6">
            <w:pPr>
              <w:numPr>
                <w:ilvl w:val="0"/>
                <w:numId w:val="2"/>
              </w:numPr>
              <w:tabs>
                <w:tab w:val="clear" w:pos="360"/>
                <w:tab w:val="num" w:pos="176"/>
              </w:tabs>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AEA9A3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52B23E5"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30CE208"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40481E94"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6ABD1549"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429BE5C2"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MANUAL HANDLING</w:t>
            </w:r>
          </w:p>
        </w:tc>
        <w:tc>
          <w:tcPr>
            <w:tcW w:w="1134" w:type="dxa"/>
            <w:tcBorders>
              <w:top w:val="single" w:sz="4" w:space="0" w:color="auto"/>
              <w:left w:val="single" w:sz="4" w:space="0" w:color="auto"/>
              <w:bottom w:val="single" w:sz="4" w:space="0" w:color="auto"/>
              <w:right w:val="single" w:sz="4" w:space="0" w:color="auto"/>
            </w:tcBorders>
            <w:vAlign w:val="center"/>
          </w:tcPr>
          <w:p w14:paraId="71CA0F3A"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6FB71669"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5DE39B2D"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7FC4EFE0" w14:textId="77777777" w:rsidR="00E261A6" w:rsidRPr="00E261A6" w:rsidRDefault="00E261A6" w:rsidP="00E261A6">
            <w:pPr>
              <w:numPr>
                <w:ilvl w:val="0"/>
                <w:numId w:val="2"/>
              </w:numPr>
              <w:tabs>
                <w:tab w:val="clear" w:pos="360"/>
                <w:tab w:val="num" w:pos="175"/>
              </w:tabs>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41335F1C"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AD47D0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4CD56CC"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487C7A0" w14:textId="77777777" w:rsidR="00E261A6" w:rsidRPr="00E261A6" w:rsidRDefault="00E261A6" w:rsidP="00E261A6">
            <w:pPr>
              <w:numPr>
                <w:ilvl w:val="0"/>
                <w:numId w:val="2"/>
              </w:numPr>
              <w:tabs>
                <w:tab w:val="clear" w:pos="360"/>
                <w:tab w:val="num" w:pos="176"/>
              </w:tabs>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801EDC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D0D103E"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934DF88"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2C704969"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6C44AE9A"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72E6910B"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WASTE DISPOSAL</w:t>
            </w:r>
          </w:p>
        </w:tc>
        <w:tc>
          <w:tcPr>
            <w:tcW w:w="1134" w:type="dxa"/>
            <w:tcBorders>
              <w:top w:val="single" w:sz="4" w:space="0" w:color="auto"/>
              <w:left w:val="single" w:sz="4" w:space="0" w:color="auto"/>
              <w:bottom w:val="single" w:sz="4" w:space="0" w:color="auto"/>
              <w:right w:val="single" w:sz="4" w:space="0" w:color="auto"/>
            </w:tcBorders>
            <w:vAlign w:val="center"/>
          </w:tcPr>
          <w:p w14:paraId="1257590C"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3BFFD330"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6055AA42"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51718D4D"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0C46AF53" w14:textId="77777777" w:rsidR="00E261A6" w:rsidRPr="00E261A6" w:rsidRDefault="00E261A6" w:rsidP="00E261A6">
            <w:pPr>
              <w:spacing w:after="0" w:line="240" w:lineRule="auto"/>
              <w:ind w:left="360"/>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0EC0A94B"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02B672F"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C222DBE"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7641D0A6" w14:textId="77777777" w:rsidR="00E261A6" w:rsidRPr="00E261A6" w:rsidRDefault="00E261A6" w:rsidP="00E261A6">
            <w:pPr>
              <w:numPr>
                <w:ilvl w:val="0"/>
                <w:numId w:val="2"/>
              </w:numPr>
              <w:tabs>
                <w:tab w:val="clear" w:pos="360"/>
                <w:tab w:val="num" w:pos="176"/>
              </w:tabs>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5EE6F9B"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73C7E8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26CEC621"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6593A598"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5DAFCD5D"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21EB49DA"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 xml:space="preserve">FIRE </w:t>
            </w:r>
          </w:p>
          <w:p w14:paraId="5A7CE611" w14:textId="77777777" w:rsidR="00E261A6" w:rsidRPr="00E261A6" w:rsidRDefault="00E261A6" w:rsidP="00E261A6">
            <w:pPr>
              <w:spacing w:after="0" w:line="240" w:lineRule="auto"/>
              <w:rPr>
                <w:rFonts w:eastAsia="Times New Roman" w:cs="Times New Roman"/>
                <w:b/>
                <w:sz w:val="18"/>
                <w:szCs w:val="18"/>
              </w:rPr>
            </w:pPr>
          </w:p>
          <w:p w14:paraId="04930B06" w14:textId="77777777" w:rsidR="00E261A6" w:rsidRPr="00E261A6" w:rsidRDefault="00E261A6" w:rsidP="00E261A6">
            <w:pPr>
              <w:spacing w:after="0" w:line="240" w:lineRule="auto"/>
              <w:rPr>
                <w:rFonts w:eastAsia="Times New Roman" w:cs="Times New Roman"/>
                <w:b/>
                <w:sz w:val="18"/>
                <w:szCs w:val="18"/>
              </w:rPr>
            </w:pPr>
          </w:p>
          <w:p w14:paraId="181A876D"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 xml:space="preserve">FIRE AT PROPERTY </w:t>
            </w:r>
          </w:p>
        </w:tc>
        <w:tc>
          <w:tcPr>
            <w:tcW w:w="1134" w:type="dxa"/>
            <w:tcBorders>
              <w:top w:val="single" w:sz="4" w:space="0" w:color="auto"/>
              <w:left w:val="single" w:sz="4" w:space="0" w:color="auto"/>
              <w:bottom w:val="single" w:sz="4" w:space="0" w:color="auto"/>
              <w:right w:val="single" w:sz="4" w:space="0" w:color="auto"/>
            </w:tcBorders>
            <w:vAlign w:val="center"/>
          </w:tcPr>
          <w:p w14:paraId="4CCA1473"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7F7F4DED"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51DD683F"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35F50923"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146C4BCD"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19A4A0E9" w14:textId="77777777" w:rsidR="00E261A6" w:rsidRPr="00E261A6" w:rsidRDefault="00E261A6" w:rsidP="00E261A6">
            <w:pPr>
              <w:numPr>
                <w:ilvl w:val="0"/>
                <w:numId w:val="2"/>
              </w:num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5BBDCF4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BC5BF52"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C496F2E"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783AE8A3" w14:textId="77777777" w:rsidR="00E261A6" w:rsidRPr="00E261A6" w:rsidRDefault="00E261A6" w:rsidP="00E261A6">
            <w:pPr>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6FBA683"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F2F9546"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F7EACA4"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19B2067E"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50C5BD6B"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3C664E77"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STAFF SHORTAGES</w:t>
            </w:r>
          </w:p>
        </w:tc>
        <w:tc>
          <w:tcPr>
            <w:tcW w:w="1134" w:type="dxa"/>
            <w:tcBorders>
              <w:top w:val="single" w:sz="4" w:space="0" w:color="auto"/>
              <w:left w:val="single" w:sz="4" w:space="0" w:color="auto"/>
              <w:bottom w:val="single" w:sz="4" w:space="0" w:color="auto"/>
              <w:right w:val="single" w:sz="4" w:space="0" w:color="auto"/>
            </w:tcBorders>
            <w:vAlign w:val="center"/>
          </w:tcPr>
          <w:p w14:paraId="3BDCF15D"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2624573A"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tc>
        <w:tc>
          <w:tcPr>
            <w:tcW w:w="5727" w:type="dxa"/>
            <w:tcBorders>
              <w:top w:val="single" w:sz="4" w:space="0" w:color="auto"/>
              <w:left w:val="single" w:sz="4" w:space="0" w:color="auto"/>
              <w:bottom w:val="single" w:sz="4" w:space="0" w:color="auto"/>
              <w:right w:val="single" w:sz="4" w:space="0" w:color="auto"/>
            </w:tcBorders>
          </w:tcPr>
          <w:p w14:paraId="5B3308C3" w14:textId="77777777" w:rsidR="00E261A6" w:rsidRPr="00E261A6" w:rsidRDefault="00E261A6" w:rsidP="00E261A6">
            <w:pPr>
              <w:numPr>
                <w:ilvl w:val="0"/>
                <w:numId w:val="2"/>
              </w:num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4FE3FFA0"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8D26E58"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BE02246"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208FBE75" w14:textId="77777777" w:rsidR="00E261A6" w:rsidRPr="00E261A6" w:rsidRDefault="00E261A6" w:rsidP="00E261A6">
            <w:pPr>
              <w:numPr>
                <w:ilvl w:val="0"/>
                <w:numId w:val="2"/>
              </w:numPr>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58A5EFA"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686A79CE"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7CFBDA2"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57AADBF9"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4BF16B00"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4D00832B"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NOISE</w:t>
            </w:r>
          </w:p>
        </w:tc>
        <w:tc>
          <w:tcPr>
            <w:tcW w:w="1134" w:type="dxa"/>
            <w:tcBorders>
              <w:top w:val="single" w:sz="4" w:space="0" w:color="auto"/>
              <w:left w:val="single" w:sz="4" w:space="0" w:color="auto"/>
              <w:bottom w:val="single" w:sz="4" w:space="0" w:color="auto"/>
              <w:right w:val="single" w:sz="4" w:space="0" w:color="auto"/>
            </w:tcBorders>
            <w:vAlign w:val="center"/>
          </w:tcPr>
          <w:p w14:paraId="27B4E589"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61D6753C"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7B5C6F09"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241CB038"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7BA1293C"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70B7DB47" w14:textId="77777777" w:rsidR="00E261A6" w:rsidRPr="00E261A6" w:rsidRDefault="00E261A6" w:rsidP="00E261A6">
            <w:pPr>
              <w:numPr>
                <w:ilvl w:val="0"/>
                <w:numId w:val="2"/>
              </w:num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586435FE"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7782D3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86B4595"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46596495" w14:textId="77777777" w:rsidR="00E261A6" w:rsidRPr="00E261A6" w:rsidRDefault="00E261A6" w:rsidP="00E261A6">
            <w:pPr>
              <w:numPr>
                <w:ilvl w:val="0"/>
                <w:numId w:val="2"/>
              </w:numPr>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E7480EB"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6829A94"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B70E61F"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1539229C"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54C51FD9"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07A2BEE9"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4"/>
                <w:szCs w:val="18"/>
              </w:rPr>
              <w:t>DISABILITY DISCRIMINATION</w:t>
            </w:r>
          </w:p>
        </w:tc>
        <w:tc>
          <w:tcPr>
            <w:tcW w:w="1134" w:type="dxa"/>
            <w:tcBorders>
              <w:top w:val="single" w:sz="4" w:space="0" w:color="auto"/>
              <w:left w:val="single" w:sz="4" w:space="0" w:color="auto"/>
              <w:bottom w:val="single" w:sz="4" w:space="0" w:color="auto"/>
              <w:right w:val="single" w:sz="4" w:space="0" w:color="auto"/>
            </w:tcBorders>
            <w:vAlign w:val="center"/>
          </w:tcPr>
          <w:p w14:paraId="0982B74E"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76BEE9D3"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tc>
        <w:tc>
          <w:tcPr>
            <w:tcW w:w="5727" w:type="dxa"/>
            <w:tcBorders>
              <w:top w:val="single" w:sz="4" w:space="0" w:color="auto"/>
              <w:left w:val="single" w:sz="4" w:space="0" w:color="auto"/>
              <w:bottom w:val="single" w:sz="4" w:space="0" w:color="auto"/>
              <w:right w:val="single" w:sz="4" w:space="0" w:color="auto"/>
            </w:tcBorders>
          </w:tcPr>
          <w:p w14:paraId="151D303A" w14:textId="77777777" w:rsidR="00E261A6" w:rsidRPr="00E261A6" w:rsidRDefault="00E261A6" w:rsidP="00E261A6">
            <w:pPr>
              <w:numPr>
                <w:ilvl w:val="0"/>
                <w:numId w:val="2"/>
              </w:num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1BCFDC31"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03F0358"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C6FFBA4"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4F15B704" w14:textId="77777777" w:rsidR="00E261A6" w:rsidRPr="00E261A6" w:rsidRDefault="00E261A6" w:rsidP="00E261A6">
            <w:pPr>
              <w:numPr>
                <w:ilvl w:val="0"/>
                <w:numId w:val="2"/>
              </w:numPr>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F1AF8A3"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8C13313"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46D119AC"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5ED2B70C"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4410AE26"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2963B587"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lastRenderedPageBreak/>
              <w:t>MEDICAL EMERGENCY</w:t>
            </w:r>
          </w:p>
        </w:tc>
        <w:tc>
          <w:tcPr>
            <w:tcW w:w="1134" w:type="dxa"/>
            <w:tcBorders>
              <w:top w:val="single" w:sz="4" w:space="0" w:color="auto"/>
              <w:left w:val="single" w:sz="4" w:space="0" w:color="auto"/>
              <w:bottom w:val="single" w:sz="4" w:space="0" w:color="auto"/>
              <w:right w:val="single" w:sz="4" w:space="0" w:color="auto"/>
            </w:tcBorders>
            <w:vAlign w:val="center"/>
          </w:tcPr>
          <w:p w14:paraId="7137D2E2"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05A215F3"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3630C9D8"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08BC30A6"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36A3073A"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27591B62" w14:textId="77777777" w:rsidR="00E261A6" w:rsidRPr="00E261A6" w:rsidRDefault="00E261A6" w:rsidP="00E261A6">
            <w:pPr>
              <w:numPr>
                <w:ilvl w:val="0"/>
                <w:numId w:val="2"/>
              </w:num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207C33E1"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7DEF7D5"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1FD68FF5"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55D5ADC" w14:textId="77777777" w:rsidR="00E261A6" w:rsidRPr="00E261A6" w:rsidRDefault="00E261A6" w:rsidP="00E261A6">
            <w:pPr>
              <w:spacing w:after="0" w:line="240" w:lineRule="auto"/>
              <w:ind w:left="360"/>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9736DE1"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C4B4747"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EFA2FE8"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1F0CAB34" w14:textId="77777777" w:rsidR="00E261A6" w:rsidRPr="00E261A6" w:rsidRDefault="00E261A6" w:rsidP="00E261A6">
            <w:pPr>
              <w:spacing w:after="0" w:line="240" w:lineRule="auto"/>
              <w:rPr>
                <w:rFonts w:eastAsia="Times New Roman" w:cs="Times New Roman"/>
                <w:sz w:val="18"/>
                <w:szCs w:val="18"/>
              </w:rPr>
            </w:pPr>
          </w:p>
        </w:tc>
      </w:tr>
      <w:tr w:rsidR="00E261A6" w:rsidRPr="00E261A6" w14:paraId="2EAD1C4C" w14:textId="77777777" w:rsidTr="00E261A6">
        <w:trPr>
          <w:cantSplit/>
          <w:trHeight w:val="579"/>
        </w:trPr>
        <w:tc>
          <w:tcPr>
            <w:tcW w:w="1419" w:type="dxa"/>
            <w:tcBorders>
              <w:top w:val="single" w:sz="4" w:space="0" w:color="auto"/>
              <w:left w:val="single" w:sz="4" w:space="0" w:color="auto"/>
              <w:bottom w:val="single" w:sz="4" w:space="0" w:color="auto"/>
              <w:right w:val="single" w:sz="4" w:space="0" w:color="auto"/>
            </w:tcBorders>
            <w:vAlign w:val="center"/>
          </w:tcPr>
          <w:p w14:paraId="4EF5D3DA" w14:textId="77777777" w:rsidR="00E261A6" w:rsidRPr="00E261A6" w:rsidRDefault="00E261A6" w:rsidP="00E261A6">
            <w:pPr>
              <w:spacing w:after="0" w:line="240" w:lineRule="auto"/>
              <w:rPr>
                <w:rFonts w:eastAsia="Times New Roman" w:cs="Times New Roman"/>
                <w:b/>
                <w:sz w:val="18"/>
                <w:szCs w:val="18"/>
              </w:rPr>
            </w:pPr>
            <w:r w:rsidRPr="00E261A6">
              <w:rPr>
                <w:rFonts w:eastAsia="Times New Roman" w:cs="Times New Roman"/>
                <w:b/>
                <w:sz w:val="18"/>
                <w:szCs w:val="18"/>
              </w:rPr>
              <w:t>CANCELLING THE EVENT</w:t>
            </w:r>
          </w:p>
        </w:tc>
        <w:tc>
          <w:tcPr>
            <w:tcW w:w="1134" w:type="dxa"/>
            <w:tcBorders>
              <w:top w:val="single" w:sz="4" w:space="0" w:color="auto"/>
              <w:left w:val="single" w:sz="4" w:space="0" w:color="auto"/>
              <w:bottom w:val="single" w:sz="4" w:space="0" w:color="auto"/>
              <w:right w:val="single" w:sz="4" w:space="0" w:color="auto"/>
            </w:tcBorders>
            <w:vAlign w:val="center"/>
          </w:tcPr>
          <w:p w14:paraId="47CD2930"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Staff</w:t>
            </w:r>
          </w:p>
          <w:p w14:paraId="24B1EBDC"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Volunteers</w:t>
            </w:r>
          </w:p>
          <w:p w14:paraId="58B20D18"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Public</w:t>
            </w:r>
          </w:p>
          <w:p w14:paraId="41AD3812"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Visitors</w:t>
            </w:r>
          </w:p>
          <w:p w14:paraId="2D4CE906" w14:textId="77777777" w:rsidR="00E261A6" w:rsidRPr="00E261A6" w:rsidRDefault="00E261A6" w:rsidP="00E261A6">
            <w:pPr>
              <w:spacing w:after="0" w:line="240" w:lineRule="auto"/>
              <w:jc w:val="center"/>
              <w:rPr>
                <w:rFonts w:eastAsia="Times New Roman" w:cs="Times New Roman"/>
                <w:sz w:val="18"/>
                <w:szCs w:val="18"/>
              </w:rPr>
            </w:pPr>
            <w:r w:rsidRPr="00E261A6">
              <w:rPr>
                <w:rFonts w:eastAsia="Times New Roman" w:cs="Times New Roman"/>
                <w:sz w:val="18"/>
                <w:szCs w:val="18"/>
              </w:rPr>
              <w:t>Contractors</w:t>
            </w:r>
          </w:p>
        </w:tc>
        <w:tc>
          <w:tcPr>
            <w:tcW w:w="5727" w:type="dxa"/>
            <w:tcBorders>
              <w:top w:val="single" w:sz="4" w:space="0" w:color="auto"/>
              <w:left w:val="single" w:sz="4" w:space="0" w:color="auto"/>
              <w:bottom w:val="single" w:sz="4" w:space="0" w:color="auto"/>
              <w:right w:val="single" w:sz="4" w:space="0" w:color="auto"/>
            </w:tcBorders>
          </w:tcPr>
          <w:p w14:paraId="7A9466E3" w14:textId="77777777" w:rsidR="00E261A6" w:rsidRPr="00E261A6" w:rsidRDefault="00E261A6" w:rsidP="00E261A6">
            <w:pPr>
              <w:spacing w:after="0" w:line="240" w:lineRule="auto"/>
              <w:rPr>
                <w:rFonts w:ascii="Calibri" w:hAnsi="Calibri"/>
                <w:sz w:val="18"/>
                <w:szCs w:val="18"/>
              </w:rPr>
            </w:pPr>
          </w:p>
        </w:tc>
        <w:tc>
          <w:tcPr>
            <w:tcW w:w="368" w:type="dxa"/>
            <w:tcBorders>
              <w:top w:val="single" w:sz="4" w:space="0" w:color="auto"/>
              <w:left w:val="single" w:sz="4" w:space="0" w:color="auto"/>
              <w:bottom w:val="single" w:sz="4" w:space="0" w:color="auto"/>
              <w:right w:val="single" w:sz="4" w:space="0" w:color="auto"/>
            </w:tcBorders>
            <w:vAlign w:val="center"/>
          </w:tcPr>
          <w:p w14:paraId="2A3C1F42"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5F87E624"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7B94D1A2" w14:textId="77777777" w:rsidR="00E261A6" w:rsidRPr="00E261A6" w:rsidRDefault="00E261A6" w:rsidP="00E261A6">
            <w:pPr>
              <w:spacing w:after="0" w:line="240" w:lineRule="auto"/>
              <w:jc w:val="center"/>
              <w:rPr>
                <w:rFonts w:eastAsia="Times New Roman" w:cs="Times New Roman"/>
                <w:sz w:val="18"/>
                <w:szCs w:val="18"/>
              </w:rPr>
            </w:pPr>
          </w:p>
        </w:tc>
        <w:tc>
          <w:tcPr>
            <w:tcW w:w="3969" w:type="dxa"/>
            <w:tcBorders>
              <w:top w:val="single" w:sz="4" w:space="0" w:color="auto"/>
              <w:left w:val="single" w:sz="4" w:space="0" w:color="auto"/>
              <w:bottom w:val="single" w:sz="4" w:space="0" w:color="auto"/>
              <w:right w:val="single" w:sz="4" w:space="0" w:color="auto"/>
            </w:tcBorders>
          </w:tcPr>
          <w:p w14:paraId="173B3CE6" w14:textId="77777777" w:rsidR="00E261A6" w:rsidRPr="00E261A6" w:rsidRDefault="00E261A6" w:rsidP="00E261A6">
            <w:pPr>
              <w:numPr>
                <w:ilvl w:val="0"/>
                <w:numId w:val="2"/>
              </w:numPr>
              <w:spacing w:after="0" w:line="240" w:lineRule="auto"/>
              <w:rPr>
                <w:rFonts w:ascii="Calibri" w:hAnsi="Calibri"/>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69BFF92"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39A870D6" w14:textId="77777777" w:rsidR="00E261A6" w:rsidRPr="00E261A6" w:rsidRDefault="00E261A6" w:rsidP="00E261A6">
            <w:pPr>
              <w:spacing w:after="0" w:line="240" w:lineRule="auto"/>
              <w:jc w:val="center"/>
              <w:rPr>
                <w:rFonts w:eastAsia="Times New Roman" w:cs="Times New Roman"/>
                <w:sz w:val="18"/>
                <w:szCs w:val="18"/>
              </w:rPr>
            </w:pPr>
          </w:p>
        </w:tc>
        <w:tc>
          <w:tcPr>
            <w:tcW w:w="425" w:type="dxa"/>
            <w:tcBorders>
              <w:left w:val="single" w:sz="4" w:space="0" w:color="auto"/>
              <w:right w:val="single" w:sz="4" w:space="0" w:color="auto"/>
            </w:tcBorders>
            <w:vAlign w:val="center"/>
          </w:tcPr>
          <w:p w14:paraId="0DFD91B2" w14:textId="77777777" w:rsidR="00E261A6" w:rsidRPr="00E261A6" w:rsidRDefault="00E261A6" w:rsidP="00E261A6">
            <w:pPr>
              <w:spacing w:after="0" w:line="240" w:lineRule="auto"/>
              <w:jc w:val="center"/>
              <w:rPr>
                <w:rFonts w:eastAsia="Times New Roman" w:cs="Times New Roman"/>
                <w:sz w:val="18"/>
                <w:szCs w:val="18"/>
              </w:rPr>
            </w:pPr>
          </w:p>
        </w:tc>
        <w:tc>
          <w:tcPr>
            <w:tcW w:w="708" w:type="dxa"/>
            <w:tcBorders>
              <w:left w:val="single" w:sz="4" w:space="0" w:color="auto"/>
              <w:right w:val="single" w:sz="4" w:space="0" w:color="auto"/>
            </w:tcBorders>
          </w:tcPr>
          <w:p w14:paraId="53CB05DF" w14:textId="77777777" w:rsidR="00E261A6" w:rsidRPr="00E261A6" w:rsidRDefault="00E261A6" w:rsidP="00E261A6">
            <w:pPr>
              <w:spacing w:after="0" w:line="240" w:lineRule="auto"/>
              <w:rPr>
                <w:rFonts w:eastAsia="Times New Roman" w:cs="Times New Roman"/>
                <w:sz w:val="18"/>
                <w:szCs w:val="18"/>
              </w:rPr>
            </w:pPr>
          </w:p>
        </w:tc>
      </w:tr>
    </w:tbl>
    <w:p w14:paraId="422352BF" w14:textId="77777777" w:rsidR="0068632F" w:rsidRDefault="0068632F" w:rsidP="00C51D33"/>
    <w:sectPr w:rsidR="0068632F" w:rsidSect="00E261A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D4C0C"/>
    <w:multiLevelType w:val="hybridMultilevel"/>
    <w:tmpl w:val="7FEABB1C"/>
    <w:lvl w:ilvl="0" w:tplc="79A638E6">
      <w:start w:val="151"/>
      <w:numFmt w:val="bullet"/>
      <w:lvlText w:val="-"/>
      <w:lvlJc w:val="left"/>
      <w:pPr>
        <w:tabs>
          <w:tab w:val="num" w:pos="360"/>
        </w:tabs>
        <w:ind w:left="360" w:hanging="360"/>
      </w:pPr>
      <w:rPr>
        <w:rFonts w:ascii="Calibri" w:eastAsia="Times New Roman" w:hAnsi="Calibri"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D702A59"/>
    <w:multiLevelType w:val="multilevel"/>
    <w:tmpl w:val="86B06C8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 w15:restartNumberingAfterBreak="0">
    <w:nsid w:val="46EF0903"/>
    <w:multiLevelType w:val="hybridMultilevel"/>
    <w:tmpl w:val="3A8ECF22"/>
    <w:lvl w:ilvl="0" w:tplc="79A638E6">
      <w:start w:val="151"/>
      <w:numFmt w:val="bullet"/>
      <w:lvlText w:val="-"/>
      <w:lvlJc w:val="left"/>
      <w:pPr>
        <w:ind w:left="-491" w:hanging="360"/>
      </w:pPr>
      <w:rPr>
        <w:rFonts w:ascii="Calibri" w:eastAsia="Times New Roman" w:hAnsi="Calibri" w:cs="Times New Roman"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3" w15:restartNumberingAfterBreak="0">
    <w:nsid w:val="695945A5"/>
    <w:multiLevelType w:val="hybridMultilevel"/>
    <w:tmpl w:val="1E0AC7D0"/>
    <w:lvl w:ilvl="0" w:tplc="1CFAEEB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1A6"/>
    <w:rsid w:val="00084E4E"/>
    <w:rsid w:val="000E1E14"/>
    <w:rsid w:val="0013113B"/>
    <w:rsid w:val="00262E8B"/>
    <w:rsid w:val="002B138A"/>
    <w:rsid w:val="004B35B1"/>
    <w:rsid w:val="005C34BD"/>
    <w:rsid w:val="005F0874"/>
    <w:rsid w:val="0068632F"/>
    <w:rsid w:val="007E55E7"/>
    <w:rsid w:val="00B40083"/>
    <w:rsid w:val="00C51D33"/>
    <w:rsid w:val="00D3318B"/>
    <w:rsid w:val="00D33A56"/>
    <w:rsid w:val="00E261A6"/>
    <w:rsid w:val="00E44EB2"/>
    <w:rsid w:val="00ED2505"/>
    <w:rsid w:val="00FC6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2BBA"/>
  <w15:docId w15:val="{D9481FFE-F89D-44BE-927C-02695610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874"/>
    <w:rPr>
      <w:rFonts w:ascii="Tahoma" w:hAnsi="Tahoma" w:cs="Tahoma"/>
      <w:sz w:val="16"/>
      <w:szCs w:val="16"/>
    </w:rPr>
  </w:style>
  <w:style w:type="character" w:styleId="Hyperlink">
    <w:name w:val="Hyperlink"/>
    <w:basedOn w:val="DefaultParagraphFont"/>
    <w:uiPriority w:val="99"/>
    <w:unhideWhenUsed/>
    <w:rsid w:val="005C34BD"/>
    <w:rPr>
      <w:color w:val="0000FF"/>
      <w:u w:val="single"/>
    </w:rPr>
  </w:style>
  <w:style w:type="character" w:styleId="UnresolvedMention">
    <w:name w:val="Unresolved Mention"/>
    <w:basedOn w:val="DefaultParagraphFont"/>
    <w:uiPriority w:val="99"/>
    <w:semiHidden/>
    <w:unhideWhenUsed/>
    <w:rsid w:val="000E1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3" Type="http://schemas.openxmlformats.org/officeDocument/2006/relationships/settings" Target="settings.xml"/><Relationship Id="rId7" Type="http://schemas.openxmlformats.org/officeDocument/2006/relationships/hyperlink" Target="https://noea.org.uk/resources/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se.gov.uk/coronaviru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997CFC2D</Template>
  <TotalTime>52</TotalTime>
  <Pages>4</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Stennett</dc:creator>
  <cp:lastModifiedBy>Jennifer Pothecary</cp:lastModifiedBy>
  <cp:revision>4</cp:revision>
  <dcterms:created xsi:type="dcterms:W3CDTF">2020-06-15T12:52:00Z</dcterms:created>
  <dcterms:modified xsi:type="dcterms:W3CDTF">2020-07-21T10:35:00Z</dcterms:modified>
</cp:coreProperties>
</file>