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72020294"/>
        <w:docPartObj>
          <w:docPartGallery w:val="Cover Pages"/>
          <w:docPartUnique/>
        </w:docPartObj>
      </w:sdtPr>
      <w:sdtEndPr/>
      <w:sdtContent>
        <w:p w14:paraId="03E88AD4" w14:textId="425EEA2F" w:rsidR="0045688B" w:rsidRDefault="0045688B"/>
        <w:p w14:paraId="712CA908" w14:textId="77777777" w:rsidR="00624A40" w:rsidRPr="002F34DA" w:rsidRDefault="00624A40"/>
        <w:p w14:paraId="14A788E3" w14:textId="77777777" w:rsidR="005967E6" w:rsidRDefault="005967E6" w:rsidP="00624A40">
          <w:pPr>
            <w:spacing w:after="0" w:line="240" w:lineRule="auto"/>
            <w:jc w:val="center"/>
            <w:rPr>
              <w:sz w:val="52"/>
            </w:rPr>
          </w:pPr>
        </w:p>
        <w:p w14:paraId="1215978D" w14:textId="77777777" w:rsidR="005967E6" w:rsidRDefault="005967E6" w:rsidP="00624A40">
          <w:pPr>
            <w:spacing w:after="0" w:line="240" w:lineRule="auto"/>
            <w:jc w:val="center"/>
            <w:rPr>
              <w:sz w:val="52"/>
            </w:rPr>
          </w:pPr>
        </w:p>
        <w:p w14:paraId="5A6C0A0B" w14:textId="0A942A6F" w:rsidR="00624A40" w:rsidRPr="00624A40" w:rsidRDefault="00624A40" w:rsidP="00624A40">
          <w:pPr>
            <w:spacing w:after="0" w:line="240" w:lineRule="auto"/>
            <w:jc w:val="center"/>
            <w:rPr>
              <w:sz w:val="52"/>
            </w:rPr>
          </w:pPr>
          <w:r w:rsidRPr="00624A40">
            <w:rPr>
              <w:sz w:val="52"/>
            </w:rPr>
            <w:t>Event Management Plan</w:t>
          </w:r>
        </w:p>
        <w:p w14:paraId="463E7804" w14:textId="77777777" w:rsidR="00624A40" w:rsidRPr="00624A40" w:rsidRDefault="00624A40" w:rsidP="00624A40">
          <w:pPr>
            <w:spacing w:after="0" w:line="240" w:lineRule="auto"/>
            <w:jc w:val="center"/>
            <w:rPr>
              <w:sz w:val="52"/>
            </w:rPr>
          </w:pPr>
        </w:p>
        <w:p w14:paraId="3D4136BD" w14:textId="77777777" w:rsidR="00624A40" w:rsidRPr="00624A40" w:rsidRDefault="00624A40" w:rsidP="00624A40">
          <w:pPr>
            <w:spacing w:after="0" w:line="240" w:lineRule="auto"/>
            <w:jc w:val="center"/>
            <w:rPr>
              <w:sz w:val="52"/>
            </w:rPr>
          </w:pPr>
          <w:r w:rsidRPr="00624A40">
            <w:rPr>
              <w:sz w:val="52"/>
            </w:rPr>
            <w:t>Name of your event</w:t>
          </w:r>
        </w:p>
        <w:p w14:paraId="68ACBF94" w14:textId="77777777" w:rsidR="00624A40" w:rsidRDefault="00624A40" w:rsidP="00624A40">
          <w:pPr>
            <w:spacing w:after="0" w:line="240" w:lineRule="auto"/>
            <w:jc w:val="center"/>
            <w:rPr>
              <w:sz w:val="44"/>
            </w:rPr>
          </w:pPr>
        </w:p>
        <w:p w14:paraId="7A3B2987" w14:textId="77777777" w:rsidR="005967E6" w:rsidRDefault="00624A40" w:rsidP="00624A40">
          <w:pPr>
            <w:spacing w:after="0" w:line="240" w:lineRule="auto"/>
            <w:jc w:val="center"/>
            <w:rPr>
              <w:sz w:val="52"/>
              <w:szCs w:val="52"/>
            </w:rPr>
          </w:pPr>
          <w:r w:rsidRPr="00624A40">
            <w:rPr>
              <w:sz w:val="52"/>
              <w:szCs w:val="52"/>
            </w:rPr>
            <w:t>Date of your event</w:t>
          </w:r>
        </w:p>
        <w:p w14:paraId="21D98041" w14:textId="77777777" w:rsidR="005967E6" w:rsidRDefault="005967E6" w:rsidP="00624A40">
          <w:pPr>
            <w:spacing w:after="0" w:line="240" w:lineRule="auto"/>
            <w:jc w:val="center"/>
            <w:rPr>
              <w:sz w:val="52"/>
              <w:szCs w:val="52"/>
            </w:rPr>
          </w:pPr>
        </w:p>
        <w:p w14:paraId="3019FD01" w14:textId="77777777" w:rsidR="005967E6" w:rsidRDefault="005967E6" w:rsidP="00624A40">
          <w:pPr>
            <w:spacing w:after="0" w:line="240" w:lineRule="auto"/>
            <w:jc w:val="center"/>
            <w:rPr>
              <w:sz w:val="52"/>
              <w:szCs w:val="52"/>
            </w:rPr>
          </w:pPr>
        </w:p>
        <w:tbl>
          <w:tblPr>
            <w:tblStyle w:val="TableGrid"/>
            <w:tblpPr w:leftFromText="180" w:rightFromText="180" w:vertAnchor="text" w:horzAnchor="margin" w:tblpY="3135"/>
            <w:tblW w:w="10173" w:type="dxa"/>
            <w:tblBorders>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4503"/>
            <w:gridCol w:w="5670"/>
          </w:tblGrid>
          <w:tr w:rsidR="005967E6" w:rsidRPr="002F34DA" w14:paraId="4FEE22CE" w14:textId="77777777" w:rsidTr="005967E6">
            <w:trPr>
              <w:trHeight w:val="851"/>
            </w:trPr>
            <w:tc>
              <w:tcPr>
                <w:tcW w:w="4503" w:type="dxa"/>
                <w:vAlign w:val="center"/>
              </w:tcPr>
              <w:p w14:paraId="52A58E12" w14:textId="77777777" w:rsidR="005967E6" w:rsidRPr="00730C58" w:rsidRDefault="005967E6" w:rsidP="005967E6">
                <w:pPr>
                  <w:rPr>
                    <w:sz w:val="40"/>
                  </w:rPr>
                </w:pPr>
                <w:r w:rsidRPr="00730C58">
                  <w:rPr>
                    <w:sz w:val="40"/>
                  </w:rPr>
                  <w:t>Created by:</w:t>
                </w:r>
              </w:p>
            </w:tc>
            <w:tc>
              <w:tcPr>
                <w:tcW w:w="5670" w:type="dxa"/>
                <w:vAlign w:val="center"/>
              </w:tcPr>
              <w:p w14:paraId="34482CDE" w14:textId="77777777" w:rsidR="005967E6" w:rsidRPr="002F34DA" w:rsidRDefault="005967E6" w:rsidP="005967E6">
                <w:pPr>
                  <w:jc w:val="center"/>
                  <w:rPr>
                    <w:sz w:val="44"/>
                  </w:rPr>
                </w:pPr>
              </w:p>
            </w:tc>
          </w:tr>
          <w:tr w:rsidR="005967E6" w:rsidRPr="002F34DA" w14:paraId="09A32E8D" w14:textId="77777777" w:rsidTr="005967E6">
            <w:trPr>
              <w:trHeight w:val="851"/>
            </w:trPr>
            <w:tc>
              <w:tcPr>
                <w:tcW w:w="4503" w:type="dxa"/>
                <w:vAlign w:val="center"/>
              </w:tcPr>
              <w:p w14:paraId="7DBA10B9" w14:textId="77777777" w:rsidR="005967E6" w:rsidRPr="00730C58" w:rsidRDefault="005967E6" w:rsidP="005967E6">
                <w:pPr>
                  <w:rPr>
                    <w:sz w:val="40"/>
                  </w:rPr>
                </w:pPr>
                <w:r w:rsidRPr="00730C58">
                  <w:rPr>
                    <w:sz w:val="40"/>
                  </w:rPr>
                  <w:t>Date of Creation:</w:t>
                </w:r>
              </w:p>
            </w:tc>
            <w:tc>
              <w:tcPr>
                <w:tcW w:w="5670" w:type="dxa"/>
                <w:vAlign w:val="center"/>
              </w:tcPr>
              <w:p w14:paraId="66208BE1" w14:textId="77777777" w:rsidR="005967E6" w:rsidRPr="002F34DA" w:rsidRDefault="005967E6" w:rsidP="005967E6">
                <w:pPr>
                  <w:jc w:val="center"/>
                  <w:rPr>
                    <w:sz w:val="44"/>
                  </w:rPr>
                </w:pPr>
              </w:p>
            </w:tc>
          </w:tr>
          <w:tr w:rsidR="005967E6" w:rsidRPr="002F34DA" w14:paraId="2C897F99" w14:textId="77777777" w:rsidTr="005967E6">
            <w:trPr>
              <w:trHeight w:val="851"/>
            </w:trPr>
            <w:tc>
              <w:tcPr>
                <w:tcW w:w="4503" w:type="dxa"/>
                <w:vAlign w:val="center"/>
              </w:tcPr>
              <w:p w14:paraId="543D9BB5" w14:textId="77777777" w:rsidR="005967E6" w:rsidRPr="00730C58" w:rsidRDefault="005967E6" w:rsidP="005967E6">
                <w:pPr>
                  <w:rPr>
                    <w:sz w:val="40"/>
                  </w:rPr>
                </w:pPr>
                <w:r w:rsidRPr="00730C58">
                  <w:rPr>
                    <w:sz w:val="40"/>
                  </w:rPr>
                  <w:t>Date of review/update:</w:t>
                </w:r>
              </w:p>
            </w:tc>
            <w:tc>
              <w:tcPr>
                <w:tcW w:w="5670" w:type="dxa"/>
                <w:vAlign w:val="center"/>
              </w:tcPr>
              <w:p w14:paraId="5A8B4957" w14:textId="77777777" w:rsidR="005967E6" w:rsidRPr="002F34DA" w:rsidRDefault="005967E6" w:rsidP="005967E6">
                <w:pPr>
                  <w:jc w:val="center"/>
                  <w:rPr>
                    <w:sz w:val="44"/>
                  </w:rPr>
                </w:pPr>
              </w:p>
            </w:tc>
          </w:tr>
          <w:tr w:rsidR="005967E6" w:rsidRPr="002F34DA" w14:paraId="7788247A" w14:textId="77777777" w:rsidTr="005967E6">
            <w:trPr>
              <w:trHeight w:val="851"/>
            </w:trPr>
            <w:tc>
              <w:tcPr>
                <w:tcW w:w="4503" w:type="dxa"/>
                <w:vAlign w:val="center"/>
              </w:tcPr>
              <w:p w14:paraId="31F0E720" w14:textId="77777777" w:rsidR="005967E6" w:rsidRPr="00730C58" w:rsidRDefault="005967E6" w:rsidP="005967E6">
                <w:pPr>
                  <w:rPr>
                    <w:sz w:val="40"/>
                  </w:rPr>
                </w:pPr>
                <w:r w:rsidRPr="00730C58">
                  <w:rPr>
                    <w:sz w:val="40"/>
                  </w:rPr>
                  <w:t>Review Date:</w:t>
                </w:r>
              </w:p>
            </w:tc>
            <w:tc>
              <w:tcPr>
                <w:tcW w:w="5670" w:type="dxa"/>
                <w:vAlign w:val="center"/>
              </w:tcPr>
              <w:p w14:paraId="01DF889A" w14:textId="77777777" w:rsidR="005967E6" w:rsidRPr="002F34DA" w:rsidRDefault="005967E6" w:rsidP="005967E6">
                <w:pPr>
                  <w:jc w:val="center"/>
                  <w:rPr>
                    <w:sz w:val="44"/>
                  </w:rPr>
                </w:pPr>
              </w:p>
            </w:tc>
          </w:tr>
        </w:tbl>
        <w:p w14:paraId="4E6CC152" w14:textId="4AB521AB" w:rsidR="00624A40" w:rsidRPr="00624A40" w:rsidRDefault="00624A40" w:rsidP="00624A40">
          <w:pPr>
            <w:spacing w:after="0" w:line="240" w:lineRule="auto"/>
            <w:jc w:val="center"/>
            <w:rPr>
              <w:sz w:val="52"/>
              <w:szCs w:val="52"/>
            </w:rPr>
          </w:pPr>
          <w:r w:rsidRPr="00624A40">
            <w:rPr>
              <w:sz w:val="52"/>
              <w:szCs w:val="52"/>
            </w:rPr>
            <w:br w:type="page"/>
          </w:r>
        </w:p>
        <w:p w14:paraId="0B228E0F" w14:textId="7DCA214F" w:rsidR="0045688B" w:rsidRPr="002F34DA" w:rsidRDefault="00D44F17"/>
      </w:sdtContent>
    </w:sdt>
    <w:sdt>
      <w:sdtPr>
        <w:rPr>
          <w:rFonts w:asciiTheme="minorHAnsi" w:eastAsiaTheme="minorHAnsi" w:hAnsiTheme="minorHAnsi" w:cstheme="minorBidi"/>
          <w:b w:val="0"/>
          <w:bCs w:val="0"/>
          <w:color w:val="auto"/>
          <w:sz w:val="22"/>
          <w:szCs w:val="22"/>
          <w:lang w:val="en-GB" w:eastAsia="en-US"/>
        </w:rPr>
        <w:id w:val="-1954625560"/>
        <w:docPartObj>
          <w:docPartGallery w:val="Table of Contents"/>
          <w:docPartUnique/>
        </w:docPartObj>
      </w:sdtPr>
      <w:sdtEndPr>
        <w:rPr>
          <w:noProof/>
        </w:rPr>
      </w:sdtEndPr>
      <w:sdtContent>
        <w:p w14:paraId="47B07AEA" w14:textId="77777777" w:rsidR="00702C18" w:rsidRPr="00B0532E" w:rsidRDefault="00702C18" w:rsidP="001C7177">
          <w:pPr>
            <w:pStyle w:val="TOCHeading"/>
            <w:spacing w:after="240"/>
            <w:rPr>
              <w:rFonts w:asciiTheme="minorHAnsi" w:hAnsiTheme="minorHAnsi"/>
              <w:color w:val="17365D" w:themeColor="text2" w:themeShade="BF"/>
              <w:sz w:val="36"/>
              <w:lang w:val="en-GB"/>
            </w:rPr>
          </w:pPr>
          <w:r w:rsidRPr="00B0532E">
            <w:rPr>
              <w:rFonts w:asciiTheme="minorHAnsi" w:hAnsiTheme="minorHAnsi"/>
              <w:color w:val="17365D" w:themeColor="text2" w:themeShade="BF"/>
              <w:sz w:val="36"/>
              <w:lang w:val="en-GB"/>
            </w:rPr>
            <w:t>Contents</w:t>
          </w:r>
        </w:p>
        <w:p w14:paraId="3F7F9830" w14:textId="14DEAAC2" w:rsidR="00113810" w:rsidRDefault="00702C18">
          <w:pPr>
            <w:pStyle w:val="TOC1"/>
            <w:tabs>
              <w:tab w:val="left" w:pos="440"/>
              <w:tab w:val="right" w:leader="dot" w:pos="9854"/>
            </w:tabs>
            <w:rPr>
              <w:rFonts w:eastAsiaTheme="minorEastAsia"/>
              <w:noProof/>
              <w:lang w:eastAsia="en-GB"/>
            </w:rPr>
          </w:pPr>
          <w:r w:rsidRPr="00B0532E">
            <w:rPr>
              <w:color w:val="17365D" w:themeColor="text2" w:themeShade="BF"/>
            </w:rPr>
            <w:fldChar w:fldCharType="begin"/>
          </w:r>
          <w:r w:rsidRPr="00B0532E">
            <w:rPr>
              <w:color w:val="17365D" w:themeColor="text2" w:themeShade="BF"/>
            </w:rPr>
            <w:instrText xml:space="preserve"> TOC \o "1-3" \h \z \u </w:instrText>
          </w:r>
          <w:r w:rsidRPr="00B0532E">
            <w:rPr>
              <w:color w:val="17365D" w:themeColor="text2" w:themeShade="BF"/>
            </w:rPr>
            <w:fldChar w:fldCharType="separate"/>
          </w:r>
          <w:hyperlink w:anchor="_Toc364179188" w:history="1">
            <w:r w:rsidR="00113810" w:rsidRPr="0022240D">
              <w:rPr>
                <w:rStyle w:val="Hyperlink"/>
                <w:noProof/>
              </w:rPr>
              <w:t>1.</w:t>
            </w:r>
            <w:r w:rsidR="00113810">
              <w:rPr>
                <w:rFonts w:eastAsiaTheme="minorEastAsia"/>
                <w:noProof/>
                <w:lang w:eastAsia="en-GB"/>
              </w:rPr>
              <w:tab/>
            </w:r>
            <w:r w:rsidR="00DB2DA7">
              <w:rPr>
                <w:rFonts w:eastAsiaTheme="minorEastAsia"/>
                <w:noProof/>
                <w:lang w:eastAsia="en-GB"/>
              </w:rPr>
              <w:t xml:space="preserve"> </w:t>
            </w:r>
            <w:r w:rsidR="00113810" w:rsidRPr="0022240D">
              <w:rPr>
                <w:rStyle w:val="Hyperlink"/>
                <w:noProof/>
              </w:rPr>
              <w:t>Introduction</w:t>
            </w:r>
            <w:r w:rsidR="00113810">
              <w:rPr>
                <w:noProof/>
                <w:webHidden/>
              </w:rPr>
              <w:tab/>
            </w:r>
            <w:r w:rsidR="00113810">
              <w:rPr>
                <w:noProof/>
                <w:webHidden/>
              </w:rPr>
              <w:fldChar w:fldCharType="begin"/>
            </w:r>
            <w:r w:rsidR="00113810">
              <w:rPr>
                <w:noProof/>
                <w:webHidden/>
              </w:rPr>
              <w:instrText xml:space="preserve"> PAGEREF _Toc364179188 \h </w:instrText>
            </w:r>
            <w:r w:rsidR="00113810">
              <w:rPr>
                <w:noProof/>
                <w:webHidden/>
              </w:rPr>
            </w:r>
            <w:r w:rsidR="00113810">
              <w:rPr>
                <w:noProof/>
                <w:webHidden/>
              </w:rPr>
              <w:fldChar w:fldCharType="separate"/>
            </w:r>
            <w:r w:rsidR="00113810">
              <w:rPr>
                <w:noProof/>
                <w:webHidden/>
              </w:rPr>
              <w:t>3</w:t>
            </w:r>
            <w:r w:rsidR="00113810">
              <w:rPr>
                <w:noProof/>
                <w:webHidden/>
              </w:rPr>
              <w:fldChar w:fldCharType="end"/>
            </w:r>
          </w:hyperlink>
        </w:p>
        <w:p w14:paraId="1CFE5111" w14:textId="01465BA9" w:rsidR="00113810" w:rsidRDefault="00D44F17">
          <w:pPr>
            <w:pStyle w:val="TOC1"/>
            <w:tabs>
              <w:tab w:val="left" w:pos="440"/>
              <w:tab w:val="right" w:leader="dot" w:pos="9854"/>
            </w:tabs>
            <w:rPr>
              <w:rFonts w:eastAsiaTheme="minorEastAsia"/>
              <w:noProof/>
              <w:lang w:eastAsia="en-GB"/>
            </w:rPr>
          </w:pPr>
          <w:hyperlink w:anchor="_Toc364179189" w:history="1">
            <w:r w:rsidR="00113810" w:rsidRPr="0022240D">
              <w:rPr>
                <w:rStyle w:val="Hyperlink"/>
                <w:noProof/>
              </w:rPr>
              <w:t>2.</w:t>
            </w:r>
            <w:r w:rsidR="00113810">
              <w:rPr>
                <w:rFonts w:eastAsiaTheme="minorEastAsia"/>
                <w:noProof/>
                <w:lang w:eastAsia="en-GB"/>
              </w:rPr>
              <w:tab/>
            </w:r>
            <w:r w:rsidR="00113810" w:rsidRPr="0022240D">
              <w:rPr>
                <w:rStyle w:val="Hyperlink"/>
                <w:noProof/>
              </w:rPr>
              <w:t>Event Contacts</w:t>
            </w:r>
            <w:r w:rsidR="00113810">
              <w:rPr>
                <w:noProof/>
                <w:webHidden/>
              </w:rPr>
              <w:tab/>
            </w:r>
            <w:r w:rsidR="00113810">
              <w:rPr>
                <w:noProof/>
                <w:webHidden/>
              </w:rPr>
              <w:fldChar w:fldCharType="begin"/>
            </w:r>
            <w:r w:rsidR="00113810">
              <w:rPr>
                <w:noProof/>
                <w:webHidden/>
              </w:rPr>
              <w:instrText xml:space="preserve"> PAGEREF _Toc364179189 \h </w:instrText>
            </w:r>
            <w:r w:rsidR="00113810">
              <w:rPr>
                <w:noProof/>
                <w:webHidden/>
              </w:rPr>
            </w:r>
            <w:r w:rsidR="00113810">
              <w:rPr>
                <w:noProof/>
                <w:webHidden/>
              </w:rPr>
              <w:fldChar w:fldCharType="separate"/>
            </w:r>
            <w:r w:rsidR="00113810">
              <w:rPr>
                <w:noProof/>
                <w:webHidden/>
              </w:rPr>
              <w:t>3</w:t>
            </w:r>
            <w:r w:rsidR="00113810">
              <w:rPr>
                <w:noProof/>
                <w:webHidden/>
              </w:rPr>
              <w:fldChar w:fldCharType="end"/>
            </w:r>
          </w:hyperlink>
        </w:p>
        <w:p w14:paraId="6378B4AB" w14:textId="77777777" w:rsidR="00113810" w:rsidRDefault="00D44F17">
          <w:pPr>
            <w:pStyle w:val="TOC1"/>
            <w:tabs>
              <w:tab w:val="left" w:pos="440"/>
              <w:tab w:val="right" w:leader="dot" w:pos="9854"/>
            </w:tabs>
            <w:rPr>
              <w:rFonts w:eastAsiaTheme="minorEastAsia"/>
              <w:noProof/>
              <w:lang w:eastAsia="en-GB"/>
            </w:rPr>
          </w:pPr>
          <w:hyperlink w:anchor="_Toc364179190" w:history="1">
            <w:r w:rsidR="00113810" w:rsidRPr="0022240D">
              <w:rPr>
                <w:rStyle w:val="Hyperlink"/>
                <w:noProof/>
              </w:rPr>
              <w:t>3.</w:t>
            </w:r>
            <w:r w:rsidR="00113810">
              <w:rPr>
                <w:rFonts w:eastAsiaTheme="minorEastAsia"/>
                <w:noProof/>
                <w:lang w:eastAsia="en-GB"/>
              </w:rPr>
              <w:tab/>
            </w:r>
            <w:r w:rsidR="00113810" w:rsidRPr="0022240D">
              <w:rPr>
                <w:rStyle w:val="Hyperlink"/>
                <w:noProof/>
              </w:rPr>
              <w:t>Staffing</w:t>
            </w:r>
            <w:r w:rsidR="00113810">
              <w:rPr>
                <w:noProof/>
                <w:webHidden/>
              </w:rPr>
              <w:tab/>
            </w:r>
            <w:r w:rsidR="00113810">
              <w:rPr>
                <w:noProof/>
                <w:webHidden/>
              </w:rPr>
              <w:fldChar w:fldCharType="begin"/>
            </w:r>
            <w:r w:rsidR="00113810">
              <w:rPr>
                <w:noProof/>
                <w:webHidden/>
              </w:rPr>
              <w:instrText xml:space="preserve"> PAGEREF _Toc364179190 \h </w:instrText>
            </w:r>
            <w:r w:rsidR="00113810">
              <w:rPr>
                <w:noProof/>
                <w:webHidden/>
              </w:rPr>
            </w:r>
            <w:r w:rsidR="00113810">
              <w:rPr>
                <w:noProof/>
                <w:webHidden/>
              </w:rPr>
              <w:fldChar w:fldCharType="separate"/>
            </w:r>
            <w:r w:rsidR="00113810">
              <w:rPr>
                <w:noProof/>
                <w:webHidden/>
              </w:rPr>
              <w:t>4</w:t>
            </w:r>
            <w:r w:rsidR="00113810">
              <w:rPr>
                <w:noProof/>
                <w:webHidden/>
              </w:rPr>
              <w:fldChar w:fldCharType="end"/>
            </w:r>
          </w:hyperlink>
        </w:p>
        <w:p w14:paraId="28B7E681" w14:textId="77777777" w:rsidR="00113810" w:rsidRDefault="00D44F17">
          <w:pPr>
            <w:pStyle w:val="TOC1"/>
            <w:tabs>
              <w:tab w:val="left" w:pos="440"/>
              <w:tab w:val="right" w:leader="dot" w:pos="9854"/>
            </w:tabs>
            <w:rPr>
              <w:rFonts w:eastAsiaTheme="minorEastAsia"/>
              <w:noProof/>
              <w:lang w:eastAsia="en-GB"/>
            </w:rPr>
          </w:pPr>
          <w:hyperlink w:anchor="_Toc364179191" w:history="1">
            <w:r w:rsidR="00113810" w:rsidRPr="0022240D">
              <w:rPr>
                <w:rStyle w:val="Hyperlink"/>
                <w:noProof/>
              </w:rPr>
              <w:t>4.</w:t>
            </w:r>
            <w:r w:rsidR="00113810">
              <w:rPr>
                <w:rFonts w:eastAsiaTheme="minorEastAsia"/>
                <w:noProof/>
                <w:lang w:eastAsia="en-GB"/>
              </w:rPr>
              <w:tab/>
            </w:r>
            <w:r w:rsidR="00113810" w:rsidRPr="0022240D">
              <w:rPr>
                <w:rStyle w:val="Hyperlink"/>
                <w:noProof/>
              </w:rPr>
              <w:t>Organisational Matrix</w:t>
            </w:r>
            <w:r w:rsidR="00113810">
              <w:rPr>
                <w:noProof/>
                <w:webHidden/>
              </w:rPr>
              <w:tab/>
            </w:r>
            <w:r w:rsidR="00113810">
              <w:rPr>
                <w:noProof/>
                <w:webHidden/>
              </w:rPr>
              <w:fldChar w:fldCharType="begin"/>
            </w:r>
            <w:r w:rsidR="00113810">
              <w:rPr>
                <w:noProof/>
                <w:webHidden/>
              </w:rPr>
              <w:instrText xml:space="preserve"> PAGEREF _Toc364179191 \h </w:instrText>
            </w:r>
            <w:r w:rsidR="00113810">
              <w:rPr>
                <w:noProof/>
                <w:webHidden/>
              </w:rPr>
            </w:r>
            <w:r w:rsidR="00113810">
              <w:rPr>
                <w:noProof/>
                <w:webHidden/>
              </w:rPr>
              <w:fldChar w:fldCharType="separate"/>
            </w:r>
            <w:r w:rsidR="00113810">
              <w:rPr>
                <w:noProof/>
                <w:webHidden/>
              </w:rPr>
              <w:t>4</w:t>
            </w:r>
            <w:r w:rsidR="00113810">
              <w:rPr>
                <w:noProof/>
                <w:webHidden/>
              </w:rPr>
              <w:fldChar w:fldCharType="end"/>
            </w:r>
          </w:hyperlink>
        </w:p>
        <w:p w14:paraId="3212A94C" w14:textId="77777777" w:rsidR="00113810" w:rsidRDefault="00D44F17">
          <w:pPr>
            <w:pStyle w:val="TOC1"/>
            <w:tabs>
              <w:tab w:val="left" w:pos="440"/>
              <w:tab w:val="right" w:leader="dot" w:pos="9854"/>
            </w:tabs>
            <w:rPr>
              <w:rFonts w:eastAsiaTheme="minorEastAsia"/>
              <w:noProof/>
              <w:lang w:eastAsia="en-GB"/>
            </w:rPr>
          </w:pPr>
          <w:hyperlink w:anchor="_Toc364179192" w:history="1">
            <w:r w:rsidR="00113810" w:rsidRPr="0022240D">
              <w:rPr>
                <w:rStyle w:val="Hyperlink"/>
                <w:noProof/>
              </w:rPr>
              <w:t>5.</w:t>
            </w:r>
            <w:r w:rsidR="00113810">
              <w:rPr>
                <w:rFonts w:eastAsiaTheme="minorEastAsia"/>
                <w:noProof/>
                <w:lang w:eastAsia="en-GB"/>
              </w:rPr>
              <w:tab/>
            </w:r>
            <w:r w:rsidR="00113810" w:rsidRPr="0022240D">
              <w:rPr>
                <w:rStyle w:val="Hyperlink"/>
                <w:noProof/>
              </w:rPr>
              <w:t>Event Schedule</w:t>
            </w:r>
            <w:r w:rsidR="00113810">
              <w:rPr>
                <w:noProof/>
                <w:webHidden/>
              </w:rPr>
              <w:tab/>
            </w:r>
            <w:r w:rsidR="00113810">
              <w:rPr>
                <w:noProof/>
                <w:webHidden/>
              </w:rPr>
              <w:fldChar w:fldCharType="begin"/>
            </w:r>
            <w:r w:rsidR="00113810">
              <w:rPr>
                <w:noProof/>
                <w:webHidden/>
              </w:rPr>
              <w:instrText xml:space="preserve"> PAGEREF _Toc364179192 \h </w:instrText>
            </w:r>
            <w:r w:rsidR="00113810">
              <w:rPr>
                <w:noProof/>
                <w:webHidden/>
              </w:rPr>
            </w:r>
            <w:r w:rsidR="00113810">
              <w:rPr>
                <w:noProof/>
                <w:webHidden/>
              </w:rPr>
              <w:fldChar w:fldCharType="separate"/>
            </w:r>
            <w:r w:rsidR="00113810">
              <w:rPr>
                <w:noProof/>
                <w:webHidden/>
              </w:rPr>
              <w:t>5</w:t>
            </w:r>
            <w:r w:rsidR="00113810">
              <w:rPr>
                <w:noProof/>
                <w:webHidden/>
              </w:rPr>
              <w:fldChar w:fldCharType="end"/>
            </w:r>
          </w:hyperlink>
        </w:p>
        <w:p w14:paraId="10F59890" w14:textId="77777777" w:rsidR="00113810" w:rsidRDefault="00D44F17">
          <w:pPr>
            <w:pStyle w:val="TOC1"/>
            <w:tabs>
              <w:tab w:val="left" w:pos="440"/>
              <w:tab w:val="right" w:leader="dot" w:pos="9854"/>
            </w:tabs>
            <w:rPr>
              <w:rFonts w:eastAsiaTheme="minorEastAsia"/>
              <w:noProof/>
              <w:lang w:eastAsia="en-GB"/>
            </w:rPr>
          </w:pPr>
          <w:hyperlink w:anchor="_Toc364179193" w:history="1">
            <w:r w:rsidR="00113810" w:rsidRPr="0022240D">
              <w:rPr>
                <w:rStyle w:val="Hyperlink"/>
                <w:noProof/>
              </w:rPr>
              <w:t>6.</w:t>
            </w:r>
            <w:r w:rsidR="00113810">
              <w:rPr>
                <w:rFonts w:eastAsiaTheme="minorEastAsia"/>
                <w:noProof/>
                <w:lang w:eastAsia="en-GB"/>
              </w:rPr>
              <w:tab/>
            </w:r>
            <w:r w:rsidR="00113810" w:rsidRPr="0022240D">
              <w:rPr>
                <w:rStyle w:val="Hyperlink"/>
                <w:noProof/>
              </w:rPr>
              <w:t>Programme of Activities</w:t>
            </w:r>
            <w:r w:rsidR="00113810">
              <w:rPr>
                <w:noProof/>
                <w:webHidden/>
              </w:rPr>
              <w:tab/>
            </w:r>
            <w:r w:rsidR="00113810">
              <w:rPr>
                <w:noProof/>
                <w:webHidden/>
              </w:rPr>
              <w:fldChar w:fldCharType="begin"/>
            </w:r>
            <w:r w:rsidR="00113810">
              <w:rPr>
                <w:noProof/>
                <w:webHidden/>
              </w:rPr>
              <w:instrText xml:space="preserve"> PAGEREF _Toc364179193 \h </w:instrText>
            </w:r>
            <w:r w:rsidR="00113810">
              <w:rPr>
                <w:noProof/>
                <w:webHidden/>
              </w:rPr>
            </w:r>
            <w:r w:rsidR="00113810">
              <w:rPr>
                <w:noProof/>
                <w:webHidden/>
              </w:rPr>
              <w:fldChar w:fldCharType="separate"/>
            </w:r>
            <w:r w:rsidR="00113810">
              <w:rPr>
                <w:noProof/>
                <w:webHidden/>
              </w:rPr>
              <w:t>6</w:t>
            </w:r>
            <w:r w:rsidR="00113810">
              <w:rPr>
                <w:noProof/>
                <w:webHidden/>
              </w:rPr>
              <w:fldChar w:fldCharType="end"/>
            </w:r>
          </w:hyperlink>
        </w:p>
        <w:p w14:paraId="38EA7885" w14:textId="77777777" w:rsidR="00113810" w:rsidRDefault="00D44F17">
          <w:pPr>
            <w:pStyle w:val="TOC1"/>
            <w:tabs>
              <w:tab w:val="left" w:pos="440"/>
              <w:tab w:val="right" w:leader="dot" w:pos="9854"/>
            </w:tabs>
            <w:rPr>
              <w:rFonts w:eastAsiaTheme="minorEastAsia"/>
              <w:noProof/>
              <w:lang w:eastAsia="en-GB"/>
            </w:rPr>
          </w:pPr>
          <w:hyperlink w:anchor="_Toc364179194" w:history="1">
            <w:r w:rsidR="00113810" w:rsidRPr="0022240D">
              <w:rPr>
                <w:rStyle w:val="Hyperlink"/>
                <w:noProof/>
              </w:rPr>
              <w:t>7.</w:t>
            </w:r>
            <w:r w:rsidR="00113810">
              <w:rPr>
                <w:rFonts w:eastAsiaTheme="minorEastAsia"/>
                <w:noProof/>
                <w:lang w:eastAsia="en-GB"/>
              </w:rPr>
              <w:tab/>
            </w:r>
            <w:r w:rsidR="00113810" w:rsidRPr="0022240D">
              <w:rPr>
                <w:rStyle w:val="Hyperlink"/>
                <w:noProof/>
              </w:rPr>
              <w:t>Method Statements</w:t>
            </w:r>
            <w:r w:rsidR="00113810">
              <w:rPr>
                <w:noProof/>
                <w:webHidden/>
              </w:rPr>
              <w:tab/>
            </w:r>
            <w:r w:rsidR="00113810">
              <w:rPr>
                <w:noProof/>
                <w:webHidden/>
              </w:rPr>
              <w:fldChar w:fldCharType="begin"/>
            </w:r>
            <w:r w:rsidR="00113810">
              <w:rPr>
                <w:noProof/>
                <w:webHidden/>
              </w:rPr>
              <w:instrText xml:space="preserve"> PAGEREF _Toc364179194 \h </w:instrText>
            </w:r>
            <w:r w:rsidR="00113810">
              <w:rPr>
                <w:noProof/>
                <w:webHidden/>
              </w:rPr>
            </w:r>
            <w:r w:rsidR="00113810">
              <w:rPr>
                <w:noProof/>
                <w:webHidden/>
              </w:rPr>
              <w:fldChar w:fldCharType="separate"/>
            </w:r>
            <w:r w:rsidR="00113810">
              <w:rPr>
                <w:noProof/>
                <w:webHidden/>
              </w:rPr>
              <w:t>6</w:t>
            </w:r>
            <w:r w:rsidR="00113810">
              <w:rPr>
                <w:noProof/>
                <w:webHidden/>
              </w:rPr>
              <w:fldChar w:fldCharType="end"/>
            </w:r>
          </w:hyperlink>
        </w:p>
        <w:p w14:paraId="161E669A" w14:textId="77777777" w:rsidR="00113810" w:rsidRDefault="00D44F17">
          <w:pPr>
            <w:pStyle w:val="TOC1"/>
            <w:tabs>
              <w:tab w:val="left" w:pos="440"/>
              <w:tab w:val="right" w:leader="dot" w:pos="9854"/>
            </w:tabs>
            <w:rPr>
              <w:rFonts w:eastAsiaTheme="minorEastAsia"/>
              <w:noProof/>
              <w:lang w:eastAsia="en-GB"/>
            </w:rPr>
          </w:pPr>
          <w:hyperlink w:anchor="_Toc364179195" w:history="1">
            <w:r w:rsidR="00113810" w:rsidRPr="0022240D">
              <w:rPr>
                <w:rStyle w:val="Hyperlink"/>
                <w:noProof/>
              </w:rPr>
              <w:t>8.</w:t>
            </w:r>
            <w:r w:rsidR="00113810">
              <w:rPr>
                <w:rFonts w:eastAsiaTheme="minorEastAsia"/>
                <w:noProof/>
                <w:lang w:eastAsia="en-GB"/>
              </w:rPr>
              <w:tab/>
            </w:r>
            <w:r w:rsidR="00113810" w:rsidRPr="0022240D">
              <w:rPr>
                <w:rStyle w:val="Hyperlink"/>
                <w:noProof/>
              </w:rPr>
              <w:t>Licensing</w:t>
            </w:r>
            <w:r w:rsidR="00113810">
              <w:rPr>
                <w:noProof/>
                <w:webHidden/>
              </w:rPr>
              <w:tab/>
            </w:r>
            <w:r w:rsidR="00113810">
              <w:rPr>
                <w:noProof/>
                <w:webHidden/>
              </w:rPr>
              <w:fldChar w:fldCharType="begin"/>
            </w:r>
            <w:r w:rsidR="00113810">
              <w:rPr>
                <w:noProof/>
                <w:webHidden/>
              </w:rPr>
              <w:instrText xml:space="preserve"> PAGEREF _Toc364179195 \h </w:instrText>
            </w:r>
            <w:r w:rsidR="00113810">
              <w:rPr>
                <w:noProof/>
                <w:webHidden/>
              </w:rPr>
            </w:r>
            <w:r w:rsidR="00113810">
              <w:rPr>
                <w:noProof/>
                <w:webHidden/>
              </w:rPr>
              <w:fldChar w:fldCharType="separate"/>
            </w:r>
            <w:r w:rsidR="00113810">
              <w:rPr>
                <w:noProof/>
                <w:webHidden/>
              </w:rPr>
              <w:t>10</w:t>
            </w:r>
            <w:r w:rsidR="00113810">
              <w:rPr>
                <w:noProof/>
                <w:webHidden/>
              </w:rPr>
              <w:fldChar w:fldCharType="end"/>
            </w:r>
          </w:hyperlink>
        </w:p>
        <w:p w14:paraId="2752E515" w14:textId="77777777" w:rsidR="00113810" w:rsidRDefault="00D44F17">
          <w:pPr>
            <w:pStyle w:val="TOC1"/>
            <w:tabs>
              <w:tab w:val="left" w:pos="440"/>
              <w:tab w:val="right" w:leader="dot" w:pos="9854"/>
            </w:tabs>
            <w:rPr>
              <w:rFonts w:eastAsiaTheme="minorEastAsia"/>
              <w:noProof/>
              <w:lang w:eastAsia="en-GB"/>
            </w:rPr>
          </w:pPr>
          <w:hyperlink w:anchor="_Toc364179196" w:history="1">
            <w:r w:rsidR="00113810" w:rsidRPr="0022240D">
              <w:rPr>
                <w:rStyle w:val="Hyperlink"/>
                <w:noProof/>
              </w:rPr>
              <w:t>9.</w:t>
            </w:r>
            <w:r w:rsidR="00113810">
              <w:rPr>
                <w:rFonts w:eastAsiaTheme="minorEastAsia"/>
                <w:noProof/>
                <w:lang w:eastAsia="en-GB"/>
              </w:rPr>
              <w:tab/>
            </w:r>
            <w:r w:rsidR="00113810" w:rsidRPr="0022240D">
              <w:rPr>
                <w:rStyle w:val="Hyperlink"/>
                <w:noProof/>
              </w:rPr>
              <w:t>Communications</w:t>
            </w:r>
            <w:r w:rsidR="00113810">
              <w:rPr>
                <w:noProof/>
                <w:webHidden/>
              </w:rPr>
              <w:tab/>
            </w:r>
            <w:r w:rsidR="00113810">
              <w:rPr>
                <w:noProof/>
                <w:webHidden/>
              </w:rPr>
              <w:fldChar w:fldCharType="begin"/>
            </w:r>
            <w:r w:rsidR="00113810">
              <w:rPr>
                <w:noProof/>
                <w:webHidden/>
              </w:rPr>
              <w:instrText xml:space="preserve"> PAGEREF _Toc364179196 \h </w:instrText>
            </w:r>
            <w:r w:rsidR="00113810">
              <w:rPr>
                <w:noProof/>
                <w:webHidden/>
              </w:rPr>
            </w:r>
            <w:r w:rsidR="00113810">
              <w:rPr>
                <w:noProof/>
                <w:webHidden/>
              </w:rPr>
              <w:fldChar w:fldCharType="separate"/>
            </w:r>
            <w:r w:rsidR="00113810">
              <w:rPr>
                <w:noProof/>
                <w:webHidden/>
              </w:rPr>
              <w:t>11</w:t>
            </w:r>
            <w:r w:rsidR="00113810">
              <w:rPr>
                <w:noProof/>
                <w:webHidden/>
              </w:rPr>
              <w:fldChar w:fldCharType="end"/>
            </w:r>
          </w:hyperlink>
        </w:p>
        <w:p w14:paraId="322B26E1" w14:textId="77777777" w:rsidR="00113810" w:rsidRDefault="00D44F17">
          <w:pPr>
            <w:pStyle w:val="TOC1"/>
            <w:tabs>
              <w:tab w:val="left" w:pos="660"/>
              <w:tab w:val="right" w:leader="dot" w:pos="9854"/>
            </w:tabs>
            <w:rPr>
              <w:rFonts w:eastAsiaTheme="minorEastAsia"/>
              <w:noProof/>
              <w:lang w:eastAsia="en-GB"/>
            </w:rPr>
          </w:pPr>
          <w:hyperlink w:anchor="_Toc364179197" w:history="1">
            <w:r w:rsidR="00113810" w:rsidRPr="0022240D">
              <w:rPr>
                <w:rStyle w:val="Hyperlink"/>
                <w:noProof/>
              </w:rPr>
              <w:t>10.</w:t>
            </w:r>
            <w:r w:rsidR="00113810">
              <w:rPr>
                <w:rFonts w:eastAsiaTheme="minorEastAsia"/>
                <w:noProof/>
                <w:lang w:eastAsia="en-GB"/>
              </w:rPr>
              <w:tab/>
            </w:r>
            <w:r w:rsidR="00113810" w:rsidRPr="0022240D">
              <w:rPr>
                <w:rStyle w:val="Hyperlink"/>
                <w:noProof/>
              </w:rPr>
              <w:t>Medical Provision</w:t>
            </w:r>
            <w:r w:rsidR="00113810">
              <w:rPr>
                <w:noProof/>
                <w:webHidden/>
              </w:rPr>
              <w:tab/>
            </w:r>
            <w:r w:rsidR="00113810">
              <w:rPr>
                <w:noProof/>
                <w:webHidden/>
              </w:rPr>
              <w:fldChar w:fldCharType="begin"/>
            </w:r>
            <w:r w:rsidR="00113810">
              <w:rPr>
                <w:noProof/>
                <w:webHidden/>
              </w:rPr>
              <w:instrText xml:space="preserve"> PAGEREF _Toc364179197 \h </w:instrText>
            </w:r>
            <w:r w:rsidR="00113810">
              <w:rPr>
                <w:noProof/>
                <w:webHidden/>
              </w:rPr>
            </w:r>
            <w:r w:rsidR="00113810">
              <w:rPr>
                <w:noProof/>
                <w:webHidden/>
              </w:rPr>
              <w:fldChar w:fldCharType="separate"/>
            </w:r>
            <w:r w:rsidR="00113810">
              <w:rPr>
                <w:noProof/>
                <w:webHidden/>
              </w:rPr>
              <w:t>11</w:t>
            </w:r>
            <w:r w:rsidR="00113810">
              <w:rPr>
                <w:noProof/>
                <w:webHidden/>
              </w:rPr>
              <w:fldChar w:fldCharType="end"/>
            </w:r>
          </w:hyperlink>
        </w:p>
        <w:p w14:paraId="3C7F4DD2" w14:textId="77777777" w:rsidR="00113810" w:rsidRDefault="00D44F17">
          <w:pPr>
            <w:pStyle w:val="TOC1"/>
            <w:tabs>
              <w:tab w:val="left" w:pos="660"/>
              <w:tab w:val="right" w:leader="dot" w:pos="9854"/>
            </w:tabs>
            <w:rPr>
              <w:rFonts w:eastAsiaTheme="minorEastAsia"/>
              <w:noProof/>
              <w:lang w:eastAsia="en-GB"/>
            </w:rPr>
          </w:pPr>
          <w:hyperlink w:anchor="_Toc364179198" w:history="1">
            <w:r w:rsidR="00113810" w:rsidRPr="0022240D">
              <w:rPr>
                <w:rStyle w:val="Hyperlink"/>
                <w:noProof/>
              </w:rPr>
              <w:t>11.</w:t>
            </w:r>
            <w:r w:rsidR="00113810">
              <w:rPr>
                <w:rFonts w:eastAsiaTheme="minorEastAsia"/>
                <w:noProof/>
                <w:lang w:eastAsia="en-GB"/>
              </w:rPr>
              <w:tab/>
            </w:r>
            <w:r w:rsidR="00113810" w:rsidRPr="0022240D">
              <w:rPr>
                <w:rStyle w:val="Hyperlink"/>
                <w:noProof/>
              </w:rPr>
              <w:t>Fire Safety</w:t>
            </w:r>
            <w:r w:rsidR="00113810">
              <w:rPr>
                <w:noProof/>
                <w:webHidden/>
              </w:rPr>
              <w:tab/>
            </w:r>
            <w:r w:rsidR="00113810">
              <w:rPr>
                <w:noProof/>
                <w:webHidden/>
              </w:rPr>
              <w:fldChar w:fldCharType="begin"/>
            </w:r>
            <w:r w:rsidR="00113810">
              <w:rPr>
                <w:noProof/>
                <w:webHidden/>
              </w:rPr>
              <w:instrText xml:space="preserve"> PAGEREF _Toc364179198 \h </w:instrText>
            </w:r>
            <w:r w:rsidR="00113810">
              <w:rPr>
                <w:noProof/>
                <w:webHidden/>
              </w:rPr>
            </w:r>
            <w:r w:rsidR="00113810">
              <w:rPr>
                <w:noProof/>
                <w:webHidden/>
              </w:rPr>
              <w:fldChar w:fldCharType="separate"/>
            </w:r>
            <w:r w:rsidR="00113810">
              <w:rPr>
                <w:noProof/>
                <w:webHidden/>
              </w:rPr>
              <w:t>12</w:t>
            </w:r>
            <w:r w:rsidR="00113810">
              <w:rPr>
                <w:noProof/>
                <w:webHidden/>
              </w:rPr>
              <w:fldChar w:fldCharType="end"/>
            </w:r>
          </w:hyperlink>
        </w:p>
        <w:p w14:paraId="7AD94116" w14:textId="77777777" w:rsidR="00113810" w:rsidRDefault="00D44F17">
          <w:pPr>
            <w:pStyle w:val="TOC1"/>
            <w:tabs>
              <w:tab w:val="left" w:pos="660"/>
              <w:tab w:val="right" w:leader="dot" w:pos="9854"/>
            </w:tabs>
            <w:rPr>
              <w:rFonts w:eastAsiaTheme="minorEastAsia"/>
              <w:noProof/>
              <w:lang w:eastAsia="en-GB"/>
            </w:rPr>
          </w:pPr>
          <w:hyperlink w:anchor="_Toc364179199" w:history="1">
            <w:r w:rsidR="00113810" w:rsidRPr="0022240D">
              <w:rPr>
                <w:rStyle w:val="Hyperlink"/>
                <w:noProof/>
              </w:rPr>
              <w:t>12.</w:t>
            </w:r>
            <w:r w:rsidR="00113810">
              <w:rPr>
                <w:rFonts w:eastAsiaTheme="minorEastAsia"/>
                <w:noProof/>
                <w:lang w:eastAsia="en-GB"/>
              </w:rPr>
              <w:tab/>
            </w:r>
            <w:r w:rsidR="00113810" w:rsidRPr="0022240D">
              <w:rPr>
                <w:rStyle w:val="Hyperlink"/>
                <w:noProof/>
              </w:rPr>
              <w:t>Emergency Procedures</w:t>
            </w:r>
            <w:r w:rsidR="00113810">
              <w:rPr>
                <w:noProof/>
                <w:webHidden/>
              </w:rPr>
              <w:tab/>
            </w:r>
            <w:r w:rsidR="00113810">
              <w:rPr>
                <w:noProof/>
                <w:webHidden/>
              </w:rPr>
              <w:fldChar w:fldCharType="begin"/>
            </w:r>
            <w:r w:rsidR="00113810">
              <w:rPr>
                <w:noProof/>
                <w:webHidden/>
              </w:rPr>
              <w:instrText xml:space="preserve"> PAGEREF _Toc364179199 \h </w:instrText>
            </w:r>
            <w:r w:rsidR="00113810">
              <w:rPr>
                <w:noProof/>
                <w:webHidden/>
              </w:rPr>
            </w:r>
            <w:r w:rsidR="00113810">
              <w:rPr>
                <w:noProof/>
                <w:webHidden/>
              </w:rPr>
              <w:fldChar w:fldCharType="separate"/>
            </w:r>
            <w:r w:rsidR="00113810">
              <w:rPr>
                <w:noProof/>
                <w:webHidden/>
              </w:rPr>
              <w:t>12</w:t>
            </w:r>
            <w:r w:rsidR="00113810">
              <w:rPr>
                <w:noProof/>
                <w:webHidden/>
              </w:rPr>
              <w:fldChar w:fldCharType="end"/>
            </w:r>
          </w:hyperlink>
        </w:p>
        <w:p w14:paraId="7BA2D3FD" w14:textId="77777777" w:rsidR="00113810" w:rsidRDefault="00D44F17">
          <w:pPr>
            <w:pStyle w:val="TOC1"/>
            <w:tabs>
              <w:tab w:val="left" w:pos="660"/>
              <w:tab w:val="right" w:leader="dot" w:pos="9854"/>
            </w:tabs>
            <w:rPr>
              <w:rFonts w:eastAsiaTheme="minorEastAsia"/>
              <w:noProof/>
              <w:lang w:eastAsia="en-GB"/>
            </w:rPr>
          </w:pPr>
          <w:hyperlink w:anchor="_Toc364179200" w:history="1">
            <w:r w:rsidR="00113810" w:rsidRPr="0022240D">
              <w:rPr>
                <w:rStyle w:val="Hyperlink"/>
                <w:noProof/>
              </w:rPr>
              <w:t>13.</w:t>
            </w:r>
            <w:r w:rsidR="00113810">
              <w:rPr>
                <w:rFonts w:eastAsiaTheme="minorEastAsia"/>
                <w:noProof/>
                <w:lang w:eastAsia="en-GB"/>
              </w:rPr>
              <w:tab/>
            </w:r>
            <w:r w:rsidR="00113810" w:rsidRPr="0022240D">
              <w:rPr>
                <w:rStyle w:val="Hyperlink"/>
                <w:noProof/>
              </w:rPr>
              <w:t>Crowd Management</w:t>
            </w:r>
            <w:r w:rsidR="00113810">
              <w:rPr>
                <w:noProof/>
                <w:webHidden/>
              </w:rPr>
              <w:tab/>
            </w:r>
            <w:r w:rsidR="00113810">
              <w:rPr>
                <w:noProof/>
                <w:webHidden/>
              </w:rPr>
              <w:fldChar w:fldCharType="begin"/>
            </w:r>
            <w:r w:rsidR="00113810">
              <w:rPr>
                <w:noProof/>
                <w:webHidden/>
              </w:rPr>
              <w:instrText xml:space="preserve"> PAGEREF _Toc364179200 \h </w:instrText>
            </w:r>
            <w:r w:rsidR="00113810">
              <w:rPr>
                <w:noProof/>
                <w:webHidden/>
              </w:rPr>
            </w:r>
            <w:r w:rsidR="00113810">
              <w:rPr>
                <w:noProof/>
                <w:webHidden/>
              </w:rPr>
              <w:fldChar w:fldCharType="separate"/>
            </w:r>
            <w:r w:rsidR="00113810">
              <w:rPr>
                <w:noProof/>
                <w:webHidden/>
              </w:rPr>
              <w:t>12</w:t>
            </w:r>
            <w:r w:rsidR="00113810">
              <w:rPr>
                <w:noProof/>
                <w:webHidden/>
              </w:rPr>
              <w:fldChar w:fldCharType="end"/>
            </w:r>
          </w:hyperlink>
        </w:p>
        <w:p w14:paraId="30AB7970" w14:textId="77777777" w:rsidR="00113810" w:rsidRDefault="00D44F17">
          <w:pPr>
            <w:pStyle w:val="TOC1"/>
            <w:tabs>
              <w:tab w:val="left" w:pos="660"/>
              <w:tab w:val="right" w:leader="dot" w:pos="9854"/>
            </w:tabs>
            <w:rPr>
              <w:rFonts w:eastAsiaTheme="minorEastAsia"/>
              <w:noProof/>
              <w:lang w:eastAsia="en-GB"/>
            </w:rPr>
          </w:pPr>
          <w:hyperlink w:anchor="_Toc364179201" w:history="1">
            <w:r w:rsidR="00113810" w:rsidRPr="0022240D">
              <w:rPr>
                <w:rStyle w:val="Hyperlink"/>
                <w:noProof/>
              </w:rPr>
              <w:t>14.</w:t>
            </w:r>
            <w:r w:rsidR="00113810">
              <w:rPr>
                <w:rFonts w:eastAsiaTheme="minorEastAsia"/>
                <w:noProof/>
                <w:lang w:eastAsia="en-GB"/>
              </w:rPr>
              <w:tab/>
            </w:r>
            <w:r w:rsidR="00113810" w:rsidRPr="0022240D">
              <w:rPr>
                <w:rStyle w:val="Hyperlink"/>
                <w:noProof/>
              </w:rPr>
              <w:t>Transport Plan</w:t>
            </w:r>
            <w:r w:rsidR="00113810">
              <w:rPr>
                <w:noProof/>
                <w:webHidden/>
              </w:rPr>
              <w:tab/>
            </w:r>
            <w:r w:rsidR="00113810">
              <w:rPr>
                <w:noProof/>
                <w:webHidden/>
              </w:rPr>
              <w:fldChar w:fldCharType="begin"/>
            </w:r>
            <w:r w:rsidR="00113810">
              <w:rPr>
                <w:noProof/>
                <w:webHidden/>
              </w:rPr>
              <w:instrText xml:space="preserve"> PAGEREF _Toc364179201 \h </w:instrText>
            </w:r>
            <w:r w:rsidR="00113810">
              <w:rPr>
                <w:noProof/>
                <w:webHidden/>
              </w:rPr>
            </w:r>
            <w:r w:rsidR="00113810">
              <w:rPr>
                <w:noProof/>
                <w:webHidden/>
              </w:rPr>
              <w:fldChar w:fldCharType="separate"/>
            </w:r>
            <w:r w:rsidR="00113810">
              <w:rPr>
                <w:noProof/>
                <w:webHidden/>
              </w:rPr>
              <w:t>13</w:t>
            </w:r>
            <w:r w:rsidR="00113810">
              <w:rPr>
                <w:noProof/>
                <w:webHidden/>
              </w:rPr>
              <w:fldChar w:fldCharType="end"/>
            </w:r>
          </w:hyperlink>
        </w:p>
        <w:p w14:paraId="3D5E8026" w14:textId="77777777" w:rsidR="00113810" w:rsidRDefault="00D44F17">
          <w:pPr>
            <w:pStyle w:val="TOC1"/>
            <w:tabs>
              <w:tab w:val="left" w:pos="660"/>
              <w:tab w:val="right" w:leader="dot" w:pos="9854"/>
            </w:tabs>
            <w:rPr>
              <w:rFonts w:eastAsiaTheme="minorEastAsia"/>
              <w:noProof/>
              <w:lang w:eastAsia="en-GB"/>
            </w:rPr>
          </w:pPr>
          <w:hyperlink w:anchor="_Toc364179202" w:history="1">
            <w:r w:rsidR="00113810" w:rsidRPr="0022240D">
              <w:rPr>
                <w:rStyle w:val="Hyperlink"/>
                <w:noProof/>
              </w:rPr>
              <w:t>15.</w:t>
            </w:r>
            <w:r w:rsidR="00113810">
              <w:rPr>
                <w:rFonts w:eastAsiaTheme="minorEastAsia"/>
                <w:noProof/>
                <w:lang w:eastAsia="en-GB"/>
              </w:rPr>
              <w:tab/>
            </w:r>
            <w:r w:rsidR="00113810" w:rsidRPr="0022240D">
              <w:rPr>
                <w:rStyle w:val="Hyperlink"/>
                <w:noProof/>
              </w:rPr>
              <w:t>Risk Assessment</w:t>
            </w:r>
            <w:r w:rsidR="00113810">
              <w:rPr>
                <w:noProof/>
                <w:webHidden/>
              </w:rPr>
              <w:tab/>
            </w:r>
            <w:r w:rsidR="00113810">
              <w:rPr>
                <w:noProof/>
                <w:webHidden/>
              </w:rPr>
              <w:fldChar w:fldCharType="begin"/>
            </w:r>
            <w:r w:rsidR="00113810">
              <w:rPr>
                <w:noProof/>
                <w:webHidden/>
              </w:rPr>
              <w:instrText xml:space="preserve"> PAGEREF _Toc364179202 \h </w:instrText>
            </w:r>
            <w:r w:rsidR="00113810">
              <w:rPr>
                <w:noProof/>
                <w:webHidden/>
              </w:rPr>
            </w:r>
            <w:r w:rsidR="00113810">
              <w:rPr>
                <w:noProof/>
                <w:webHidden/>
              </w:rPr>
              <w:fldChar w:fldCharType="separate"/>
            </w:r>
            <w:r w:rsidR="00113810">
              <w:rPr>
                <w:noProof/>
                <w:webHidden/>
              </w:rPr>
              <w:t>14</w:t>
            </w:r>
            <w:r w:rsidR="00113810">
              <w:rPr>
                <w:noProof/>
                <w:webHidden/>
              </w:rPr>
              <w:fldChar w:fldCharType="end"/>
            </w:r>
          </w:hyperlink>
        </w:p>
        <w:p w14:paraId="6D671010" w14:textId="77777777" w:rsidR="00113810" w:rsidRDefault="00D44F17">
          <w:pPr>
            <w:pStyle w:val="TOC1"/>
            <w:tabs>
              <w:tab w:val="left" w:pos="660"/>
              <w:tab w:val="right" w:leader="dot" w:pos="9854"/>
            </w:tabs>
            <w:rPr>
              <w:rFonts w:eastAsiaTheme="minorEastAsia"/>
              <w:noProof/>
              <w:lang w:eastAsia="en-GB"/>
            </w:rPr>
          </w:pPr>
          <w:hyperlink w:anchor="_Toc364179203" w:history="1">
            <w:r w:rsidR="00113810" w:rsidRPr="0022240D">
              <w:rPr>
                <w:rStyle w:val="Hyperlink"/>
                <w:noProof/>
              </w:rPr>
              <w:t>16.</w:t>
            </w:r>
            <w:r w:rsidR="00113810">
              <w:rPr>
                <w:rFonts w:eastAsiaTheme="minorEastAsia"/>
                <w:noProof/>
                <w:lang w:eastAsia="en-GB"/>
              </w:rPr>
              <w:tab/>
            </w:r>
            <w:r w:rsidR="00113810" w:rsidRPr="0022240D">
              <w:rPr>
                <w:rStyle w:val="Hyperlink"/>
                <w:noProof/>
              </w:rPr>
              <w:t>Risk Assessments from Contractors</w:t>
            </w:r>
            <w:r w:rsidR="00113810">
              <w:rPr>
                <w:noProof/>
                <w:webHidden/>
              </w:rPr>
              <w:tab/>
            </w:r>
            <w:r w:rsidR="00113810">
              <w:rPr>
                <w:noProof/>
                <w:webHidden/>
              </w:rPr>
              <w:fldChar w:fldCharType="begin"/>
            </w:r>
            <w:r w:rsidR="00113810">
              <w:rPr>
                <w:noProof/>
                <w:webHidden/>
              </w:rPr>
              <w:instrText xml:space="preserve"> PAGEREF _Toc364179203 \h </w:instrText>
            </w:r>
            <w:r w:rsidR="00113810">
              <w:rPr>
                <w:noProof/>
                <w:webHidden/>
              </w:rPr>
            </w:r>
            <w:r w:rsidR="00113810">
              <w:rPr>
                <w:noProof/>
                <w:webHidden/>
              </w:rPr>
              <w:fldChar w:fldCharType="separate"/>
            </w:r>
            <w:r w:rsidR="00113810">
              <w:rPr>
                <w:noProof/>
                <w:webHidden/>
              </w:rPr>
              <w:t>14</w:t>
            </w:r>
            <w:r w:rsidR="00113810">
              <w:rPr>
                <w:noProof/>
                <w:webHidden/>
              </w:rPr>
              <w:fldChar w:fldCharType="end"/>
            </w:r>
          </w:hyperlink>
        </w:p>
        <w:p w14:paraId="25E022FC" w14:textId="77777777" w:rsidR="00113810" w:rsidRDefault="00D44F17">
          <w:pPr>
            <w:pStyle w:val="TOC1"/>
            <w:tabs>
              <w:tab w:val="left" w:pos="660"/>
              <w:tab w:val="right" w:leader="dot" w:pos="9854"/>
            </w:tabs>
            <w:rPr>
              <w:rFonts w:eastAsiaTheme="minorEastAsia"/>
              <w:noProof/>
              <w:lang w:eastAsia="en-GB"/>
            </w:rPr>
          </w:pPr>
          <w:hyperlink w:anchor="_Toc364179204" w:history="1">
            <w:r w:rsidR="00113810" w:rsidRPr="0022240D">
              <w:rPr>
                <w:rStyle w:val="Hyperlink"/>
                <w:noProof/>
              </w:rPr>
              <w:t>17.</w:t>
            </w:r>
            <w:r w:rsidR="00113810">
              <w:rPr>
                <w:rFonts w:eastAsiaTheme="minorEastAsia"/>
                <w:noProof/>
                <w:lang w:eastAsia="en-GB"/>
              </w:rPr>
              <w:tab/>
            </w:r>
            <w:r w:rsidR="00113810" w:rsidRPr="0022240D">
              <w:rPr>
                <w:rStyle w:val="Hyperlink"/>
                <w:noProof/>
              </w:rPr>
              <w:t>Site Plan</w:t>
            </w:r>
            <w:r w:rsidR="00113810">
              <w:rPr>
                <w:noProof/>
                <w:webHidden/>
              </w:rPr>
              <w:tab/>
            </w:r>
            <w:r w:rsidR="00113810">
              <w:rPr>
                <w:noProof/>
                <w:webHidden/>
              </w:rPr>
              <w:fldChar w:fldCharType="begin"/>
            </w:r>
            <w:r w:rsidR="00113810">
              <w:rPr>
                <w:noProof/>
                <w:webHidden/>
              </w:rPr>
              <w:instrText xml:space="preserve"> PAGEREF _Toc364179204 \h </w:instrText>
            </w:r>
            <w:r w:rsidR="00113810">
              <w:rPr>
                <w:noProof/>
                <w:webHidden/>
              </w:rPr>
            </w:r>
            <w:r w:rsidR="00113810">
              <w:rPr>
                <w:noProof/>
                <w:webHidden/>
              </w:rPr>
              <w:fldChar w:fldCharType="separate"/>
            </w:r>
            <w:r w:rsidR="00113810">
              <w:rPr>
                <w:noProof/>
                <w:webHidden/>
              </w:rPr>
              <w:t>14</w:t>
            </w:r>
            <w:r w:rsidR="00113810">
              <w:rPr>
                <w:noProof/>
                <w:webHidden/>
              </w:rPr>
              <w:fldChar w:fldCharType="end"/>
            </w:r>
          </w:hyperlink>
        </w:p>
        <w:p w14:paraId="36317A50" w14:textId="77777777" w:rsidR="00702C18" w:rsidRPr="002F34DA" w:rsidRDefault="00702C18">
          <w:r w:rsidRPr="00B0532E">
            <w:rPr>
              <w:b/>
              <w:bCs/>
              <w:noProof/>
              <w:color w:val="17365D" w:themeColor="text2" w:themeShade="BF"/>
            </w:rPr>
            <w:fldChar w:fldCharType="end"/>
          </w:r>
        </w:p>
      </w:sdtContent>
    </w:sdt>
    <w:p w14:paraId="7E60F166" w14:textId="75CA5C62" w:rsidR="00E56CF6" w:rsidRPr="00E56CF6" w:rsidRDefault="00E56CF6">
      <w:pPr>
        <w:rPr>
          <w:rFonts w:eastAsiaTheme="majorEastAsia" w:cstheme="majorBidi"/>
          <w:b/>
          <w:i/>
          <w:noProof/>
          <w:color w:val="FF0000"/>
          <w:sz w:val="24"/>
          <w:szCs w:val="28"/>
        </w:rPr>
      </w:pPr>
      <w:r w:rsidRPr="00E56CF6">
        <w:rPr>
          <w:rFonts w:eastAsiaTheme="majorEastAsia" w:cstheme="majorBidi"/>
          <w:b/>
          <w:i/>
          <w:noProof/>
          <w:color w:val="FF0000"/>
          <w:sz w:val="24"/>
          <w:szCs w:val="28"/>
        </w:rPr>
        <w:t xml:space="preserve">Once you have finished making changes to this document,right click on the contents box above and select update table, update table numbers – this will update the pages in the contents list above. </w:t>
      </w:r>
    </w:p>
    <w:p w14:paraId="26A4EA07" w14:textId="23CE7833" w:rsidR="00E56CF6" w:rsidRPr="00626DD4" w:rsidRDefault="00E56CF6" w:rsidP="00E56CF6">
      <w:pPr>
        <w:rPr>
          <w:b/>
          <w:i/>
        </w:rPr>
      </w:pPr>
      <w:r w:rsidRPr="002F34DA">
        <w:rPr>
          <w:i/>
        </w:rPr>
        <w:t xml:space="preserve">The purpose of this document is to provide broad guidance notes for event organisers planning to hold an event in </w:t>
      </w:r>
      <w:r w:rsidR="00624A40">
        <w:rPr>
          <w:i/>
        </w:rPr>
        <w:t>Bath and North East Somerset Council</w:t>
      </w:r>
      <w:r w:rsidRPr="002F34DA">
        <w:rPr>
          <w:i/>
        </w:rPr>
        <w:t xml:space="preserve">. The document also provides sections that should be completed to help you develop a detailed Event </w:t>
      </w:r>
      <w:r w:rsidR="00624A40">
        <w:rPr>
          <w:i/>
        </w:rPr>
        <w:t>Management</w:t>
      </w:r>
      <w:r w:rsidRPr="002F34DA">
        <w:rPr>
          <w:i/>
        </w:rPr>
        <w:t xml:space="preserve"> Plan (E</w:t>
      </w:r>
      <w:r w:rsidR="00624A40">
        <w:rPr>
          <w:i/>
        </w:rPr>
        <w:t>M</w:t>
      </w:r>
      <w:r w:rsidRPr="002F34DA">
        <w:rPr>
          <w:i/>
        </w:rPr>
        <w:t xml:space="preserve">P). It is recommended that you save a new version of the document and complete all sections in </w:t>
      </w:r>
      <w:r w:rsidRPr="00E56CF6">
        <w:rPr>
          <w:i/>
          <w:color w:val="FF0000"/>
        </w:rPr>
        <w:t>red</w:t>
      </w:r>
      <w:r w:rsidRPr="00EB1449">
        <w:rPr>
          <w:i/>
          <w:color w:val="002060"/>
        </w:rPr>
        <w:t>;</w:t>
      </w:r>
      <w:r w:rsidRPr="002F34DA">
        <w:rPr>
          <w:i/>
          <w:color w:val="0000FF"/>
        </w:rPr>
        <w:t xml:space="preserve"> </w:t>
      </w:r>
      <w:r w:rsidRPr="002F34DA">
        <w:rPr>
          <w:i/>
        </w:rPr>
        <w:t>after all sections have been addressed you will have an E</w:t>
      </w:r>
      <w:r w:rsidR="00730C58">
        <w:rPr>
          <w:i/>
        </w:rPr>
        <w:t>M</w:t>
      </w:r>
      <w:r w:rsidRPr="002F34DA">
        <w:rPr>
          <w:i/>
        </w:rPr>
        <w:t xml:space="preserve">P for your event. Remember to delete all the guidance text in italics once you have completed the template.  </w:t>
      </w:r>
      <w:r w:rsidRPr="00626DD4">
        <w:rPr>
          <w:b/>
          <w:i/>
        </w:rPr>
        <w:t>It is important that you understand and act upon the details you are putting into this document.</w:t>
      </w:r>
    </w:p>
    <w:p w14:paraId="1FB2CB3D" w14:textId="77777777" w:rsidR="00E56CF6" w:rsidRPr="002F34DA" w:rsidRDefault="00E56CF6" w:rsidP="00E56CF6">
      <w:pPr>
        <w:rPr>
          <w:i/>
        </w:rPr>
      </w:pPr>
      <w:r w:rsidRPr="002F34DA">
        <w:rPr>
          <w:i/>
        </w:rPr>
        <w:t>The success of any event is always dependent upon adequate pre planning and it is essential that you allow enough lead-time to ensure that your event is a success. By addressing the why, what, where, when and who early in your planning process, it will help you to make informed decisions during the event planning process.</w:t>
      </w:r>
    </w:p>
    <w:p w14:paraId="292B9B95" w14:textId="77777777" w:rsidR="00E56CF6" w:rsidRPr="002F34DA" w:rsidRDefault="00E56CF6" w:rsidP="00E56CF6">
      <w:pPr>
        <w:rPr>
          <w:i/>
        </w:rPr>
      </w:pPr>
      <w:r w:rsidRPr="002F34DA">
        <w:rPr>
          <w:b/>
          <w:i/>
        </w:rPr>
        <w:t>Why</w:t>
      </w:r>
      <w:r w:rsidRPr="002F34DA">
        <w:rPr>
          <w:i/>
        </w:rPr>
        <w:t xml:space="preserve"> – it really is worth asking this question at the very beginning, sometimes you may find that the answer is not immediately obvious. By addressing the why it will help your organising committee establish the core values of your event. Establishing the core values will help you design your event and develop the ‘who’ and therefore ‘what’ elements you should include as part of your event programme.</w:t>
      </w:r>
    </w:p>
    <w:p w14:paraId="08FC745B" w14:textId="77777777" w:rsidR="00E56CF6" w:rsidRPr="002F34DA" w:rsidRDefault="00E56CF6" w:rsidP="00E56CF6">
      <w:pPr>
        <w:rPr>
          <w:i/>
        </w:rPr>
      </w:pPr>
      <w:r w:rsidRPr="002F34DA">
        <w:rPr>
          <w:b/>
          <w:i/>
        </w:rPr>
        <w:lastRenderedPageBreak/>
        <w:t>What</w:t>
      </w:r>
      <w:r w:rsidRPr="002F34DA">
        <w:rPr>
          <w:i/>
        </w:rPr>
        <w:t xml:space="preserve"> – you need to decide what it is that you will present at your event. Your core values will provide direction here. Knowing who your target audience is will help you identify what elements should be at your event. Try to put yourself in the shoes of someone from your target audience, what are their interests, what will attract and excite them at your event.</w:t>
      </w:r>
    </w:p>
    <w:p w14:paraId="580876A3" w14:textId="77777777" w:rsidR="00E56CF6" w:rsidRPr="002F34DA" w:rsidRDefault="00E56CF6" w:rsidP="00E56CF6">
      <w:pPr>
        <w:rPr>
          <w:i/>
        </w:rPr>
      </w:pPr>
      <w:r w:rsidRPr="002F34DA">
        <w:rPr>
          <w:b/>
          <w:i/>
        </w:rPr>
        <w:t xml:space="preserve">Where </w:t>
      </w:r>
      <w:r w:rsidRPr="002F34DA">
        <w:rPr>
          <w:i/>
        </w:rPr>
        <w:t>– some things that should be considered when deciding on your event venue include: site area, access, community impact, transport, car parking, ground conditions and existing facilities such as toilets. It is also worth considering your venue in terms of your target audience, is the location accessible to your main target audience?</w:t>
      </w:r>
    </w:p>
    <w:p w14:paraId="57BC322A" w14:textId="77777777" w:rsidR="00E56CF6" w:rsidRPr="002F34DA" w:rsidRDefault="00E56CF6" w:rsidP="00E56CF6">
      <w:pPr>
        <w:rPr>
          <w:i/>
        </w:rPr>
      </w:pPr>
      <w:r w:rsidRPr="002F34DA">
        <w:rPr>
          <w:b/>
          <w:i/>
        </w:rPr>
        <w:t xml:space="preserve">When </w:t>
      </w:r>
      <w:r w:rsidRPr="002F34DA">
        <w:rPr>
          <w:i/>
        </w:rPr>
        <w:t>– consider your event date in terms of some of the following: other events, day of the week, do your opening times suit your audience and the likely weather conditions at that time of the year.</w:t>
      </w:r>
    </w:p>
    <w:p w14:paraId="69DD6520" w14:textId="77777777" w:rsidR="00E56CF6" w:rsidRPr="002F34DA" w:rsidRDefault="00E56CF6" w:rsidP="00E56CF6">
      <w:pPr>
        <w:rPr>
          <w:i/>
        </w:rPr>
      </w:pPr>
      <w:r w:rsidRPr="002F34DA">
        <w:rPr>
          <w:b/>
          <w:i/>
        </w:rPr>
        <w:t xml:space="preserve">Who </w:t>
      </w:r>
      <w:r w:rsidRPr="002F34DA">
        <w:rPr>
          <w:i/>
        </w:rPr>
        <w:t xml:space="preserve">– this is one of the most important points to consider in your pre planning process. Identifying the ‘who’ will come from your ‘why’ and the identification of the core values. </w:t>
      </w:r>
      <w:proofErr w:type="gramStart"/>
      <w:r w:rsidRPr="002F34DA">
        <w:rPr>
          <w:i/>
        </w:rPr>
        <w:t>Your</w:t>
      </w:r>
      <w:proofErr w:type="gramEnd"/>
      <w:r w:rsidRPr="002F34DA">
        <w:rPr>
          <w:i/>
        </w:rPr>
        <w:t xml:space="preserve"> ‘who’ may also mean you need to give special consideration for facilities such as young children, teenagers, the elderly or disabled. </w:t>
      </w:r>
    </w:p>
    <w:p w14:paraId="44291476" w14:textId="77777777" w:rsidR="00E56CF6" w:rsidRDefault="00E56CF6">
      <w:pPr>
        <w:rPr>
          <w:rFonts w:eastAsiaTheme="majorEastAsia" w:cstheme="majorBidi"/>
          <w:b/>
          <w:noProof/>
          <w:color w:val="365F91" w:themeColor="accent1" w:themeShade="BF"/>
          <w:sz w:val="28"/>
          <w:szCs w:val="28"/>
        </w:rPr>
      </w:pPr>
      <w:r>
        <w:rPr>
          <w:rFonts w:eastAsiaTheme="majorEastAsia" w:cstheme="majorBidi"/>
          <w:b/>
          <w:noProof/>
          <w:color w:val="365F91" w:themeColor="accent1" w:themeShade="BF"/>
          <w:sz w:val="28"/>
          <w:szCs w:val="28"/>
        </w:rPr>
        <w:br w:type="page"/>
      </w:r>
    </w:p>
    <w:p w14:paraId="3BBBE4E9" w14:textId="26FBA7E2" w:rsidR="00702C18" w:rsidRPr="00B0532E" w:rsidRDefault="00702C18" w:rsidP="004E0123">
      <w:pPr>
        <w:pStyle w:val="Heading1"/>
        <w:numPr>
          <w:ilvl w:val="0"/>
          <w:numId w:val="1"/>
        </w:numPr>
        <w:spacing w:after="240"/>
        <w:ind w:left="567" w:hanging="567"/>
        <w:rPr>
          <w:rFonts w:asciiTheme="minorHAnsi" w:hAnsiTheme="minorHAnsi"/>
          <w:bCs w:val="0"/>
          <w:noProof/>
          <w:color w:val="17365D" w:themeColor="text2" w:themeShade="BF"/>
        </w:rPr>
      </w:pPr>
      <w:bookmarkStart w:id="0" w:name="_Toc364179188"/>
      <w:r w:rsidRPr="00B0532E">
        <w:rPr>
          <w:rFonts w:asciiTheme="minorHAnsi" w:hAnsiTheme="minorHAnsi"/>
          <w:bCs w:val="0"/>
          <w:noProof/>
          <w:color w:val="17365D" w:themeColor="text2" w:themeShade="BF"/>
        </w:rPr>
        <w:lastRenderedPageBreak/>
        <w:t>Introduction</w:t>
      </w:r>
      <w:bookmarkEnd w:id="0"/>
      <w:r w:rsidRPr="00B0532E">
        <w:rPr>
          <w:rFonts w:asciiTheme="minorHAnsi" w:hAnsiTheme="minorHAnsi"/>
          <w:bCs w:val="0"/>
          <w:noProof/>
          <w:color w:val="17365D" w:themeColor="text2" w:themeShade="BF"/>
        </w:rPr>
        <w:t xml:space="preserve"> </w:t>
      </w:r>
    </w:p>
    <w:p w14:paraId="75370ECE" w14:textId="68F3455B" w:rsidR="000C78B3" w:rsidRPr="00E56CF6" w:rsidRDefault="000C78B3" w:rsidP="000C78B3">
      <w:pPr>
        <w:spacing w:after="0"/>
        <w:rPr>
          <w:rFonts w:ascii="Calibri" w:hAnsi="Calibri"/>
          <w:i/>
          <w:color w:val="FF0000"/>
        </w:rPr>
      </w:pPr>
      <w:r w:rsidRPr="00E56CF6">
        <w:rPr>
          <w:rFonts w:ascii="Calibri" w:hAnsi="Calibri"/>
          <w:i/>
          <w:color w:val="FF0000"/>
        </w:rPr>
        <w:t xml:space="preserve">Provide a paragraph here that </w:t>
      </w:r>
      <w:r w:rsidR="00DB2DA7">
        <w:rPr>
          <w:rFonts w:ascii="Calibri" w:hAnsi="Calibri"/>
          <w:i/>
          <w:color w:val="FF0000"/>
        </w:rPr>
        <w:t xml:space="preserve">is </w:t>
      </w:r>
      <w:r w:rsidRPr="00E56CF6">
        <w:rPr>
          <w:rFonts w:ascii="Calibri" w:hAnsi="Calibri"/>
          <w:i/>
          <w:color w:val="FF0000"/>
        </w:rPr>
        <w:t xml:space="preserve">an executive summary of the event. </w:t>
      </w:r>
    </w:p>
    <w:p w14:paraId="575387BA" w14:textId="1BF60211" w:rsidR="000C78B3" w:rsidRPr="002F34DA" w:rsidRDefault="00626DD4" w:rsidP="000C78B3">
      <w:pPr>
        <w:spacing w:after="0"/>
        <w:rPr>
          <w:rFonts w:ascii="Calibri" w:hAnsi="Calibri"/>
          <w:i/>
          <w:color w:val="1F497D" w:themeColor="text2"/>
        </w:rPr>
      </w:pPr>
      <w:r>
        <w:rPr>
          <w:rFonts w:ascii="Calibri" w:hAnsi="Calibri"/>
          <w:i/>
          <w:color w:val="1F497D" w:themeColor="text2"/>
        </w:rPr>
        <w:t>K</w:t>
      </w:r>
      <w:r w:rsidR="000C78B3" w:rsidRPr="002F34DA">
        <w:rPr>
          <w:rFonts w:ascii="Calibri" w:hAnsi="Calibri"/>
          <w:i/>
          <w:color w:val="1F497D" w:themeColor="text2"/>
        </w:rPr>
        <w:t xml:space="preserve">eep in mind that you are trying to provide </w:t>
      </w:r>
      <w:r w:rsidR="00EB1449">
        <w:rPr>
          <w:rFonts w:ascii="Calibri" w:hAnsi="Calibri"/>
          <w:i/>
          <w:color w:val="1F497D" w:themeColor="text2"/>
        </w:rPr>
        <w:t xml:space="preserve">a description to </w:t>
      </w:r>
      <w:r w:rsidR="000C78B3" w:rsidRPr="002F34DA">
        <w:rPr>
          <w:rFonts w:ascii="Calibri" w:hAnsi="Calibri"/>
          <w:i/>
          <w:color w:val="1F497D" w:themeColor="text2"/>
        </w:rPr>
        <w:t xml:space="preserve">someone who knows nothing about your event with as much information as possible in a succinct paragraph or two. Include details of the history of the event (how many times has it operated before? </w:t>
      </w:r>
      <w:r w:rsidR="006E478A" w:rsidRPr="002F34DA">
        <w:rPr>
          <w:rFonts w:ascii="Calibri" w:hAnsi="Calibri"/>
          <w:i/>
          <w:color w:val="1F497D" w:themeColor="text2"/>
        </w:rPr>
        <w:t>V</w:t>
      </w:r>
      <w:r w:rsidR="000C78B3" w:rsidRPr="002F34DA">
        <w:rPr>
          <w:rFonts w:ascii="Calibri" w:hAnsi="Calibri"/>
          <w:i/>
          <w:color w:val="1F497D" w:themeColor="text2"/>
        </w:rPr>
        <w:t>enue</w:t>
      </w:r>
      <w:r w:rsidR="006E478A">
        <w:rPr>
          <w:rFonts w:ascii="Calibri" w:hAnsi="Calibri"/>
          <w:i/>
          <w:color w:val="1F497D" w:themeColor="text2"/>
        </w:rPr>
        <w:t>, expected audience</w:t>
      </w:r>
      <w:r w:rsidR="000C78B3" w:rsidRPr="002F34DA">
        <w:rPr>
          <w:rFonts w:ascii="Calibri" w:hAnsi="Calibri"/>
          <w:i/>
          <w:color w:val="1F497D" w:themeColor="text2"/>
        </w:rPr>
        <w:t xml:space="preserve"> </w:t>
      </w:r>
      <w:r>
        <w:rPr>
          <w:rFonts w:ascii="Calibri" w:hAnsi="Calibri"/>
          <w:i/>
          <w:color w:val="1F497D" w:themeColor="text2"/>
        </w:rPr>
        <w:t xml:space="preserve">profile </w:t>
      </w:r>
      <w:r w:rsidR="000C78B3" w:rsidRPr="002F34DA">
        <w:rPr>
          <w:rFonts w:ascii="Calibri" w:hAnsi="Calibri"/>
          <w:i/>
          <w:color w:val="1F497D" w:themeColor="text2"/>
        </w:rPr>
        <w:t xml:space="preserve">and </w:t>
      </w:r>
      <w:r>
        <w:rPr>
          <w:rFonts w:ascii="Calibri" w:hAnsi="Calibri"/>
          <w:i/>
          <w:color w:val="1F497D" w:themeColor="text2"/>
        </w:rPr>
        <w:t>expected attendance</w:t>
      </w:r>
      <w:r w:rsidR="000C78B3" w:rsidRPr="002F34DA">
        <w:rPr>
          <w:rFonts w:ascii="Calibri" w:hAnsi="Calibri"/>
          <w:i/>
          <w:color w:val="1F497D" w:themeColor="text2"/>
        </w:rPr>
        <w:t>)</w:t>
      </w:r>
    </w:p>
    <w:p w14:paraId="33B77FA2" w14:textId="3D073697" w:rsidR="001C7177" w:rsidRPr="00B0532E" w:rsidRDefault="001C7177" w:rsidP="004E0123">
      <w:pPr>
        <w:pStyle w:val="Heading1"/>
        <w:numPr>
          <w:ilvl w:val="0"/>
          <w:numId w:val="1"/>
        </w:numPr>
        <w:spacing w:after="240"/>
        <w:ind w:left="567" w:hanging="567"/>
        <w:rPr>
          <w:rFonts w:asciiTheme="minorHAnsi" w:hAnsiTheme="minorHAnsi"/>
          <w:bCs w:val="0"/>
          <w:noProof/>
          <w:color w:val="17365D" w:themeColor="text2" w:themeShade="BF"/>
        </w:rPr>
      </w:pPr>
      <w:bookmarkStart w:id="1" w:name="_Toc364179189"/>
      <w:r w:rsidRPr="00B0532E">
        <w:rPr>
          <w:rFonts w:asciiTheme="minorHAnsi" w:hAnsiTheme="minorHAnsi"/>
          <w:bCs w:val="0"/>
          <w:noProof/>
          <w:color w:val="17365D" w:themeColor="text2" w:themeShade="BF"/>
        </w:rPr>
        <w:t>Event Contacts</w:t>
      </w:r>
      <w:bookmarkEnd w:id="1"/>
    </w:p>
    <w:p w14:paraId="06947416" w14:textId="77777777" w:rsidR="000C1423" w:rsidRDefault="002F34DA" w:rsidP="000C78B3">
      <w:pPr>
        <w:spacing w:after="0"/>
        <w:rPr>
          <w:rFonts w:ascii="Calibri" w:hAnsi="Calibri"/>
          <w:i/>
          <w:color w:val="FF0000"/>
        </w:rPr>
      </w:pPr>
      <w:r w:rsidRPr="00E56CF6">
        <w:rPr>
          <w:rFonts w:ascii="Calibri" w:hAnsi="Calibri"/>
          <w:i/>
          <w:color w:val="FF0000"/>
        </w:rPr>
        <w:t>Populate the</w:t>
      </w:r>
      <w:r w:rsidR="000C78B3" w:rsidRPr="00E56CF6">
        <w:rPr>
          <w:rFonts w:ascii="Calibri" w:hAnsi="Calibri"/>
          <w:i/>
          <w:color w:val="FF0000"/>
        </w:rPr>
        <w:t xml:space="preserve"> table with the names, roles, responsibilities and contact details of the key people involved in organising your event.</w:t>
      </w:r>
      <w:r w:rsidRPr="00E56CF6">
        <w:rPr>
          <w:rFonts w:ascii="Calibri" w:hAnsi="Calibri"/>
          <w:i/>
          <w:color w:val="FF0000"/>
        </w:rPr>
        <w:t xml:space="preserve"> </w:t>
      </w:r>
    </w:p>
    <w:p w14:paraId="7508D7CD" w14:textId="083622CC" w:rsidR="000C78B3" w:rsidRPr="002F34DA" w:rsidRDefault="002F34DA" w:rsidP="000C78B3">
      <w:pPr>
        <w:spacing w:after="0"/>
        <w:rPr>
          <w:rFonts w:ascii="Calibri" w:hAnsi="Calibri"/>
          <w:i/>
          <w:color w:val="1F497D" w:themeColor="text2"/>
        </w:rPr>
      </w:pPr>
      <w:r w:rsidRPr="002F34DA">
        <w:rPr>
          <w:rFonts w:ascii="Calibri" w:hAnsi="Calibri"/>
          <w:i/>
          <w:color w:val="1F497D" w:themeColor="text2"/>
        </w:rPr>
        <w:t>All</w:t>
      </w:r>
      <w:r w:rsidR="000C78B3" w:rsidRPr="002F34DA">
        <w:rPr>
          <w:rFonts w:ascii="Calibri" w:hAnsi="Calibri"/>
          <w:i/>
          <w:color w:val="1F497D" w:themeColor="text2"/>
        </w:rPr>
        <w:t xml:space="preserve"> </w:t>
      </w:r>
      <w:r w:rsidRPr="002F34DA">
        <w:rPr>
          <w:rFonts w:ascii="Calibri" w:hAnsi="Calibri"/>
          <w:i/>
          <w:color w:val="1F497D" w:themeColor="text2"/>
        </w:rPr>
        <w:t>events should</w:t>
      </w:r>
      <w:r w:rsidR="000C78B3" w:rsidRPr="002F34DA">
        <w:rPr>
          <w:rFonts w:ascii="Calibri" w:hAnsi="Calibri"/>
          <w:i/>
          <w:color w:val="1F497D" w:themeColor="text2"/>
        </w:rPr>
        <w:t xml:space="preserve"> have one person who is ultimately responsible for all aspects of the event. Depending on the nature and scale of the event a number of other people will have key tasks and responsibilities allocated to them, but will report to the event manager.</w:t>
      </w:r>
    </w:p>
    <w:p w14:paraId="3D372866" w14:textId="71124BA3" w:rsidR="00A5218F" w:rsidRPr="002F34DA" w:rsidRDefault="000C78B3" w:rsidP="002F34DA">
      <w:pPr>
        <w:spacing w:before="240" w:after="0"/>
        <w:rPr>
          <w:b/>
        </w:rPr>
      </w:pPr>
      <w:r w:rsidRPr="002F34DA">
        <w:rPr>
          <w:b/>
        </w:rPr>
        <w:t xml:space="preserve">Key </w:t>
      </w:r>
      <w:r w:rsidR="002530F9" w:rsidRPr="002F34DA">
        <w:rPr>
          <w:b/>
        </w:rPr>
        <w:t xml:space="preserve">Event Management </w:t>
      </w:r>
      <w:r w:rsidRPr="002F34DA">
        <w:rPr>
          <w:b/>
        </w:rPr>
        <w:t>Staff</w:t>
      </w:r>
    </w:p>
    <w:tbl>
      <w:tblPr>
        <w:tblStyle w:val="TableGrid"/>
        <w:tblW w:w="10173" w:type="dxa"/>
        <w:tblLook w:val="04A0" w:firstRow="1" w:lastRow="0" w:firstColumn="1" w:lastColumn="0" w:noHBand="0" w:noVBand="1"/>
      </w:tblPr>
      <w:tblGrid>
        <w:gridCol w:w="1951"/>
        <w:gridCol w:w="2410"/>
        <w:gridCol w:w="3544"/>
        <w:gridCol w:w="2268"/>
      </w:tblGrid>
      <w:tr w:rsidR="000C78B3" w:rsidRPr="002F34DA" w14:paraId="796D60D0" w14:textId="77777777" w:rsidTr="000C78B3">
        <w:tc>
          <w:tcPr>
            <w:tcW w:w="1951" w:type="dxa"/>
            <w:shd w:val="clear" w:color="auto" w:fill="95B3D7" w:themeFill="accent1" w:themeFillTint="99"/>
          </w:tcPr>
          <w:p w14:paraId="08267A3B" w14:textId="4AB29990" w:rsidR="000C78B3" w:rsidRPr="002F34DA" w:rsidRDefault="000C78B3" w:rsidP="00CF79E3">
            <w:pPr>
              <w:rPr>
                <w:b/>
              </w:rPr>
            </w:pPr>
            <w:r w:rsidRPr="002F34DA">
              <w:rPr>
                <w:b/>
              </w:rPr>
              <w:t>Name</w:t>
            </w:r>
          </w:p>
        </w:tc>
        <w:tc>
          <w:tcPr>
            <w:tcW w:w="2410" w:type="dxa"/>
            <w:shd w:val="clear" w:color="auto" w:fill="95B3D7" w:themeFill="accent1" w:themeFillTint="99"/>
          </w:tcPr>
          <w:p w14:paraId="5EEA706F" w14:textId="538FB4D6" w:rsidR="000C78B3" w:rsidRPr="002F34DA" w:rsidRDefault="000C78B3" w:rsidP="00CF79E3">
            <w:pPr>
              <w:rPr>
                <w:b/>
              </w:rPr>
            </w:pPr>
            <w:r w:rsidRPr="002F34DA">
              <w:rPr>
                <w:b/>
              </w:rPr>
              <w:t>Role</w:t>
            </w:r>
          </w:p>
        </w:tc>
        <w:tc>
          <w:tcPr>
            <w:tcW w:w="3544" w:type="dxa"/>
            <w:shd w:val="clear" w:color="auto" w:fill="95B3D7" w:themeFill="accent1" w:themeFillTint="99"/>
          </w:tcPr>
          <w:p w14:paraId="0802CE9F" w14:textId="4D1D1AEF" w:rsidR="000C78B3" w:rsidRPr="002F34DA" w:rsidRDefault="000C78B3" w:rsidP="00CF79E3">
            <w:pPr>
              <w:rPr>
                <w:b/>
              </w:rPr>
            </w:pPr>
            <w:r w:rsidRPr="002F34DA">
              <w:rPr>
                <w:b/>
              </w:rPr>
              <w:t>Responsible for</w:t>
            </w:r>
          </w:p>
        </w:tc>
        <w:tc>
          <w:tcPr>
            <w:tcW w:w="2268" w:type="dxa"/>
            <w:shd w:val="clear" w:color="auto" w:fill="95B3D7" w:themeFill="accent1" w:themeFillTint="99"/>
          </w:tcPr>
          <w:p w14:paraId="472BE141" w14:textId="79FD76D8" w:rsidR="000C78B3" w:rsidRPr="002F34DA" w:rsidRDefault="000C78B3" w:rsidP="000C78B3">
            <w:pPr>
              <w:rPr>
                <w:b/>
              </w:rPr>
            </w:pPr>
            <w:r w:rsidRPr="002F34DA">
              <w:rPr>
                <w:b/>
              </w:rPr>
              <w:t xml:space="preserve">Mobile Number </w:t>
            </w:r>
          </w:p>
        </w:tc>
      </w:tr>
      <w:tr w:rsidR="000C78B3" w:rsidRPr="002F34DA" w14:paraId="07EC2E0E" w14:textId="77777777" w:rsidTr="000C78B3">
        <w:tc>
          <w:tcPr>
            <w:tcW w:w="1951" w:type="dxa"/>
          </w:tcPr>
          <w:p w14:paraId="4B191344" w14:textId="0E101BF8" w:rsidR="000C78B3" w:rsidRPr="002F34DA" w:rsidRDefault="000C78B3" w:rsidP="00CF79E3">
            <w:pPr>
              <w:rPr>
                <w:color w:val="808080" w:themeColor="background1" w:themeShade="80"/>
              </w:rPr>
            </w:pPr>
          </w:p>
        </w:tc>
        <w:tc>
          <w:tcPr>
            <w:tcW w:w="2410" w:type="dxa"/>
          </w:tcPr>
          <w:p w14:paraId="48402BB9" w14:textId="4B196490" w:rsidR="000C78B3" w:rsidRPr="002F34DA" w:rsidRDefault="000C78B3" w:rsidP="00CF79E3">
            <w:pPr>
              <w:rPr>
                <w:color w:val="808080" w:themeColor="background1" w:themeShade="80"/>
              </w:rPr>
            </w:pPr>
            <w:r w:rsidRPr="002F34DA">
              <w:rPr>
                <w:color w:val="808080" w:themeColor="background1" w:themeShade="80"/>
              </w:rPr>
              <w:t>Event Manager</w:t>
            </w:r>
          </w:p>
        </w:tc>
        <w:tc>
          <w:tcPr>
            <w:tcW w:w="3544" w:type="dxa"/>
          </w:tcPr>
          <w:p w14:paraId="73DF459C" w14:textId="288B8A11" w:rsidR="000C78B3" w:rsidRPr="002F34DA" w:rsidRDefault="000C78B3" w:rsidP="00CF79E3">
            <w:pPr>
              <w:rPr>
                <w:color w:val="808080" w:themeColor="background1" w:themeShade="80"/>
              </w:rPr>
            </w:pPr>
            <w:r w:rsidRPr="002F34DA">
              <w:rPr>
                <w:color w:val="808080" w:themeColor="background1" w:themeShade="80"/>
              </w:rPr>
              <w:t>Overall responsibility for event</w:t>
            </w:r>
          </w:p>
        </w:tc>
        <w:tc>
          <w:tcPr>
            <w:tcW w:w="2268" w:type="dxa"/>
          </w:tcPr>
          <w:p w14:paraId="1C05070D" w14:textId="786B7476" w:rsidR="000C78B3" w:rsidRPr="002F34DA" w:rsidRDefault="000C78B3" w:rsidP="00CF79E3"/>
        </w:tc>
      </w:tr>
      <w:tr w:rsidR="000C78B3" w:rsidRPr="002F34DA" w14:paraId="2A09FB27" w14:textId="77777777" w:rsidTr="000C78B3">
        <w:tc>
          <w:tcPr>
            <w:tcW w:w="1951" w:type="dxa"/>
          </w:tcPr>
          <w:p w14:paraId="6ABDE114" w14:textId="1B0DC167" w:rsidR="000C78B3" w:rsidRPr="002F34DA" w:rsidRDefault="000C78B3" w:rsidP="00CF79E3">
            <w:pPr>
              <w:rPr>
                <w:color w:val="808080" w:themeColor="background1" w:themeShade="80"/>
              </w:rPr>
            </w:pPr>
          </w:p>
        </w:tc>
        <w:tc>
          <w:tcPr>
            <w:tcW w:w="2410" w:type="dxa"/>
          </w:tcPr>
          <w:p w14:paraId="0E9ED6A6" w14:textId="2833B497" w:rsidR="000C78B3" w:rsidRPr="002F34DA" w:rsidRDefault="000C78B3" w:rsidP="00CF79E3">
            <w:pPr>
              <w:rPr>
                <w:color w:val="808080" w:themeColor="background1" w:themeShade="80"/>
              </w:rPr>
            </w:pPr>
            <w:r w:rsidRPr="002F34DA">
              <w:rPr>
                <w:color w:val="808080" w:themeColor="background1" w:themeShade="80"/>
              </w:rPr>
              <w:t>Safety Officer</w:t>
            </w:r>
          </w:p>
        </w:tc>
        <w:tc>
          <w:tcPr>
            <w:tcW w:w="3544" w:type="dxa"/>
          </w:tcPr>
          <w:p w14:paraId="2922AD47" w14:textId="345502F1" w:rsidR="000C78B3" w:rsidRPr="002F34DA" w:rsidRDefault="000C78B3" w:rsidP="00CF79E3">
            <w:pPr>
              <w:rPr>
                <w:color w:val="808080" w:themeColor="background1" w:themeShade="80"/>
              </w:rPr>
            </w:pPr>
            <w:r w:rsidRPr="002F34DA">
              <w:rPr>
                <w:color w:val="808080" w:themeColor="background1" w:themeShade="80"/>
              </w:rPr>
              <w:t>Risk assessments, legal compliance, fire points, site inspections</w:t>
            </w:r>
          </w:p>
        </w:tc>
        <w:tc>
          <w:tcPr>
            <w:tcW w:w="2268" w:type="dxa"/>
          </w:tcPr>
          <w:p w14:paraId="1170A8D7" w14:textId="595A3646" w:rsidR="000C78B3" w:rsidRPr="002F34DA" w:rsidRDefault="000C78B3" w:rsidP="00CF79E3"/>
        </w:tc>
      </w:tr>
      <w:tr w:rsidR="000C78B3" w:rsidRPr="002F34DA" w14:paraId="0C124780" w14:textId="77777777" w:rsidTr="000C78B3">
        <w:tc>
          <w:tcPr>
            <w:tcW w:w="1951" w:type="dxa"/>
          </w:tcPr>
          <w:p w14:paraId="7B9609FD" w14:textId="275DED02" w:rsidR="000C78B3" w:rsidRPr="002F34DA" w:rsidRDefault="000C78B3" w:rsidP="00CF79E3">
            <w:pPr>
              <w:rPr>
                <w:color w:val="808080" w:themeColor="background1" w:themeShade="80"/>
              </w:rPr>
            </w:pPr>
          </w:p>
        </w:tc>
        <w:tc>
          <w:tcPr>
            <w:tcW w:w="2410" w:type="dxa"/>
          </w:tcPr>
          <w:p w14:paraId="3F86B028" w14:textId="0C3C8459" w:rsidR="000C78B3" w:rsidRPr="002F34DA" w:rsidRDefault="000C78B3" w:rsidP="00CF79E3">
            <w:pPr>
              <w:rPr>
                <w:color w:val="808080" w:themeColor="background1" w:themeShade="80"/>
              </w:rPr>
            </w:pPr>
            <w:r w:rsidRPr="002F34DA">
              <w:rPr>
                <w:color w:val="808080" w:themeColor="background1" w:themeShade="80"/>
              </w:rPr>
              <w:t>Steward Supervisor</w:t>
            </w:r>
          </w:p>
        </w:tc>
        <w:tc>
          <w:tcPr>
            <w:tcW w:w="3544" w:type="dxa"/>
          </w:tcPr>
          <w:p w14:paraId="6711C353" w14:textId="08ADF977" w:rsidR="000C78B3" w:rsidRPr="002F34DA" w:rsidRDefault="000C78B3" w:rsidP="00CF79E3">
            <w:pPr>
              <w:rPr>
                <w:color w:val="808080" w:themeColor="background1" w:themeShade="80"/>
              </w:rPr>
            </w:pPr>
            <w:r w:rsidRPr="002F34DA">
              <w:rPr>
                <w:color w:val="808080" w:themeColor="background1" w:themeShade="80"/>
              </w:rPr>
              <w:t>Manages all stewards on site</w:t>
            </w:r>
          </w:p>
        </w:tc>
        <w:tc>
          <w:tcPr>
            <w:tcW w:w="2268" w:type="dxa"/>
          </w:tcPr>
          <w:p w14:paraId="460A169C" w14:textId="40E55EB9" w:rsidR="000C78B3" w:rsidRPr="002F34DA" w:rsidRDefault="000C78B3" w:rsidP="00CF79E3"/>
        </w:tc>
      </w:tr>
      <w:tr w:rsidR="000C78B3" w:rsidRPr="002F34DA" w14:paraId="27A8BF92" w14:textId="77777777" w:rsidTr="000C78B3">
        <w:tc>
          <w:tcPr>
            <w:tcW w:w="1951" w:type="dxa"/>
          </w:tcPr>
          <w:p w14:paraId="1A4656B7" w14:textId="14B89415" w:rsidR="000C78B3" w:rsidRPr="002F34DA" w:rsidRDefault="000C78B3" w:rsidP="00CF79E3">
            <w:pPr>
              <w:rPr>
                <w:color w:val="808080" w:themeColor="background1" w:themeShade="80"/>
              </w:rPr>
            </w:pPr>
          </w:p>
        </w:tc>
        <w:tc>
          <w:tcPr>
            <w:tcW w:w="2410" w:type="dxa"/>
          </w:tcPr>
          <w:p w14:paraId="1C094FBA" w14:textId="2C89441A" w:rsidR="000C78B3" w:rsidRPr="002F34DA" w:rsidRDefault="000C78B3" w:rsidP="002F34DA">
            <w:pPr>
              <w:rPr>
                <w:color w:val="808080" w:themeColor="background1" w:themeShade="80"/>
              </w:rPr>
            </w:pPr>
            <w:r w:rsidRPr="002F34DA">
              <w:rPr>
                <w:color w:val="808080" w:themeColor="background1" w:themeShade="80"/>
              </w:rPr>
              <w:t xml:space="preserve">Volunteer </w:t>
            </w:r>
            <w:r w:rsidR="002F34DA" w:rsidRPr="002F34DA">
              <w:rPr>
                <w:color w:val="808080" w:themeColor="background1" w:themeShade="80"/>
              </w:rPr>
              <w:t>Coordinator</w:t>
            </w:r>
          </w:p>
        </w:tc>
        <w:tc>
          <w:tcPr>
            <w:tcW w:w="3544" w:type="dxa"/>
          </w:tcPr>
          <w:p w14:paraId="3EB678B1" w14:textId="3B3BC904" w:rsidR="000C78B3" w:rsidRPr="002F34DA" w:rsidRDefault="000C78B3" w:rsidP="00CF79E3">
            <w:pPr>
              <w:rPr>
                <w:color w:val="808080" w:themeColor="background1" w:themeShade="80"/>
              </w:rPr>
            </w:pPr>
            <w:r w:rsidRPr="002F34DA">
              <w:rPr>
                <w:color w:val="808080" w:themeColor="background1" w:themeShade="80"/>
              </w:rPr>
              <w:t>Volunteer recruitment, training and event day management</w:t>
            </w:r>
          </w:p>
        </w:tc>
        <w:tc>
          <w:tcPr>
            <w:tcW w:w="2268" w:type="dxa"/>
          </w:tcPr>
          <w:p w14:paraId="17796873" w14:textId="2D181AFA" w:rsidR="000C78B3" w:rsidRPr="002F34DA" w:rsidRDefault="000C78B3" w:rsidP="00CF79E3"/>
        </w:tc>
      </w:tr>
      <w:tr w:rsidR="000C78B3" w:rsidRPr="002F34DA" w14:paraId="56E86B19" w14:textId="77777777" w:rsidTr="000C78B3">
        <w:tc>
          <w:tcPr>
            <w:tcW w:w="1951" w:type="dxa"/>
          </w:tcPr>
          <w:p w14:paraId="41514937" w14:textId="2EF653FD" w:rsidR="000C78B3" w:rsidRPr="002F34DA" w:rsidRDefault="000C78B3" w:rsidP="00CF79E3">
            <w:pPr>
              <w:rPr>
                <w:color w:val="808080" w:themeColor="background1" w:themeShade="80"/>
              </w:rPr>
            </w:pPr>
          </w:p>
        </w:tc>
        <w:tc>
          <w:tcPr>
            <w:tcW w:w="2410" w:type="dxa"/>
          </w:tcPr>
          <w:p w14:paraId="3D4832D0" w14:textId="7F9B5FB6" w:rsidR="000C78B3" w:rsidRPr="002F34DA" w:rsidRDefault="000C78B3" w:rsidP="00CF79E3">
            <w:pPr>
              <w:rPr>
                <w:color w:val="808080" w:themeColor="background1" w:themeShade="80"/>
              </w:rPr>
            </w:pPr>
            <w:r w:rsidRPr="002F34DA">
              <w:rPr>
                <w:color w:val="808080" w:themeColor="background1" w:themeShade="80"/>
              </w:rPr>
              <w:t>Production</w:t>
            </w:r>
          </w:p>
        </w:tc>
        <w:tc>
          <w:tcPr>
            <w:tcW w:w="3544" w:type="dxa"/>
          </w:tcPr>
          <w:p w14:paraId="4AE1413E" w14:textId="0A757F06" w:rsidR="000C78B3" w:rsidRPr="002F34DA" w:rsidRDefault="000C78B3" w:rsidP="00CF79E3">
            <w:pPr>
              <w:rPr>
                <w:color w:val="808080" w:themeColor="background1" w:themeShade="80"/>
              </w:rPr>
            </w:pPr>
            <w:r w:rsidRPr="002F34DA">
              <w:rPr>
                <w:color w:val="808080" w:themeColor="background1" w:themeShade="80"/>
              </w:rPr>
              <w:t xml:space="preserve">All event infrastructure, ordering, delivery timings </w:t>
            </w:r>
            <w:proofErr w:type="spellStart"/>
            <w:r w:rsidRPr="002F34DA">
              <w:rPr>
                <w:color w:val="808080" w:themeColor="background1" w:themeShade="80"/>
              </w:rPr>
              <w:t>etc</w:t>
            </w:r>
            <w:proofErr w:type="spellEnd"/>
          </w:p>
        </w:tc>
        <w:tc>
          <w:tcPr>
            <w:tcW w:w="2268" w:type="dxa"/>
          </w:tcPr>
          <w:p w14:paraId="6672A31D" w14:textId="7025921E" w:rsidR="000C78B3" w:rsidRPr="002F34DA" w:rsidRDefault="000C78B3" w:rsidP="00CF79E3"/>
        </w:tc>
      </w:tr>
      <w:tr w:rsidR="000C78B3" w:rsidRPr="002F34DA" w14:paraId="0969245E" w14:textId="77777777" w:rsidTr="000C78B3">
        <w:tc>
          <w:tcPr>
            <w:tcW w:w="1951" w:type="dxa"/>
          </w:tcPr>
          <w:p w14:paraId="21D6BD8A" w14:textId="6B5E4214" w:rsidR="000C78B3" w:rsidRPr="002F34DA" w:rsidRDefault="000C78B3" w:rsidP="00CF79E3"/>
        </w:tc>
        <w:tc>
          <w:tcPr>
            <w:tcW w:w="2410" w:type="dxa"/>
          </w:tcPr>
          <w:p w14:paraId="3420FE8C" w14:textId="7697136B" w:rsidR="000C78B3" w:rsidRPr="002F34DA" w:rsidRDefault="002F34DA" w:rsidP="00CF79E3">
            <w:pPr>
              <w:rPr>
                <w:color w:val="808080" w:themeColor="background1" w:themeShade="80"/>
              </w:rPr>
            </w:pPr>
            <w:r w:rsidRPr="002F34DA">
              <w:rPr>
                <w:color w:val="808080" w:themeColor="background1" w:themeShade="80"/>
              </w:rPr>
              <w:t>S</w:t>
            </w:r>
            <w:r>
              <w:rPr>
                <w:color w:val="808080" w:themeColor="background1" w:themeShade="80"/>
              </w:rPr>
              <w:t>tall</w:t>
            </w:r>
            <w:r w:rsidRPr="002F34DA">
              <w:rPr>
                <w:color w:val="808080" w:themeColor="background1" w:themeShade="80"/>
              </w:rPr>
              <w:t>holders Management</w:t>
            </w:r>
          </w:p>
        </w:tc>
        <w:tc>
          <w:tcPr>
            <w:tcW w:w="3544" w:type="dxa"/>
          </w:tcPr>
          <w:p w14:paraId="545C472D" w14:textId="4EF8A71A" w:rsidR="000C78B3" w:rsidRPr="002F34DA" w:rsidRDefault="002F34DA" w:rsidP="00CF79E3">
            <w:pPr>
              <w:rPr>
                <w:color w:val="808080" w:themeColor="background1" w:themeShade="80"/>
              </w:rPr>
            </w:pPr>
            <w:r>
              <w:rPr>
                <w:color w:val="808080" w:themeColor="background1" w:themeShade="80"/>
              </w:rPr>
              <w:t xml:space="preserve">Send out and receive </w:t>
            </w:r>
            <w:r w:rsidR="00A5218F">
              <w:rPr>
                <w:color w:val="808080" w:themeColor="background1" w:themeShade="80"/>
              </w:rPr>
              <w:t>forms</w:t>
            </w:r>
            <w:r>
              <w:rPr>
                <w:color w:val="808080" w:themeColor="background1" w:themeShade="80"/>
              </w:rPr>
              <w:t>, distribute car passes, site on arrival</w:t>
            </w:r>
          </w:p>
        </w:tc>
        <w:tc>
          <w:tcPr>
            <w:tcW w:w="2268" w:type="dxa"/>
          </w:tcPr>
          <w:p w14:paraId="46320EA8" w14:textId="2DD5150A" w:rsidR="000C78B3" w:rsidRPr="002F34DA" w:rsidRDefault="000C78B3" w:rsidP="00CF79E3"/>
        </w:tc>
      </w:tr>
    </w:tbl>
    <w:p w14:paraId="21E017B7" w14:textId="77777777" w:rsidR="002530F9" w:rsidRPr="002F34DA" w:rsidRDefault="002530F9" w:rsidP="002530F9">
      <w:pPr>
        <w:spacing w:after="0"/>
        <w:rPr>
          <w:b/>
        </w:rPr>
      </w:pPr>
    </w:p>
    <w:p w14:paraId="0E4C0180" w14:textId="6F0A0815" w:rsidR="002530F9" w:rsidRPr="00E56CF6" w:rsidRDefault="002530F9" w:rsidP="002530F9">
      <w:pPr>
        <w:spacing w:after="0"/>
        <w:rPr>
          <w:rFonts w:ascii="Calibri" w:hAnsi="Calibri"/>
          <w:i/>
          <w:color w:val="FF0000"/>
        </w:rPr>
      </w:pPr>
      <w:r w:rsidRPr="00E56CF6">
        <w:rPr>
          <w:rFonts w:ascii="Calibri" w:hAnsi="Calibri"/>
          <w:i/>
          <w:color w:val="FF0000"/>
        </w:rPr>
        <w:t>Populate the table with all the other key contacts for your event.</w:t>
      </w:r>
    </w:p>
    <w:p w14:paraId="4DADB7D9" w14:textId="472E108C" w:rsidR="002530F9" w:rsidRPr="002F34DA" w:rsidRDefault="000C1423" w:rsidP="002530F9">
      <w:pPr>
        <w:spacing w:after="0"/>
        <w:rPr>
          <w:rFonts w:ascii="Calibri" w:hAnsi="Calibri"/>
          <w:i/>
          <w:color w:val="1F497D" w:themeColor="text2"/>
        </w:rPr>
      </w:pPr>
      <w:r>
        <w:rPr>
          <w:rFonts w:ascii="Calibri" w:hAnsi="Calibri"/>
          <w:i/>
          <w:color w:val="1F497D" w:themeColor="text2"/>
        </w:rPr>
        <w:t xml:space="preserve">The </w:t>
      </w:r>
      <w:r w:rsidR="002530F9" w:rsidRPr="002F34DA">
        <w:rPr>
          <w:rFonts w:ascii="Calibri" w:hAnsi="Calibri"/>
          <w:i/>
          <w:color w:val="1F497D" w:themeColor="text2"/>
        </w:rPr>
        <w:t xml:space="preserve">event organiser should start collating the details of all people that will have some involvement with your event. This could be event suppliers, stallholders, emergency contacts, council contacts etc. While it is not necessary that </w:t>
      </w:r>
      <w:r>
        <w:rPr>
          <w:rFonts w:ascii="Calibri" w:hAnsi="Calibri"/>
          <w:i/>
          <w:color w:val="1F497D" w:themeColor="text2"/>
        </w:rPr>
        <w:t>the events team</w:t>
      </w:r>
      <w:r w:rsidR="002530F9" w:rsidRPr="002F34DA">
        <w:rPr>
          <w:rFonts w:ascii="Calibri" w:hAnsi="Calibri"/>
          <w:i/>
          <w:color w:val="1F497D" w:themeColor="text2"/>
        </w:rPr>
        <w:t xml:space="preserve"> have this list it is important that you create </w:t>
      </w:r>
      <w:r>
        <w:rPr>
          <w:rFonts w:ascii="Calibri" w:hAnsi="Calibri"/>
          <w:i/>
          <w:color w:val="1F497D" w:themeColor="text2"/>
        </w:rPr>
        <w:t xml:space="preserve">a </w:t>
      </w:r>
      <w:r w:rsidR="002530F9" w:rsidRPr="002F34DA">
        <w:rPr>
          <w:rFonts w:ascii="Calibri" w:hAnsi="Calibri"/>
          <w:i/>
          <w:color w:val="1F497D" w:themeColor="text2"/>
        </w:rPr>
        <w:t>comprehensive list. This helps with your event planning and event management on the day</w:t>
      </w:r>
      <w:r>
        <w:rPr>
          <w:rFonts w:ascii="Calibri" w:hAnsi="Calibri"/>
          <w:i/>
          <w:color w:val="1F497D" w:themeColor="text2"/>
        </w:rPr>
        <w:t xml:space="preserve"> just in case someone is late or doesn’t turn up</w:t>
      </w:r>
      <w:r w:rsidR="002530F9" w:rsidRPr="002F34DA">
        <w:rPr>
          <w:rFonts w:ascii="Calibri" w:hAnsi="Calibri"/>
          <w:i/>
          <w:color w:val="1F497D" w:themeColor="text2"/>
        </w:rPr>
        <w:t xml:space="preserve">. </w:t>
      </w:r>
    </w:p>
    <w:p w14:paraId="0F3612F9" w14:textId="31A01906" w:rsidR="000C78B3" w:rsidRPr="002F34DA" w:rsidRDefault="002530F9" w:rsidP="002530F9">
      <w:pPr>
        <w:spacing w:before="240" w:after="0"/>
        <w:rPr>
          <w:b/>
        </w:rPr>
      </w:pPr>
      <w:r w:rsidRPr="002F34DA">
        <w:rPr>
          <w:b/>
        </w:rPr>
        <w:t xml:space="preserve">Key Contractor Contacts </w:t>
      </w:r>
    </w:p>
    <w:tbl>
      <w:tblPr>
        <w:tblStyle w:val="TableGrid"/>
        <w:tblW w:w="10173" w:type="dxa"/>
        <w:tblLook w:val="04A0" w:firstRow="1" w:lastRow="0" w:firstColumn="1" w:lastColumn="0" w:noHBand="0" w:noVBand="1"/>
      </w:tblPr>
      <w:tblGrid>
        <w:gridCol w:w="1951"/>
        <w:gridCol w:w="1843"/>
        <w:gridCol w:w="1984"/>
        <w:gridCol w:w="2268"/>
        <w:gridCol w:w="2127"/>
      </w:tblGrid>
      <w:tr w:rsidR="00734612" w:rsidRPr="002F34DA" w14:paraId="196045D3" w14:textId="77777777" w:rsidTr="00345237">
        <w:tc>
          <w:tcPr>
            <w:tcW w:w="1951" w:type="dxa"/>
            <w:shd w:val="clear" w:color="auto" w:fill="95B3D7" w:themeFill="accent1" w:themeFillTint="99"/>
          </w:tcPr>
          <w:p w14:paraId="50BCE5FD" w14:textId="7AE845DD" w:rsidR="00734612" w:rsidRPr="002F34DA" w:rsidRDefault="00734612" w:rsidP="00734612">
            <w:pPr>
              <w:rPr>
                <w:b/>
              </w:rPr>
            </w:pPr>
            <w:r w:rsidRPr="002F34DA">
              <w:rPr>
                <w:b/>
              </w:rPr>
              <w:t>Organisation</w:t>
            </w:r>
          </w:p>
        </w:tc>
        <w:tc>
          <w:tcPr>
            <w:tcW w:w="1843" w:type="dxa"/>
            <w:shd w:val="clear" w:color="auto" w:fill="95B3D7" w:themeFill="accent1" w:themeFillTint="99"/>
          </w:tcPr>
          <w:p w14:paraId="79D0017C" w14:textId="67BB14AD" w:rsidR="00734612" w:rsidRPr="002F34DA" w:rsidRDefault="00734612" w:rsidP="00734612">
            <w:pPr>
              <w:rPr>
                <w:b/>
              </w:rPr>
            </w:pPr>
            <w:r w:rsidRPr="002F34DA">
              <w:rPr>
                <w:b/>
              </w:rPr>
              <w:t>Contact Name</w:t>
            </w:r>
          </w:p>
        </w:tc>
        <w:tc>
          <w:tcPr>
            <w:tcW w:w="1984" w:type="dxa"/>
            <w:shd w:val="clear" w:color="auto" w:fill="95B3D7" w:themeFill="accent1" w:themeFillTint="99"/>
          </w:tcPr>
          <w:p w14:paraId="3BD5E570" w14:textId="25B81444" w:rsidR="00734612" w:rsidRPr="002F34DA" w:rsidRDefault="00734612" w:rsidP="00734612">
            <w:pPr>
              <w:rPr>
                <w:b/>
              </w:rPr>
            </w:pPr>
            <w:r w:rsidRPr="002F34DA">
              <w:rPr>
                <w:b/>
              </w:rPr>
              <w:t>Service</w:t>
            </w:r>
          </w:p>
        </w:tc>
        <w:tc>
          <w:tcPr>
            <w:tcW w:w="2268" w:type="dxa"/>
            <w:shd w:val="clear" w:color="auto" w:fill="95B3D7" w:themeFill="accent1" w:themeFillTint="99"/>
          </w:tcPr>
          <w:p w14:paraId="78162071" w14:textId="21EE2BB4" w:rsidR="00734612" w:rsidRPr="002F34DA" w:rsidRDefault="00734612" w:rsidP="00734612">
            <w:pPr>
              <w:rPr>
                <w:b/>
              </w:rPr>
            </w:pPr>
            <w:r w:rsidRPr="002F34DA">
              <w:rPr>
                <w:b/>
              </w:rPr>
              <w:t>Contact details</w:t>
            </w:r>
          </w:p>
        </w:tc>
        <w:tc>
          <w:tcPr>
            <w:tcW w:w="2127" w:type="dxa"/>
            <w:shd w:val="clear" w:color="auto" w:fill="95B3D7" w:themeFill="accent1" w:themeFillTint="99"/>
          </w:tcPr>
          <w:p w14:paraId="17CFC90A" w14:textId="74661823" w:rsidR="00734612" w:rsidRPr="002F34DA" w:rsidRDefault="00734612" w:rsidP="00734612">
            <w:pPr>
              <w:rPr>
                <w:b/>
              </w:rPr>
            </w:pPr>
            <w:r w:rsidRPr="002F34DA">
              <w:rPr>
                <w:b/>
              </w:rPr>
              <w:t xml:space="preserve">Notes </w:t>
            </w:r>
          </w:p>
        </w:tc>
      </w:tr>
      <w:tr w:rsidR="00734612" w:rsidRPr="002F34DA" w14:paraId="04C64ACF" w14:textId="77777777" w:rsidTr="00345237">
        <w:tc>
          <w:tcPr>
            <w:tcW w:w="1951" w:type="dxa"/>
          </w:tcPr>
          <w:p w14:paraId="1D63642E" w14:textId="3886666A" w:rsidR="00734612" w:rsidRPr="002F34DA" w:rsidRDefault="00734612" w:rsidP="00734612">
            <w:pPr>
              <w:rPr>
                <w:color w:val="808080" w:themeColor="background1" w:themeShade="80"/>
              </w:rPr>
            </w:pPr>
            <w:r w:rsidRPr="002F34DA">
              <w:rPr>
                <w:color w:val="808080" w:themeColor="background1" w:themeShade="80"/>
              </w:rPr>
              <w:t>ABC marquees</w:t>
            </w:r>
          </w:p>
        </w:tc>
        <w:tc>
          <w:tcPr>
            <w:tcW w:w="1843" w:type="dxa"/>
          </w:tcPr>
          <w:p w14:paraId="0906F8DA" w14:textId="6C08B405" w:rsidR="00734612" w:rsidRPr="002F34DA" w:rsidRDefault="00734612" w:rsidP="00734612">
            <w:pPr>
              <w:rPr>
                <w:color w:val="808080" w:themeColor="background1" w:themeShade="80"/>
              </w:rPr>
            </w:pPr>
            <w:r w:rsidRPr="002F34DA">
              <w:rPr>
                <w:color w:val="808080" w:themeColor="background1" w:themeShade="80"/>
              </w:rPr>
              <w:t xml:space="preserve">Joe </w:t>
            </w:r>
            <w:proofErr w:type="spellStart"/>
            <w:r w:rsidRPr="002F34DA">
              <w:rPr>
                <w:color w:val="808080" w:themeColor="background1" w:themeShade="80"/>
              </w:rPr>
              <w:t>Bloggs</w:t>
            </w:r>
            <w:proofErr w:type="spellEnd"/>
          </w:p>
        </w:tc>
        <w:tc>
          <w:tcPr>
            <w:tcW w:w="1984" w:type="dxa"/>
          </w:tcPr>
          <w:p w14:paraId="6B858940" w14:textId="5D736521" w:rsidR="00734612" w:rsidRPr="002F34DA" w:rsidRDefault="00734612" w:rsidP="00734612">
            <w:pPr>
              <w:rPr>
                <w:color w:val="808080" w:themeColor="background1" w:themeShade="80"/>
              </w:rPr>
            </w:pPr>
            <w:r w:rsidRPr="002F34DA">
              <w:rPr>
                <w:color w:val="808080" w:themeColor="background1" w:themeShade="80"/>
              </w:rPr>
              <w:t>Marquee</w:t>
            </w:r>
          </w:p>
        </w:tc>
        <w:tc>
          <w:tcPr>
            <w:tcW w:w="2268" w:type="dxa"/>
          </w:tcPr>
          <w:p w14:paraId="3071A4DE" w14:textId="2B71FD38" w:rsidR="00734612" w:rsidRPr="002F34DA" w:rsidRDefault="00734612" w:rsidP="00734612">
            <w:pPr>
              <w:rPr>
                <w:color w:val="808080" w:themeColor="background1" w:themeShade="80"/>
              </w:rPr>
            </w:pPr>
            <w:r w:rsidRPr="002F34DA">
              <w:rPr>
                <w:color w:val="808080" w:themeColor="background1" w:themeShade="80"/>
              </w:rPr>
              <w:t>Mobile and email</w:t>
            </w:r>
          </w:p>
        </w:tc>
        <w:tc>
          <w:tcPr>
            <w:tcW w:w="2127" w:type="dxa"/>
          </w:tcPr>
          <w:p w14:paraId="7CEF5614" w14:textId="6671DCEA" w:rsidR="00734612" w:rsidRPr="002F34DA" w:rsidRDefault="00734612" w:rsidP="00734612">
            <w:pPr>
              <w:rPr>
                <w:color w:val="808080" w:themeColor="background1" w:themeShade="80"/>
              </w:rPr>
            </w:pPr>
            <w:r w:rsidRPr="002F34DA">
              <w:rPr>
                <w:color w:val="808080" w:themeColor="background1" w:themeShade="80"/>
              </w:rPr>
              <w:t>Quote sent –need to confirm</w:t>
            </w:r>
          </w:p>
        </w:tc>
      </w:tr>
      <w:tr w:rsidR="00734612" w:rsidRPr="002F34DA" w14:paraId="7B5259CF" w14:textId="77777777" w:rsidTr="00345237">
        <w:tc>
          <w:tcPr>
            <w:tcW w:w="1951" w:type="dxa"/>
          </w:tcPr>
          <w:p w14:paraId="46309F52" w14:textId="77777777" w:rsidR="00734612" w:rsidRPr="002F34DA" w:rsidRDefault="00734612" w:rsidP="00734612">
            <w:pPr>
              <w:rPr>
                <w:color w:val="808080" w:themeColor="background1" w:themeShade="80"/>
              </w:rPr>
            </w:pPr>
          </w:p>
        </w:tc>
        <w:tc>
          <w:tcPr>
            <w:tcW w:w="1843" w:type="dxa"/>
          </w:tcPr>
          <w:p w14:paraId="525CE880" w14:textId="0CEA53A2" w:rsidR="00734612" w:rsidRPr="002F34DA" w:rsidRDefault="00734612" w:rsidP="00734612">
            <w:pPr>
              <w:rPr>
                <w:color w:val="808080" w:themeColor="background1" w:themeShade="80"/>
              </w:rPr>
            </w:pPr>
          </w:p>
        </w:tc>
        <w:tc>
          <w:tcPr>
            <w:tcW w:w="1984" w:type="dxa"/>
          </w:tcPr>
          <w:p w14:paraId="51505CED" w14:textId="0B139A9B" w:rsidR="00734612" w:rsidRPr="002F34DA" w:rsidRDefault="00345237" w:rsidP="00734612">
            <w:pPr>
              <w:rPr>
                <w:color w:val="808080" w:themeColor="background1" w:themeShade="80"/>
              </w:rPr>
            </w:pPr>
            <w:r w:rsidRPr="002F34DA">
              <w:rPr>
                <w:color w:val="808080" w:themeColor="background1" w:themeShade="80"/>
              </w:rPr>
              <w:t>Toilets</w:t>
            </w:r>
          </w:p>
        </w:tc>
        <w:tc>
          <w:tcPr>
            <w:tcW w:w="2268" w:type="dxa"/>
          </w:tcPr>
          <w:p w14:paraId="57D26C1D" w14:textId="77777777" w:rsidR="00734612" w:rsidRPr="002F34DA" w:rsidRDefault="00734612" w:rsidP="00734612">
            <w:pPr>
              <w:rPr>
                <w:color w:val="808080" w:themeColor="background1" w:themeShade="80"/>
              </w:rPr>
            </w:pPr>
          </w:p>
        </w:tc>
        <w:tc>
          <w:tcPr>
            <w:tcW w:w="2127" w:type="dxa"/>
          </w:tcPr>
          <w:p w14:paraId="1309D58E" w14:textId="41B6AB3F" w:rsidR="00734612" w:rsidRPr="002F34DA" w:rsidRDefault="00345237" w:rsidP="00734612">
            <w:pPr>
              <w:rPr>
                <w:color w:val="808080" w:themeColor="background1" w:themeShade="80"/>
              </w:rPr>
            </w:pPr>
            <w:r w:rsidRPr="002F34DA">
              <w:rPr>
                <w:color w:val="808080" w:themeColor="background1" w:themeShade="80"/>
              </w:rPr>
              <w:t>Have briefed on event</w:t>
            </w:r>
          </w:p>
        </w:tc>
      </w:tr>
      <w:tr w:rsidR="00734612" w:rsidRPr="002F34DA" w14:paraId="2B1B18A0" w14:textId="77777777" w:rsidTr="00345237">
        <w:tc>
          <w:tcPr>
            <w:tcW w:w="1951" w:type="dxa"/>
          </w:tcPr>
          <w:p w14:paraId="214C675E" w14:textId="77777777" w:rsidR="00734612" w:rsidRPr="002F34DA" w:rsidRDefault="00734612" w:rsidP="00734612">
            <w:pPr>
              <w:rPr>
                <w:color w:val="808080" w:themeColor="background1" w:themeShade="80"/>
              </w:rPr>
            </w:pPr>
          </w:p>
        </w:tc>
        <w:tc>
          <w:tcPr>
            <w:tcW w:w="1843" w:type="dxa"/>
          </w:tcPr>
          <w:p w14:paraId="0B263CB8" w14:textId="034597F2" w:rsidR="00734612" w:rsidRPr="002F34DA" w:rsidRDefault="00734612" w:rsidP="00734612">
            <w:pPr>
              <w:rPr>
                <w:color w:val="808080" w:themeColor="background1" w:themeShade="80"/>
              </w:rPr>
            </w:pPr>
          </w:p>
        </w:tc>
        <w:tc>
          <w:tcPr>
            <w:tcW w:w="1984" w:type="dxa"/>
          </w:tcPr>
          <w:p w14:paraId="54F421D4" w14:textId="5A272013" w:rsidR="00734612" w:rsidRPr="002F34DA" w:rsidRDefault="00345237" w:rsidP="00734612">
            <w:pPr>
              <w:rPr>
                <w:color w:val="808080" w:themeColor="background1" w:themeShade="80"/>
              </w:rPr>
            </w:pPr>
            <w:r w:rsidRPr="002F34DA">
              <w:rPr>
                <w:color w:val="808080" w:themeColor="background1" w:themeShade="80"/>
              </w:rPr>
              <w:t>Generators</w:t>
            </w:r>
          </w:p>
        </w:tc>
        <w:tc>
          <w:tcPr>
            <w:tcW w:w="2268" w:type="dxa"/>
          </w:tcPr>
          <w:p w14:paraId="766717DA" w14:textId="77777777" w:rsidR="00734612" w:rsidRPr="002F34DA" w:rsidRDefault="00734612" w:rsidP="00734612">
            <w:pPr>
              <w:rPr>
                <w:color w:val="808080" w:themeColor="background1" w:themeShade="80"/>
              </w:rPr>
            </w:pPr>
          </w:p>
        </w:tc>
        <w:tc>
          <w:tcPr>
            <w:tcW w:w="2127" w:type="dxa"/>
          </w:tcPr>
          <w:p w14:paraId="34C2AAB1" w14:textId="6F0129EF" w:rsidR="00734612" w:rsidRPr="002F34DA" w:rsidRDefault="00345237" w:rsidP="00734612">
            <w:pPr>
              <w:rPr>
                <w:color w:val="808080" w:themeColor="background1" w:themeShade="80"/>
              </w:rPr>
            </w:pPr>
            <w:r w:rsidRPr="002F34DA">
              <w:rPr>
                <w:color w:val="808080" w:themeColor="background1" w:themeShade="80"/>
              </w:rPr>
              <w:t>Require payment on the day</w:t>
            </w:r>
          </w:p>
        </w:tc>
      </w:tr>
      <w:tr w:rsidR="00734612" w:rsidRPr="002F34DA" w14:paraId="40B36C78" w14:textId="77777777" w:rsidTr="00345237">
        <w:tc>
          <w:tcPr>
            <w:tcW w:w="1951" w:type="dxa"/>
          </w:tcPr>
          <w:p w14:paraId="5ECB0AF7" w14:textId="77777777" w:rsidR="00734612" w:rsidRPr="002F34DA" w:rsidRDefault="00734612" w:rsidP="00734612">
            <w:pPr>
              <w:rPr>
                <w:color w:val="808080" w:themeColor="background1" w:themeShade="80"/>
              </w:rPr>
            </w:pPr>
          </w:p>
        </w:tc>
        <w:tc>
          <w:tcPr>
            <w:tcW w:w="1843" w:type="dxa"/>
          </w:tcPr>
          <w:p w14:paraId="2E708CAF" w14:textId="77777777" w:rsidR="00734612" w:rsidRPr="002F34DA" w:rsidRDefault="00734612" w:rsidP="00734612">
            <w:pPr>
              <w:rPr>
                <w:color w:val="808080" w:themeColor="background1" w:themeShade="80"/>
              </w:rPr>
            </w:pPr>
          </w:p>
        </w:tc>
        <w:tc>
          <w:tcPr>
            <w:tcW w:w="1984" w:type="dxa"/>
          </w:tcPr>
          <w:p w14:paraId="2ED1DF15" w14:textId="2A065238" w:rsidR="00734612" w:rsidRPr="002F34DA" w:rsidRDefault="00345237" w:rsidP="00734612">
            <w:pPr>
              <w:rPr>
                <w:color w:val="808080" w:themeColor="background1" w:themeShade="80"/>
              </w:rPr>
            </w:pPr>
            <w:r w:rsidRPr="002F34DA">
              <w:rPr>
                <w:color w:val="808080" w:themeColor="background1" w:themeShade="80"/>
              </w:rPr>
              <w:t>Stage</w:t>
            </w:r>
          </w:p>
        </w:tc>
        <w:tc>
          <w:tcPr>
            <w:tcW w:w="2268" w:type="dxa"/>
          </w:tcPr>
          <w:p w14:paraId="4467E35F" w14:textId="77777777" w:rsidR="00734612" w:rsidRPr="002F34DA" w:rsidRDefault="00734612" w:rsidP="00734612">
            <w:pPr>
              <w:rPr>
                <w:color w:val="808080" w:themeColor="background1" w:themeShade="80"/>
              </w:rPr>
            </w:pPr>
          </w:p>
        </w:tc>
        <w:tc>
          <w:tcPr>
            <w:tcW w:w="2127" w:type="dxa"/>
          </w:tcPr>
          <w:p w14:paraId="608A9CEF" w14:textId="77777777" w:rsidR="00734612" w:rsidRPr="002F34DA" w:rsidRDefault="00734612" w:rsidP="00734612">
            <w:pPr>
              <w:rPr>
                <w:color w:val="808080" w:themeColor="background1" w:themeShade="80"/>
              </w:rPr>
            </w:pPr>
          </w:p>
        </w:tc>
      </w:tr>
      <w:tr w:rsidR="00345237" w:rsidRPr="002F34DA" w14:paraId="25EC2ED0" w14:textId="77777777" w:rsidTr="00345237">
        <w:tc>
          <w:tcPr>
            <w:tcW w:w="1951" w:type="dxa"/>
          </w:tcPr>
          <w:p w14:paraId="5F16A59C" w14:textId="77777777" w:rsidR="00345237" w:rsidRPr="002F34DA" w:rsidRDefault="00345237" w:rsidP="00734612">
            <w:pPr>
              <w:rPr>
                <w:color w:val="808080" w:themeColor="background1" w:themeShade="80"/>
              </w:rPr>
            </w:pPr>
          </w:p>
        </w:tc>
        <w:tc>
          <w:tcPr>
            <w:tcW w:w="1843" w:type="dxa"/>
          </w:tcPr>
          <w:p w14:paraId="02DC2EBD" w14:textId="77777777" w:rsidR="00345237" w:rsidRPr="002F34DA" w:rsidRDefault="00345237" w:rsidP="00734612">
            <w:pPr>
              <w:rPr>
                <w:color w:val="808080" w:themeColor="background1" w:themeShade="80"/>
              </w:rPr>
            </w:pPr>
          </w:p>
        </w:tc>
        <w:tc>
          <w:tcPr>
            <w:tcW w:w="1984" w:type="dxa"/>
          </w:tcPr>
          <w:p w14:paraId="53F9ACB3" w14:textId="176294F2" w:rsidR="00345237" w:rsidRPr="002F34DA" w:rsidRDefault="00345237" w:rsidP="00734612">
            <w:pPr>
              <w:rPr>
                <w:color w:val="808080" w:themeColor="background1" w:themeShade="80"/>
              </w:rPr>
            </w:pPr>
            <w:r w:rsidRPr="002F34DA">
              <w:rPr>
                <w:color w:val="808080" w:themeColor="background1" w:themeShade="80"/>
              </w:rPr>
              <w:t>Traffic Management</w:t>
            </w:r>
          </w:p>
        </w:tc>
        <w:tc>
          <w:tcPr>
            <w:tcW w:w="2268" w:type="dxa"/>
          </w:tcPr>
          <w:p w14:paraId="2C633708" w14:textId="77777777" w:rsidR="00345237" w:rsidRPr="002F34DA" w:rsidRDefault="00345237" w:rsidP="00734612">
            <w:pPr>
              <w:rPr>
                <w:color w:val="808080" w:themeColor="background1" w:themeShade="80"/>
              </w:rPr>
            </w:pPr>
          </w:p>
        </w:tc>
        <w:tc>
          <w:tcPr>
            <w:tcW w:w="2127" w:type="dxa"/>
          </w:tcPr>
          <w:p w14:paraId="7542FCE1" w14:textId="77777777" w:rsidR="00345237" w:rsidRPr="002F34DA" w:rsidRDefault="00345237" w:rsidP="00734612">
            <w:pPr>
              <w:rPr>
                <w:color w:val="808080" w:themeColor="background1" w:themeShade="80"/>
              </w:rPr>
            </w:pPr>
          </w:p>
        </w:tc>
      </w:tr>
      <w:tr w:rsidR="00345237" w:rsidRPr="002F34DA" w14:paraId="43FADF45" w14:textId="77777777" w:rsidTr="00345237">
        <w:tc>
          <w:tcPr>
            <w:tcW w:w="1951" w:type="dxa"/>
          </w:tcPr>
          <w:p w14:paraId="649183FD" w14:textId="77777777" w:rsidR="00345237" w:rsidRPr="002F34DA" w:rsidRDefault="00345237" w:rsidP="00734612">
            <w:pPr>
              <w:rPr>
                <w:color w:val="808080" w:themeColor="background1" w:themeShade="80"/>
              </w:rPr>
            </w:pPr>
          </w:p>
        </w:tc>
        <w:tc>
          <w:tcPr>
            <w:tcW w:w="1843" w:type="dxa"/>
          </w:tcPr>
          <w:p w14:paraId="3D816C95" w14:textId="77777777" w:rsidR="00345237" w:rsidRPr="002F34DA" w:rsidRDefault="00345237" w:rsidP="00734612">
            <w:pPr>
              <w:rPr>
                <w:color w:val="808080" w:themeColor="background1" w:themeShade="80"/>
              </w:rPr>
            </w:pPr>
          </w:p>
        </w:tc>
        <w:tc>
          <w:tcPr>
            <w:tcW w:w="1984" w:type="dxa"/>
          </w:tcPr>
          <w:p w14:paraId="292F6AA5" w14:textId="77777777" w:rsidR="00345237" w:rsidRPr="002F34DA" w:rsidRDefault="00345237" w:rsidP="00734612">
            <w:pPr>
              <w:rPr>
                <w:color w:val="808080" w:themeColor="background1" w:themeShade="80"/>
              </w:rPr>
            </w:pPr>
          </w:p>
        </w:tc>
        <w:tc>
          <w:tcPr>
            <w:tcW w:w="2268" w:type="dxa"/>
          </w:tcPr>
          <w:p w14:paraId="1B1AFF9B" w14:textId="77777777" w:rsidR="00345237" w:rsidRPr="002F34DA" w:rsidRDefault="00345237" w:rsidP="00734612">
            <w:pPr>
              <w:rPr>
                <w:color w:val="808080" w:themeColor="background1" w:themeShade="80"/>
              </w:rPr>
            </w:pPr>
          </w:p>
        </w:tc>
        <w:tc>
          <w:tcPr>
            <w:tcW w:w="2127" w:type="dxa"/>
          </w:tcPr>
          <w:p w14:paraId="75CC919B" w14:textId="77777777" w:rsidR="00345237" w:rsidRPr="002F34DA" w:rsidRDefault="00345237" w:rsidP="00734612">
            <w:pPr>
              <w:rPr>
                <w:color w:val="808080" w:themeColor="background1" w:themeShade="80"/>
              </w:rPr>
            </w:pPr>
          </w:p>
        </w:tc>
      </w:tr>
    </w:tbl>
    <w:p w14:paraId="2FB54CCB" w14:textId="1A41E5CE" w:rsidR="00A5218F" w:rsidRDefault="000C1423" w:rsidP="002530F9">
      <w:pPr>
        <w:spacing w:after="0"/>
        <w:rPr>
          <w:b/>
        </w:rPr>
      </w:pPr>
      <w:r>
        <w:rPr>
          <w:b/>
        </w:rPr>
        <w:t xml:space="preserve"> </w:t>
      </w:r>
    </w:p>
    <w:p w14:paraId="2C541B17" w14:textId="0D80002A" w:rsidR="002530F9" w:rsidRPr="002F34DA" w:rsidRDefault="002F34DA" w:rsidP="002530F9">
      <w:pPr>
        <w:spacing w:after="0"/>
        <w:rPr>
          <w:b/>
        </w:rPr>
      </w:pPr>
      <w:r w:rsidRPr="002F34DA">
        <w:rPr>
          <w:b/>
        </w:rPr>
        <w:t>Stallholder’s contacts</w:t>
      </w:r>
    </w:p>
    <w:tbl>
      <w:tblPr>
        <w:tblStyle w:val="TableGrid"/>
        <w:tblW w:w="10173" w:type="dxa"/>
        <w:tblLook w:val="04A0" w:firstRow="1" w:lastRow="0" w:firstColumn="1" w:lastColumn="0" w:noHBand="0" w:noVBand="1"/>
      </w:tblPr>
      <w:tblGrid>
        <w:gridCol w:w="1927"/>
        <w:gridCol w:w="1804"/>
        <w:gridCol w:w="2156"/>
        <w:gridCol w:w="2211"/>
        <w:gridCol w:w="2075"/>
      </w:tblGrid>
      <w:tr w:rsidR="002F34DA" w:rsidRPr="002F34DA" w14:paraId="61F17C58" w14:textId="77777777" w:rsidTr="002F34DA">
        <w:tc>
          <w:tcPr>
            <w:tcW w:w="1951" w:type="dxa"/>
            <w:shd w:val="clear" w:color="auto" w:fill="95B3D7" w:themeFill="accent1" w:themeFillTint="99"/>
          </w:tcPr>
          <w:p w14:paraId="352C4FD4" w14:textId="77777777" w:rsidR="002F34DA" w:rsidRPr="002F34DA" w:rsidRDefault="002F34DA" w:rsidP="00B0532E">
            <w:pPr>
              <w:rPr>
                <w:b/>
              </w:rPr>
            </w:pPr>
            <w:r w:rsidRPr="002F34DA">
              <w:rPr>
                <w:b/>
              </w:rPr>
              <w:t>Organisation</w:t>
            </w:r>
          </w:p>
        </w:tc>
        <w:tc>
          <w:tcPr>
            <w:tcW w:w="1843" w:type="dxa"/>
            <w:shd w:val="clear" w:color="auto" w:fill="95B3D7" w:themeFill="accent1" w:themeFillTint="99"/>
          </w:tcPr>
          <w:p w14:paraId="7FFF48B6" w14:textId="77777777" w:rsidR="002F34DA" w:rsidRPr="002F34DA" w:rsidRDefault="002F34DA" w:rsidP="00B0532E">
            <w:pPr>
              <w:rPr>
                <w:b/>
              </w:rPr>
            </w:pPr>
            <w:r w:rsidRPr="002F34DA">
              <w:rPr>
                <w:b/>
              </w:rPr>
              <w:t>Contact Name</w:t>
            </w:r>
          </w:p>
        </w:tc>
        <w:tc>
          <w:tcPr>
            <w:tcW w:w="1984" w:type="dxa"/>
            <w:shd w:val="clear" w:color="auto" w:fill="95B3D7" w:themeFill="accent1" w:themeFillTint="99"/>
          </w:tcPr>
          <w:p w14:paraId="7F956001" w14:textId="3719B150" w:rsidR="002F34DA" w:rsidRPr="002F34DA" w:rsidRDefault="002F34DA" w:rsidP="002F34DA">
            <w:pPr>
              <w:rPr>
                <w:b/>
              </w:rPr>
            </w:pPr>
            <w:r w:rsidRPr="002F34DA">
              <w:rPr>
                <w:b/>
              </w:rPr>
              <w:t xml:space="preserve">Activity/Goods </w:t>
            </w:r>
          </w:p>
        </w:tc>
        <w:tc>
          <w:tcPr>
            <w:tcW w:w="2268" w:type="dxa"/>
            <w:shd w:val="clear" w:color="auto" w:fill="95B3D7" w:themeFill="accent1" w:themeFillTint="99"/>
          </w:tcPr>
          <w:p w14:paraId="20910A2A" w14:textId="77777777" w:rsidR="002F34DA" w:rsidRPr="002F34DA" w:rsidRDefault="002F34DA" w:rsidP="00B0532E">
            <w:pPr>
              <w:rPr>
                <w:b/>
              </w:rPr>
            </w:pPr>
            <w:r w:rsidRPr="002F34DA">
              <w:rPr>
                <w:b/>
              </w:rPr>
              <w:t>Contact details</w:t>
            </w:r>
          </w:p>
        </w:tc>
        <w:tc>
          <w:tcPr>
            <w:tcW w:w="2127" w:type="dxa"/>
            <w:shd w:val="clear" w:color="auto" w:fill="95B3D7" w:themeFill="accent1" w:themeFillTint="99"/>
          </w:tcPr>
          <w:p w14:paraId="773FB436" w14:textId="77777777" w:rsidR="002F34DA" w:rsidRPr="002F34DA" w:rsidRDefault="002F34DA" w:rsidP="00B0532E">
            <w:pPr>
              <w:rPr>
                <w:b/>
              </w:rPr>
            </w:pPr>
            <w:r w:rsidRPr="002F34DA">
              <w:rPr>
                <w:b/>
              </w:rPr>
              <w:t xml:space="preserve">Notes </w:t>
            </w:r>
          </w:p>
        </w:tc>
      </w:tr>
      <w:tr w:rsidR="002F34DA" w:rsidRPr="002F34DA" w14:paraId="7AAE00D5" w14:textId="77777777" w:rsidTr="002F34DA">
        <w:tc>
          <w:tcPr>
            <w:tcW w:w="1951" w:type="dxa"/>
          </w:tcPr>
          <w:p w14:paraId="083C180F" w14:textId="42A4FAC2" w:rsidR="002F34DA" w:rsidRPr="002F34DA" w:rsidRDefault="002F34DA" w:rsidP="00B0532E">
            <w:pPr>
              <w:rPr>
                <w:color w:val="808080" w:themeColor="background1" w:themeShade="80"/>
              </w:rPr>
            </w:pPr>
            <w:r w:rsidRPr="002F34DA">
              <w:rPr>
                <w:color w:val="808080" w:themeColor="background1" w:themeShade="80"/>
              </w:rPr>
              <w:t>British Legion</w:t>
            </w:r>
          </w:p>
        </w:tc>
        <w:tc>
          <w:tcPr>
            <w:tcW w:w="1843" w:type="dxa"/>
          </w:tcPr>
          <w:p w14:paraId="0473B3FF" w14:textId="6FB41D61" w:rsidR="002F34DA" w:rsidRPr="002F34DA" w:rsidRDefault="002F34DA" w:rsidP="00B0532E">
            <w:pPr>
              <w:rPr>
                <w:color w:val="808080" w:themeColor="background1" w:themeShade="80"/>
              </w:rPr>
            </w:pPr>
            <w:r w:rsidRPr="002F34DA">
              <w:rPr>
                <w:color w:val="808080" w:themeColor="background1" w:themeShade="80"/>
              </w:rPr>
              <w:t>John Smith</w:t>
            </w:r>
          </w:p>
        </w:tc>
        <w:tc>
          <w:tcPr>
            <w:tcW w:w="1984" w:type="dxa"/>
          </w:tcPr>
          <w:p w14:paraId="65CCE81E" w14:textId="59FEBE52" w:rsidR="002F34DA" w:rsidRPr="002F34DA" w:rsidRDefault="002F34DA" w:rsidP="00B0532E">
            <w:pPr>
              <w:rPr>
                <w:color w:val="808080" w:themeColor="background1" w:themeShade="80"/>
              </w:rPr>
            </w:pPr>
            <w:r w:rsidRPr="002F34DA">
              <w:rPr>
                <w:color w:val="808080" w:themeColor="background1" w:themeShade="80"/>
              </w:rPr>
              <w:t>Information/Tombola</w:t>
            </w:r>
          </w:p>
        </w:tc>
        <w:tc>
          <w:tcPr>
            <w:tcW w:w="2268" w:type="dxa"/>
          </w:tcPr>
          <w:p w14:paraId="00F1C6BB" w14:textId="1CD82B5B" w:rsidR="002F34DA" w:rsidRPr="002F34DA" w:rsidRDefault="002F34DA" w:rsidP="00B0532E">
            <w:pPr>
              <w:rPr>
                <w:color w:val="808080" w:themeColor="background1" w:themeShade="80"/>
              </w:rPr>
            </w:pPr>
            <w:r w:rsidRPr="002F34DA">
              <w:rPr>
                <w:color w:val="808080" w:themeColor="background1" w:themeShade="80"/>
              </w:rPr>
              <w:t xml:space="preserve">Mobile and email </w:t>
            </w:r>
          </w:p>
        </w:tc>
        <w:tc>
          <w:tcPr>
            <w:tcW w:w="2127" w:type="dxa"/>
          </w:tcPr>
          <w:p w14:paraId="5661A2C3" w14:textId="1A442C86" w:rsidR="002F34DA" w:rsidRPr="002F34DA" w:rsidRDefault="002F34DA" w:rsidP="00B0532E">
            <w:pPr>
              <w:rPr>
                <w:color w:val="808080" w:themeColor="background1" w:themeShade="80"/>
              </w:rPr>
            </w:pPr>
            <w:r w:rsidRPr="002F34DA">
              <w:rPr>
                <w:color w:val="808080" w:themeColor="background1" w:themeShade="80"/>
              </w:rPr>
              <w:t>3mx3m gazebo</w:t>
            </w:r>
          </w:p>
        </w:tc>
      </w:tr>
      <w:tr w:rsidR="002F34DA" w:rsidRPr="002F34DA" w14:paraId="643DD67A" w14:textId="77777777" w:rsidTr="002F34DA">
        <w:tc>
          <w:tcPr>
            <w:tcW w:w="1951" w:type="dxa"/>
          </w:tcPr>
          <w:p w14:paraId="0062E990" w14:textId="77777777" w:rsidR="002F34DA" w:rsidRPr="002F34DA" w:rsidRDefault="002F34DA" w:rsidP="00B0532E"/>
        </w:tc>
        <w:tc>
          <w:tcPr>
            <w:tcW w:w="1843" w:type="dxa"/>
          </w:tcPr>
          <w:p w14:paraId="6DA6E84A" w14:textId="77777777" w:rsidR="002F34DA" w:rsidRPr="002F34DA" w:rsidRDefault="002F34DA" w:rsidP="00B0532E"/>
        </w:tc>
        <w:tc>
          <w:tcPr>
            <w:tcW w:w="1984" w:type="dxa"/>
          </w:tcPr>
          <w:p w14:paraId="372A5AD1" w14:textId="2AB4A67D" w:rsidR="002F34DA" w:rsidRPr="002F34DA" w:rsidRDefault="002F34DA" w:rsidP="00B0532E"/>
        </w:tc>
        <w:tc>
          <w:tcPr>
            <w:tcW w:w="2268" w:type="dxa"/>
          </w:tcPr>
          <w:p w14:paraId="6EEAD66B" w14:textId="77777777" w:rsidR="002F34DA" w:rsidRPr="002F34DA" w:rsidRDefault="002F34DA" w:rsidP="00B0532E"/>
        </w:tc>
        <w:tc>
          <w:tcPr>
            <w:tcW w:w="2127" w:type="dxa"/>
          </w:tcPr>
          <w:p w14:paraId="4230C68D" w14:textId="0FEDA3E1" w:rsidR="002F34DA" w:rsidRPr="002F34DA" w:rsidRDefault="002F34DA" w:rsidP="00B0532E"/>
        </w:tc>
      </w:tr>
      <w:tr w:rsidR="002F34DA" w:rsidRPr="002F34DA" w14:paraId="5C71A480" w14:textId="77777777" w:rsidTr="002F34DA">
        <w:tc>
          <w:tcPr>
            <w:tcW w:w="1951" w:type="dxa"/>
          </w:tcPr>
          <w:p w14:paraId="3359FC8F" w14:textId="77777777" w:rsidR="002F34DA" w:rsidRPr="002F34DA" w:rsidRDefault="002F34DA" w:rsidP="00B0532E"/>
        </w:tc>
        <w:tc>
          <w:tcPr>
            <w:tcW w:w="1843" w:type="dxa"/>
          </w:tcPr>
          <w:p w14:paraId="1E3AC58E" w14:textId="77777777" w:rsidR="002F34DA" w:rsidRPr="002F34DA" w:rsidRDefault="002F34DA" w:rsidP="00B0532E"/>
        </w:tc>
        <w:tc>
          <w:tcPr>
            <w:tcW w:w="1984" w:type="dxa"/>
          </w:tcPr>
          <w:p w14:paraId="4FB996A0" w14:textId="612118D3" w:rsidR="002F34DA" w:rsidRPr="002F34DA" w:rsidRDefault="002F34DA" w:rsidP="00B0532E"/>
        </w:tc>
        <w:tc>
          <w:tcPr>
            <w:tcW w:w="2268" w:type="dxa"/>
          </w:tcPr>
          <w:p w14:paraId="1DD46140" w14:textId="77777777" w:rsidR="002F34DA" w:rsidRPr="002F34DA" w:rsidRDefault="002F34DA" w:rsidP="00B0532E"/>
        </w:tc>
        <w:tc>
          <w:tcPr>
            <w:tcW w:w="2127" w:type="dxa"/>
          </w:tcPr>
          <w:p w14:paraId="77A3A804" w14:textId="6F63C247" w:rsidR="002F34DA" w:rsidRPr="002F34DA" w:rsidRDefault="002F34DA" w:rsidP="00B0532E"/>
        </w:tc>
      </w:tr>
      <w:tr w:rsidR="002F34DA" w:rsidRPr="002F34DA" w14:paraId="70071A6D" w14:textId="77777777" w:rsidTr="002F34DA">
        <w:tc>
          <w:tcPr>
            <w:tcW w:w="1951" w:type="dxa"/>
          </w:tcPr>
          <w:p w14:paraId="0EC0B6DE" w14:textId="77777777" w:rsidR="002F34DA" w:rsidRPr="002F34DA" w:rsidRDefault="002F34DA" w:rsidP="00B0532E"/>
        </w:tc>
        <w:tc>
          <w:tcPr>
            <w:tcW w:w="1843" w:type="dxa"/>
          </w:tcPr>
          <w:p w14:paraId="12341980" w14:textId="77777777" w:rsidR="002F34DA" w:rsidRPr="002F34DA" w:rsidRDefault="002F34DA" w:rsidP="00B0532E"/>
        </w:tc>
        <w:tc>
          <w:tcPr>
            <w:tcW w:w="1984" w:type="dxa"/>
          </w:tcPr>
          <w:p w14:paraId="73C2F579" w14:textId="4DC23A3B" w:rsidR="002F34DA" w:rsidRPr="002F34DA" w:rsidRDefault="002F34DA" w:rsidP="00B0532E"/>
        </w:tc>
        <w:tc>
          <w:tcPr>
            <w:tcW w:w="2268" w:type="dxa"/>
          </w:tcPr>
          <w:p w14:paraId="19502915" w14:textId="77777777" w:rsidR="002F34DA" w:rsidRPr="002F34DA" w:rsidRDefault="002F34DA" w:rsidP="00B0532E"/>
        </w:tc>
        <w:tc>
          <w:tcPr>
            <w:tcW w:w="2127" w:type="dxa"/>
          </w:tcPr>
          <w:p w14:paraId="3344C35A" w14:textId="77777777" w:rsidR="002F34DA" w:rsidRPr="002F34DA" w:rsidRDefault="002F34DA" w:rsidP="00B0532E"/>
        </w:tc>
      </w:tr>
      <w:tr w:rsidR="002F34DA" w:rsidRPr="002F34DA" w14:paraId="32A83A9C" w14:textId="77777777" w:rsidTr="002F34DA">
        <w:tc>
          <w:tcPr>
            <w:tcW w:w="1951" w:type="dxa"/>
          </w:tcPr>
          <w:p w14:paraId="5B8DB36B" w14:textId="77777777" w:rsidR="002F34DA" w:rsidRPr="002F34DA" w:rsidRDefault="002F34DA" w:rsidP="00B0532E"/>
        </w:tc>
        <w:tc>
          <w:tcPr>
            <w:tcW w:w="1843" w:type="dxa"/>
          </w:tcPr>
          <w:p w14:paraId="6628F865" w14:textId="77777777" w:rsidR="002F34DA" w:rsidRPr="002F34DA" w:rsidRDefault="002F34DA" w:rsidP="00B0532E"/>
        </w:tc>
        <w:tc>
          <w:tcPr>
            <w:tcW w:w="1984" w:type="dxa"/>
          </w:tcPr>
          <w:p w14:paraId="4CCE2371" w14:textId="2F40D2A2" w:rsidR="002F34DA" w:rsidRPr="002F34DA" w:rsidRDefault="002F34DA" w:rsidP="00B0532E"/>
        </w:tc>
        <w:tc>
          <w:tcPr>
            <w:tcW w:w="2268" w:type="dxa"/>
          </w:tcPr>
          <w:p w14:paraId="1B327D58" w14:textId="77777777" w:rsidR="002F34DA" w:rsidRPr="002F34DA" w:rsidRDefault="002F34DA" w:rsidP="00B0532E"/>
        </w:tc>
        <w:tc>
          <w:tcPr>
            <w:tcW w:w="2127" w:type="dxa"/>
          </w:tcPr>
          <w:p w14:paraId="7AFF63E5" w14:textId="77777777" w:rsidR="002F34DA" w:rsidRPr="002F34DA" w:rsidRDefault="002F34DA" w:rsidP="00B0532E"/>
        </w:tc>
      </w:tr>
      <w:tr w:rsidR="002F34DA" w:rsidRPr="002F34DA" w14:paraId="43095098" w14:textId="77777777" w:rsidTr="002F34DA">
        <w:tc>
          <w:tcPr>
            <w:tcW w:w="1951" w:type="dxa"/>
          </w:tcPr>
          <w:p w14:paraId="7ADD343B" w14:textId="77777777" w:rsidR="002F34DA" w:rsidRPr="002F34DA" w:rsidRDefault="002F34DA" w:rsidP="00B0532E"/>
        </w:tc>
        <w:tc>
          <w:tcPr>
            <w:tcW w:w="1843" w:type="dxa"/>
          </w:tcPr>
          <w:p w14:paraId="1329B92B" w14:textId="77777777" w:rsidR="002F34DA" w:rsidRPr="002F34DA" w:rsidRDefault="002F34DA" w:rsidP="00B0532E"/>
        </w:tc>
        <w:tc>
          <w:tcPr>
            <w:tcW w:w="1984" w:type="dxa"/>
          </w:tcPr>
          <w:p w14:paraId="42B15228" w14:textId="77777777" w:rsidR="002F34DA" w:rsidRPr="002F34DA" w:rsidRDefault="002F34DA" w:rsidP="00B0532E"/>
        </w:tc>
        <w:tc>
          <w:tcPr>
            <w:tcW w:w="2268" w:type="dxa"/>
          </w:tcPr>
          <w:p w14:paraId="27A99077" w14:textId="77777777" w:rsidR="002F34DA" w:rsidRPr="002F34DA" w:rsidRDefault="002F34DA" w:rsidP="00B0532E"/>
        </w:tc>
        <w:tc>
          <w:tcPr>
            <w:tcW w:w="2127" w:type="dxa"/>
          </w:tcPr>
          <w:p w14:paraId="2F17E718" w14:textId="77777777" w:rsidR="002F34DA" w:rsidRPr="002F34DA" w:rsidRDefault="002F34DA" w:rsidP="00B0532E"/>
        </w:tc>
      </w:tr>
    </w:tbl>
    <w:p w14:paraId="1CABDC4C" w14:textId="4E78CAF8" w:rsidR="00AB1ACC" w:rsidRPr="00B0532E" w:rsidRDefault="00AB1ACC" w:rsidP="0007528E">
      <w:pPr>
        <w:pStyle w:val="Heading1"/>
        <w:numPr>
          <w:ilvl w:val="0"/>
          <w:numId w:val="1"/>
        </w:numPr>
        <w:spacing w:after="240"/>
        <w:ind w:left="567" w:hanging="567"/>
        <w:rPr>
          <w:rFonts w:asciiTheme="minorHAnsi" w:hAnsiTheme="minorHAnsi"/>
          <w:color w:val="17365D" w:themeColor="text2" w:themeShade="BF"/>
        </w:rPr>
      </w:pPr>
      <w:bookmarkStart w:id="2" w:name="_Toc364179190"/>
      <w:r w:rsidRPr="00B0532E">
        <w:rPr>
          <w:rFonts w:asciiTheme="minorHAnsi" w:hAnsiTheme="minorHAnsi"/>
          <w:color w:val="17365D" w:themeColor="text2" w:themeShade="BF"/>
        </w:rPr>
        <w:t>Staffing</w:t>
      </w:r>
      <w:bookmarkEnd w:id="2"/>
    </w:p>
    <w:p w14:paraId="026EF9E7" w14:textId="29038493" w:rsidR="00AB1ACC" w:rsidRDefault="00CB2027" w:rsidP="00AB1ACC">
      <w:pPr>
        <w:spacing w:after="0"/>
        <w:ind w:left="142"/>
        <w:rPr>
          <w:rFonts w:ascii="Calibri" w:hAnsi="Calibri"/>
          <w:i/>
          <w:color w:val="1F497D" w:themeColor="text2"/>
        </w:rPr>
      </w:pPr>
      <w:r w:rsidRPr="00CB2027">
        <w:rPr>
          <w:rFonts w:ascii="Calibri" w:hAnsi="Calibri"/>
          <w:i/>
          <w:color w:val="FF0000"/>
        </w:rPr>
        <w:t>L</w:t>
      </w:r>
      <w:r w:rsidR="00AB1ACC" w:rsidRPr="00CB2027">
        <w:rPr>
          <w:rFonts w:ascii="Calibri" w:hAnsi="Calibri"/>
          <w:i/>
          <w:color w:val="FF0000"/>
        </w:rPr>
        <w:t>i</w:t>
      </w:r>
      <w:r w:rsidR="00AB1ACC" w:rsidRPr="00A5218F">
        <w:rPr>
          <w:rFonts w:ascii="Calibri" w:hAnsi="Calibri"/>
          <w:i/>
          <w:color w:val="FF0000"/>
        </w:rPr>
        <w:t xml:space="preserve">st here the other staff that will be required to deliver your event. </w:t>
      </w:r>
      <w:r w:rsidR="00AB1ACC" w:rsidRPr="00AB1ACC">
        <w:rPr>
          <w:rFonts w:ascii="Calibri" w:hAnsi="Calibri"/>
          <w:i/>
          <w:color w:val="1F497D" w:themeColor="text2"/>
        </w:rPr>
        <w:t xml:space="preserve">It is important that you think carefully about your event and the level of staffing that will be required. It is easy to underestimate how many </w:t>
      </w:r>
      <w:r w:rsidR="00DB2DA7">
        <w:rPr>
          <w:rFonts w:ascii="Calibri" w:hAnsi="Calibri"/>
          <w:i/>
          <w:color w:val="1F497D" w:themeColor="text2"/>
        </w:rPr>
        <w:t>people</w:t>
      </w:r>
      <w:r w:rsidR="00AB1ACC" w:rsidRPr="00AB1ACC">
        <w:rPr>
          <w:rFonts w:ascii="Calibri" w:hAnsi="Calibri"/>
          <w:i/>
          <w:color w:val="1F497D" w:themeColor="text2"/>
        </w:rPr>
        <w:t xml:space="preserve"> will be required to plan and successfully run your event. Following an event design process and completing a risk assessment will help to ensure that you allocate adequate staff to the event, ensuring it is effectively managed and is safe for the public and your staff.</w:t>
      </w:r>
      <w:r w:rsidR="00AB1ACC">
        <w:rPr>
          <w:rFonts w:ascii="Calibri" w:hAnsi="Calibri"/>
          <w:i/>
          <w:color w:val="1F497D" w:themeColor="text2"/>
        </w:rPr>
        <w:t xml:space="preserve"> You may find it useful to mark t</w:t>
      </w:r>
      <w:r w:rsidR="00EB1449">
        <w:rPr>
          <w:rFonts w:ascii="Calibri" w:hAnsi="Calibri"/>
          <w:i/>
          <w:color w:val="1F497D" w:themeColor="text2"/>
        </w:rPr>
        <w:t>he steward locations on a map, in an emergency situation steward numbers can be used to locate staff and act quickly.</w:t>
      </w:r>
    </w:p>
    <w:p w14:paraId="190ED594" w14:textId="77777777" w:rsidR="00AB1ACC" w:rsidRPr="00AB1ACC" w:rsidRDefault="00AB1ACC" w:rsidP="00AB1ACC">
      <w:pPr>
        <w:spacing w:after="0"/>
        <w:ind w:left="142"/>
        <w:rPr>
          <w:rFonts w:ascii="Calibri" w:hAnsi="Calibri"/>
          <w:i/>
          <w:color w:val="1F497D" w:themeColor="text2"/>
        </w:rPr>
      </w:pPr>
    </w:p>
    <w:tbl>
      <w:tblPr>
        <w:tblStyle w:val="TableGrid"/>
        <w:tblW w:w="10173" w:type="dxa"/>
        <w:tblLook w:val="04A0" w:firstRow="1" w:lastRow="0" w:firstColumn="1" w:lastColumn="0" w:noHBand="0" w:noVBand="1"/>
      </w:tblPr>
      <w:tblGrid>
        <w:gridCol w:w="1951"/>
        <w:gridCol w:w="1843"/>
        <w:gridCol w:w="1984"/>
        <w:gridCol w:w="2268"/>
        <w:gridCol w:w="2127"/>
      </w:tblGrid>
      <w:tr w:rsidR="00AB1ACC" w:rsidRPr="002F34DA" w14:paraId="539EB9AB" w14:textId="77777777" w:rsidTr="00B0532E">
        <w:tc>
          <w:tcPr>
            <w:tcW w:w="1951" w:type="dxa"/>
            <w:shd w:val="clear" w:color="auto" w:fill="95B3D7" w:themeFill="accent1" w:themeFillTint="99"/>
          </w:tcPr>
          <w:p w14:paraId="4BB2D945" w14:textId="04A20460" w:rsidR="00AB1ACC" w:rsidRPr="002F34DA" w:rsidRDefault="00AB1ACC" w:rsidP="00B0532E">
            <w:pPr>
              <w:rPr>
                <w:b/>
              </w:rPr>
            </w:pPr>
            <w:r>
              <w:rPr>
                <w:b/>
              </w:rPr>
              <w:t>Position</w:t>
            </w:r>
          </w:p>
        </w:tc>
        <w:tc>
          <w:tcPr>
            <w:tcW w:w="1843" w:type="dxa"/>
            <w:shd w:val="clear" w:color="auto" w:fill="95B3D7" w:themeFill="accent1" w:themeFillTint="99"/>
          </w:tcPr>
          <w:p w14:paraId="2745FD4A" w14:textId="3A96159C" w:rsidR="00AB1ACC" w:rsidRPr="002F34DA" w:rsidRDefault="00AB1ACC" w:rsidP="00B0532E">
            <w:pPr>
              <w:rPr>
                <w:b/>
              </w:rPr>
            </w:pPr>
            <w:r>
              <w:rPr>
                <w:b/>
              </w:rPr>
              <w:t>Location</w:t>
            </w:r>
          </w:p>
        </w:tc>
        <w:tc>
          <w:tcPr>
            <w:tcW w:w="1984" w:type="dxa"/>
            <w:shd w:val="clear" w:color="auto" w:fill="95B3D7" w:themeFill="accent1" w:themeFillTint="99"/>
          </w:tcPr>
          <w:p w14:paraId="4312D5D3" w14:textId="084AD9E7" w:rsidR="00AB1ACC" w:rsidRPr="002F34DA" w:rsidRDefault="00AB1ACC" w:rsidP="00B0532E">
            <w:pPr>
              <w:rPr>
                <w:b/>
              </w:rPr>
            </w:pPr>
            <w:r w:rsidRPr="002F34DA">
              <w:rPr>
                <w:b/>
              </w:rPr>
              <w:t>Name</w:t>
            </w:r>
          </w:p>
        </w:tc>
        <w:tc>
          <w:tcPr>
            <w:tcW w:w="2268" w:type="dxa"/>
            <w:shd w:val="clear" w:color="auto" w:fill="95B3D7" w:themeFill="accent1" w:themeFillTint="99"/>
          </w:tcPr>
          <w:p w14:paraId="44A1E69B" w14:textId="21D343B8" w:rsidR="00AB1ACC" w:rsidRPr="002F34DA" w:rsidRDefault="00AB1ACC" w:rsidP="00B0532E">
            <w:pPr>
              <w:rPr>
                <w:b/>
              </w:rPr>
            </w:pPr>
            <w:r>
              <w:rPr>
                <w:b/>
              </w:rPr>
              <w:t>Mobile</w:t>
            </w:r>
          </w:p>
        </w:tc>
        <w:tc>
          <w:tcPr>
            <w:tcW w:w="2127" w:type="dxa"/>
            <w:shd w:val="clear" w:color="auto" w:fill="95B3D7" w:themeFill="accent1" w:themeFillTint="99"/>
          </w:tcPr>
          <w:p w14:paraId="121891D1" w14:textId="4793B627" w:rsidR="00AB1ACC" w:rsidRPr="002F34DA" w:rsidRDefault="00AB1ACC" w:rsidP="00B0532E">
            <w:pPr>
              <w:rPr>
                <w:b/>
              </w:rPr>
            </w:pPr>
            <w:r>
              <w:rPr>
                <w:b/>
              </w:rPr>
              <w:t>Hours</w:t>
            </w:r>
          </w:p>
        </w:tc>
      </w:tr>
      <w:tr w:rsidR="00AB1ACC" w:rsidRPr="002F34DA" w14:paraId="2DA5F34A" w14:textId="77777777" w:rsidTr="00B0532E">
        <w:tc>
          <w:tcPr>
            <w:tcW w:w="1951" w:type="dxa"/>
          </w:tcPr>
          <w:p w14:paraId="0B45BE8C" w14:textId="641B4C42" w:rsidR="00AB1ACC" w:rsidRPr="002F34DA" w:rsidRDefault="00AB1ACC" w:rsidP="00B0532E">
            <w:pPr>
              <w:rPr>
                <w:color w:val="808080" w:themeColor="background1" w:themeShade="80"/>
              </w:rPr>
            </w:pPr>
            <w:r>
              <w:rPr>
                <w:color w:val="808080" w:themeColor="background1" w:themeShade="80"/>
              </w:rPr>
              <w:t>Steward 1</w:t>
            </w:r>
          </w:p>
        </w:tc>
        <w:tc>
          <w:tcPr>
            <w:tcW w:w="1843" w:type="dxa"/>
          </w:tcPr>
          <w:p w14:paraId="0DABCA25" w14:textId="1F192E16" w:rsidR="00AB1ACC" w:rsidRPr="002F34DA" w:rsidRDefault="00AB1ACC" w:rsidP="00B0532E">
            <w:pPr>
              <w:rPr>
                <w:color w:val="808080" w:themeColor="background1" w:themeShade="80"/>
              </w:rPr>
            </w:pPr>
            <w:r>
              <w:rPr>
                <w:color w:val="808080" w:themeColor="background1" w:themeShade="80"/>
              </w:rPr>
              <w:t>Car Park Gates</w:t>
            </w:r>
          </w:p>
        </w:tc>
        <w:tc>
          <w:tcPr>
            <w:tcW w:w="1984" w:type="dxa"/>
          </w:tcPr>
          <w:p w14:paraId="12769349" w14:textId="493205E6" w:rsidR="00AB1ACC" w:rsidRPr="002F34DA" w:rsidRDefault="00AB1ACC" w:rsidP="00B0532E">
            <w:pPr>
              <w:rPr>
                <w:color w:val="808080" w:themeColor="background1" w:themeShade="80"/>
              </w:rPr>
            </w:pPr>
            <w:r w:rsidRPr="002F34DA">
              <w:rPr>
                <w:color w:val="808080" w:themeColor="background1" w:themeShade="80"/>
              </w:rPr>
              <w:t>John Smith</w:t>
            </w:r>
          </w:p>
        </w:tc>
        <w:tc>
          <w:tcPr>
            <w:tcW w:w="2268" w:type="dxa"/>
          </w:tcPr>
          <w:p w14:paraId="69FD0094" w14:textId="2929E525" w:rsidR="00AB1ACC" w:rsidRPr="002F34DA" w:rsidRDefault="00AB1ACC" w:rsidP="00AB1ACC">
            <w:pPr>
              <w:rPr>
                <w:color w:val="808080" w:themeColor="background1" w:themeShade="80"/>
              </w:rPr>
            </w:pPr>
            <w:r w:rsidRPr="002F34DA">
              <w:rPr>
                <w:color w:val="808080" w:themeColor="background1" w:themeShade="80"/>
              </w:rPr>
              <w:t xml:space="preserve">Mobile </w:t>
            </w:r>
            <w:r>
              <w:rPr>
                <w:color w:val="808080" w:themeColor="background1" w:themeShade="80"/>
              </w:rPr>
              <w:t>number</w:t>
            </w:r>
          </w:p>
        </w:tc>
        <w:tc>
          <w:tcPr>
            <w:tcW w:w="2127" w:type="dxa"/>
          </w:tcPr>
          <w:p w14:paraId="2A0C1C49" w14:textId="4178D65A" w:rsidR="00AB1ACC" w:rsidRPr="002F34DA" w:rsidRDefault="00AB1ACC" w:rsidP="00B0532E">
            <w:pPr>
              <w:rPr>
                <w:color w:val="808080" w:themeColor="background1" w:themeShade="80"/>
              </w:rPr>
            </w:pPr>
            <w:r>
              <w:rPr>
                <w:color w:val="808080" w:themeColor="background1" w:themeShade="80"/>
              </w:rPr>
              <w:t>10:00 – 18:00</w:t>
            </w:r>
          </w:p>
        </w:tc>
      </w:tr>
      <w:tr w:rsidR="00AB1ACC" w:rsidRPr="002F34DA" w14:paraId="10AC10E7" w14:textId="77777777" w:rsidTr="00B0532E">
        <w:tc>
          <w:tcPr>
            <w:tcW w:w="1951" w:type="dxa"/>
          </w:tcPr>
          <w:p w14:paraId="52731E65" w14:textId="08C28872" w:rsidR="00AB1ACC" w:rsidRPr="00AB1ACC" w:rsidRDefault="00AB1ACC" w:rsidP="00B0532E">
            <w:pPr>
              <w:rPr>
                <w:color w:val="808080" w:themeColor="background1" w:themeShade="80"/>
              </w:rPr>
            </w:pPr>
            <w:r w:rsidRPr="00AB1ACC">
              <w:rPr>
                <w:color w:val="808080" w:themeColor="background1" w:themeShade="80"/>
              </w:rPr>
              <w:t>Steward 2</w:t>
            </w:r>
          </w:p>
        </w:tc>
        <w:tc>
          <w:tcPr>
            <w:tcW w:w="1843" w:type="dxa"/>
          </w:tcPr>
          <w:p w14:paraId="2561F198" w14:textId="29F938AF" w:rsidR="00AB1ACC" w:rsidRPr="00AB1ACC" w:rsidRDefault="00AB1ACC" w:rsidP="00B0532E">
            <w:pPr>
              <w:rPr>
                <w:color w:val="808080" w:themeColor="background1" w:themeShade="80"/>
              </w:rPr>
            </w:pPr>
            <w:r w:rsidRPr="00AB1ACC">
              <w:rPr>
                <w:color w:val="808080" w:themeColor="background1" w:themeShade="80"/>
              </w:rPr>
              <w:t>Main entrance</w:t>
            </w:r>
          </w:p>
        </w:tc>
        <w:tc>
          <w:tcPr>
            <w:tcW w:w="1984" w:type="dxa"/>
          </w:tcPr>
          <w:p w14:paraId="397E1316" w14:textId="59005F0D" w:rsidR="00AB1ACC" w:rsidRPr="00AB1ACC" w:rsidRDefault="00AB1ACC" w:rsidP="00B0532E">
            <w:pPr>
              <w:rPr>
                <w:color w:val="808080" w:themeColor="background1" w:themeShade="80"/>
              </w:rPr>
            </w:pPr>
            <w:r w:rsidRPr="00AB1ACC">
              <w:rPr>
                <w:color w:val="808080" w:themeColor="background1" w:themeShade="80"/>
              </w:rPr>
              <w:t>Jim Bean</w:t>
            </w:r>
          </w:p>
        </w:tc>
        <w:tc>
          <w:tcPr>
            <w:tcW w:w="2268" w:type="dxa"/>
          </w:tcPr>
          <w:p w14:paraId="34AEF5AE" w14:textId="7E4B4884" w:rsidR="00AB1ACC" w:rsidRPr="00AB1ACC" w:rsidRDefault="00AB1ACC" w:rsidP="00B0532E">
            <w:pPr>
              <w:rPr>
                <w:color w:val="808080" w:themeColor="background1" w:themeShade="80"/>
              </w:rPr>
            </w:pPr>
            <w:r w:rsidRPr="00AB1ACC">
              <w:rPr>
                <w:color w:val="808080" w:themeColor="background1" w:themeShade="80"/>
              </w:rPr>
              <w:t>Mobile number</w:t>
            </w:r>
          </w:p>
        </w:tc>
        <w:tc>
          <w:tcPr>
            <w:tcW w:w="2127" w:type="dxa"/>
          </w:tcPr>
          <w:p w14:paraId="3713E103" w14:textId="3BE9A572" w:rsidR="00AB1ACC" w:rsidRPr="00AB1ACC" w:rsidRDefault="00AB1ACC" w:rsidP="00B0532E">
            <w:pPr>
              <w:rPr>
                <w:color w:val="808080" w:themeColor="background1" w:themeShade="80"/>
              </w:rPr>
            </w:pPr>
            <w:r w:rsidRPr="00AB1ACC">
              <w:rPr>
                <w:color w:val="808080" w:themeColor="background1" w:themeShade="80"/>
              </w:rPr>
              <w:t>8:00 – 18:00</w:t>
            </w:r>
          </w:p>
        </w:tc>
      </w:tr>
      <w:tr w:rsidR="00AB1ACC" w:rsidRPr="002F34DA" w14:paraId="1BE12EDB" w14:textId="77777777" w:rsidTr="00B0532E">
        <w:tc>
          <w:tcPr>
            <w:tcW w:w="1951" w:type="dxa"/>
          </w:tcPr>
          <w:p w14:paraId="3411151B" w14:textId="7E3DCFC5" w:rsidR="00AB1ACC" w:rsidRPr="00AB1ACC" w:rsidRDefault="0042021F" w:rsidP="00B0532E">
            <w:pPr>
              <w:rPr>
                <w:color w:val="808080" w:themeColor="background1" w:themeShade="80"/>
              </w:rPr>
            </w:pPr>
            <w:r>
              <w:rPr>
                <w:color w:val="808080" w:themeColor="background1" w:themeShade="80"/>
              </w:rPr>
              <w:t>Steward 3</w:t>
            </w:r>
          </w:p>
        </w:tc>
        <w:tc>
          <w:tcPr>
            <w:tcW w:w="1843" w:type="dxa"/>
          </w:tcPr>
          <w:p w14:paraId="0E638693" w14:textId="59DCE31D" w:rsidR="00AB1ACC" w:rsidRPr="00AB1ACC" w:rsidRDefault="00AB1ACC" w:rsidP="00B0532E">
            <w:pPr>
              <w:rPr>
                <w:color w:val="808080" w:themeColor="background1" w:themeShade="80"/>
              </w:rPr>
            </w:pPr>
          </w:p>
        </w:tc>
        <w:tc>
          <w:tcPr>
            <w:tcW w:w="1984" w:type="dxa"/>
          </w:tcPr>
          <w:p w14:paraId="1B2E801C" w14:textId="77777777" w:rsidR="00AB1ACC" w:rsidRPr="00AB1ACC" w:rsidRDefault="00AB1ACC" w:rsidP="00B0532E">
            <w:pPr>
              <w:rPr>
                <w:color w:val="808080" w:themeColor="background1" w:themeShade="80"/>
              </w:rPr>
            </w:pPr>
          </w:p>
        </w:tc>
        <w:tc>
          <w:tcPr>
            <w:tcW w:w="2268" w:type="dxa"/>
          </w:tcPr>
          <w:p w14:paraId="61F56951" w14:textId="77777777" w:rsidR="00AB1ACC" w:rsidRPr="00AB1ACC" w:rsidRDefault="00AB1ACC" w:rsidP="00B0532E">
            <w:pPr>
              <w:rPr>
                <w:color w:val="808080" w:themeColor="background1" w:themeShade="80"/>
              </w:rPr>
            </w:pPr>
          </w:p>
        </w:tc>
        <w:tc>
          <w:tcPr>
            <w:tcW w:w="2127" w:type="dxa"/>
          </w:tcPr>
          <w:p w14:paraId="1ED63CA4" w14:textId="77777777" w:rsidR="00AB1ACC" w:rsidRPr="00AB1ACC" w:rsidRDefault="00AB1ACC" w:rsidP="00B0532E">
            <w:pPr>
              <w:rPr>
                <w:color w:val="808080" w:themeColor="background1" w:themeShade="80"/>
              </w:rPr>
            </w:pPr>
          </w:p>
        </w:tc>
      </w:tr>
      <w:tr w:rsidR="00AB1ACC" w:rsidRPr="002F34DA" w14:paraId="31A1BDEB" w14:textId="77777777" w:rsidTr="00B0532E">
        <w:tc>
          <w:tcPr>
            <w:tcW w:w="1951" w:type="dxa"/>
          </w:tcPr>
          <w:p w14:paraId="28CF41C8" w14:textId="2458AA3C" w:rsidR="00AB1ACC" w:rsidRPr="00AB1ACC" w:rsidRDefault="0042021F" w:rsidP="00B0532E">
            <w:pPr>
              <w:rPr>
                <w:color w:val="808080" w:themeColor="background1" w:themeShade="80"/>
              </w:rPr>
            </w:pPr>
            <w:r>
              <w:rPr>
                <w:color w:val="808080" w:themeColor="background1" w:themeShade="80"/>
              </w:rPr>
              <w:t>Steward 4</w:t>
            </w:r>
          </w:p>
        </w:tc>
        <w:tc>
          <w:tcPr>
            <w:tcW w:w="1843" w:type="dxa"/>
          </w:tcPr>
          <w:p w14:paraId="321B4E4E" w14:textId="7F2FDDFF" w:rsidR="00AB1ACC" w:rsidRPr="00AB1ACC" w:rsidRDefault="00AB1ACC" w:rsidP="00B0532E">
            <w:pPr>
              <w:rPr>
                <w:color w:val="808080" w:themeColor="background1" w:themeShade="80"/>
              </w:rPr>
            </w:pPr>
          </w:p>
        </w:tc>
        <w:tc>
          <w:tcPr>
            <w:tcW w:w="1984" w:type="dxa"/>
          </w:tcPr>
          <w:p w14:paraId="5C97C619" w14:textId="77777777" w:rsidR="00AB1ACC" w:rsidRPr="00AB1ACC" w:rsidRDefault="00AB1ACC" w:rsidP="00B0532E">
            <w:pPr>
              <w:rPr>
                <w:color w:val="808080" w:themeColor="background1" w:themeShade="80"/>
              </w:rPr>
            </w:pPr>
          </w:p>
        </w:tc>
        <w:tc>
          <w:tcPr>
            <w:tcW w:w="2268" w:type="dxa"/>
          </w:tcPr>
          <w:p w14:paraId="45979D06" w14:textId="77777777" w:rsidR="00AB1ACC" w:rsidRPr="00AB1ACC" w:rsidRDefault="00AB1ACC" w:rsidP="00B0532E">
            <w:pPr>
              <w:rPr>
                <w:color w:val="808080" w:themeColor="background1" w:themeShade="80"/>
              </w:rPr>
            </w:pPr>
          </w:p>
        </w:tc>
        <w:tc>
          <w:tcPr>
            <w:tcW w:w="2127" w:type="dxa"/>
          </w:tcPr>
          <w:p w14:paraId="646FD741" w14:textId="77777777" w:rsidR="00AB1ACC" w:rsidRPr="00AB1ACC" w:rsidRDefault="00AB1ACC" w:rsidP="00B0532E">
            <w:pPr>
              <w:rPr>
                <w:color w:val="808080" w:themeColor="background1" w:themeShade="80"/>
              </w:rPr>
            </w:pPr>
          </w:p>
        </w:tc>
      </w:tr>
      <w:tr w:rsidR="0042021F" w:rsidRPr="002F34DA" w14:paraId="098CF71A" w14:textId="77777777" w:rsidTr="00B0532E">
        <w:tc>
          <w:tcPr>
            <w:tcW w:w="1951" w:type="dxa"/>
          </w:tcPr>
          <w:p w14:paraId="24FFAA07" w14:textId="336292E7" w:rsidR="0042021F" w:rsidRPr="002F34DA" w:rsidRDefault="0042021F" w:rsidP="00B0532E">
            <w:r w:rsidRPr="00AB1ACC">
              <w:rPr>
                <w:color w:val="808080" w:themeColor="background1" w:themeShade="80"/>
              </w:rPr>
              <w:t>Cleaner</w:t>
            </w:r>
          </w:p>
        </w:tc>
        <w:tc>
          <w:tcPr>
            <w:tcW w:w="1843" w:type="dxa"/>
          </w:tcPr>
          <w:p w14:paraId="7F2A9738" w14:textId="67AA7CBC" w:rsidR="0042021F" w:rsidRPr="002F34DA" w:rsidRDefault="0042021F" w:rsidP="00B0532E">
            <w:r w:rsidRPr="00AB1ACC">
              <w:rPr>
                <w:color w:val="808080" w:themeColor="background1" w:themeShade="80"/>
              </w:rPr>
              <w:t>Toilets</w:t>
            </w:r>
          </w:p>
        </w:tc>
        <w:tc>
          <w:tcPr>
            <w:tcW w:w="1984" w:type="dxa"/>
          </w:tcPr>
          <w:p w14:paraId="1FF846E4" w14:textId="77777777" w:rsidR="0042021F" w:rsidRPr="002F34DA" w:rsidRDefault="0042021F" w:rsidP="00B0532E"/>
        </w:tc>
        <w:tc>
          <w:tcPr>
            <w:tcW w:w="2268" w:type="dxa"/>
          </w:tcPr>
          <w:p w14:paraId="12C462EF" w14:textId="77777777" w:rsidR="0042021F" w:rsidRPr="002F34DA" w:rsidRDefault="0042021F" w:rsidP="00B0532E"/>
        </w:tc>
        <w:tc>
          <w:tcPr>
            <w:tcW w:w="2127" w:type="dxa"/>
          </w:tcPr>
          <w:p w14:paraId="131436F4" w14:textId="77777777" w:rsidR="0042021F" w:rsidRPr="002F34DA" w:rsidRDefault="0042021F" w:rsidP="00B0532E"/>
        </w:tc>
      </w:tr>
      <w:tr w:rsidR="0042021F" w:rsidRPr="002F34DA" w14:paraId="15E1F8B4" w14:textId="77777777" w:rsidTr="00B0532E">
        <w:tc>
          <w:tcPr>
            <w:tcW w:w="1951" w:type="dxa"/>
          </w:tcPr>
          <w:p w14:paraId="7FF0465B" w14:textId="128029D1" w:rsidR="0042021F" w:rsidRPr="002F34DA" w:rsidRDefault="0042021F" w:rsidP="00B0532E">
            <w:r w:rsidRPr="00AB1ACC">
              <w:rPr>
                <w:color w:val="808080" w:themeColor="background1" w:themeShade="80"/>
              </w:rPr>
              <w:t>Litter Picking</w:t>
            </w:r>
          </w:p>
        </w:tc>
        <w:tc>
          <w:tcPr>
            <w:tcW w:w="1843" w:type="dxa"/>
          </w:tcPr>
          <w:p w14:paraId="3FC80DD1" w14:textId="59D0F185" w:rsidR="0042021F" w:rsidRPr="002F34DA" w:rsidRDefault="0042021F" w:rsidP="00B0532E">
            <w:r w:rsidRPr="00AB1ACC">
              <w:rPr>
                <w:color w:val="808080" w:themeColor="background1" w:themeShade="80"/>
              </w:rPr>
              <w:t>Event Site</w:t>
            </w:r>
          </w:p>
        </w:tc>
        <w:tc>
          <w:tcPr>
            <w:tcW w:w="1984" w:type="dxa"/>
          </w:tcPr>
          <w:p w14:paraId="78C6CF08" w14:textId="77777777" w:rsidR="0042021F" w:rsidRPr="002F34DA" w:rsidRDefault="0042021F" w:rsidP="00B0532E"/>
        </w:tc>
        <w:tc>
          <w:tcPr>
            <w:tcW w:w="2268" w:type="dxa"/>
          </w:tcPr>
          <w:p w14:paraId="7E016A60" w14:textId="77777777" w:rsidR="0042021F" w:rsidRPr="002F34DA" w:rsidRDefault="0042021F" w:rsidP="00B0532E"/>
        </w:tc>
        <w:tc>
          <w:tcPr>
            <w:tcW w:w="2127" w:type="dxa"/>
          </w:tcPr>
          <w:p w14:paraId="175AEA7A" w14:textId="77777777" w:rsidR="0042021F" w:rsidRPr="002F34DA" w:rsidRDefault="0042021F" w:rsidP="00B0532E"/>
        </w:tc>
      </w:tr>
    </w:tbl>
    <w:p w14:paraId="136A138B" w14:textId="44AE7A46" w:rsidR="00AB1ACC" w:rsidRPr="00B0532E" w:rsidRDefault="00AB1ACC" w:rsidP="0007528E">
      <w:pPr>
        <w:pStyle w:val="Heading1"/>
        <w:numPr>
          <w:ilvl w:val="0"/>
          <w:numId w:val="1"/>
        </w:numPr>
        <w:spacing w:after="240"/>
        <w:ind w:left="567" w:hanging="567"/>
        <w:rPr>
          <w:rFonts w:asciiTheme="minorHAnsi" w:hAnsiTheme="minorHAnsi"/>
          <w:color w:val="17365D" w:themeColor="text2" w:themeShade="BF"/>
        </w:rPr>
      </w:pPr>
      <w:bookmarkStart w:id="3" w:name="_Toc364179191"/>
      <w:r w:rsidRPr="00B0532E">
        <w:rPr>
          <w:rFonts w:asciiTheme="minorHAnsi" w:hAnsiTheme="minorHAnsi"/>
          <w:color w:val="17365D" w:themeColor="text2" w:themeShade="BF"/>
        </w:rPr>
        <w:t>Organisational Matrix</w:t>
      </w:r>
      <w:bookmarkEnd w:id="3"/>
    </w:p>
    <w:p w14:paraId="31688BAE" w14:textId="47E8CC0F" w:rsidR="00AB1ACC" w:rsidRDefault="00AB1ACC" w:rsidP="00AB1ACC">
      <w:pPr>
        <w:spacing w:after="0"/>
        <w:ind w:left="142"/>
        <w:rPr>
          <w:rFonts w:ascii="Calibri" w:hAnsi="Calibri"/>
          <w:i/>
          <w:color w:val="1F497D" w:themeColor="text2"/>
        </w:rPr>
      </w:pPr>
      <w:r w:rsidRPr="00E56CF6">
        <w:rPr>
          <w:rFonts w:ascii="Calibri" w:hAnsi="Calibri"/>
          <w:i/>
          <w:color w:val="FF0000"/>
        </w:rPr>
        <w:t xml:space="preserve">Create a simple organisational matrix below. </w:t>
      </w:r>
      <w:r w:rsidRPr="00AB1ACC">
        <w:rPr>
          <w:rFonts w:ascii="Calibri" w:hAnsi="Calibri"/>
          <w:i/>
          <w:color w:val="1F497D" w:themeColor="text2"/>
        </w:rPr>
        <w:t>For smaller and community based events an organisational matrix should still be developed. It helps everyone understand the management structure and who is responsible for what. It is also an essential element in your emergency response planning. If an incident occurs it is crucial that your staff, the public or emergency services know the chain of command. The below example is a very simple structure, you should highlight the levels of command and the protocols for communication up and down the hierarchy.</w:t>
      </w:r>
    </w:p>
    <w:p w14:paraId="18BFFA57" w14:textId="0FB88F88" w:rsidR="00467C01" w:rsidRDefault="00467C01" w:rsidP="00AB1ACC">
      <w:pPr>
        <w:spacing w:after="0"/>
        <w:rPr>
          <w:rFonts w:ascii="Calibri" w:hAnsi="Calibri"/>
          <w:color w:val="1F497D" w:themeColor="text2"/>
        </w:rPr>
      </w:pPr>
    </w:p>
    <w:p w14:paraId="0A5F93DF" w14:textId="77777777" w:rsidR="00467C01" w:rsidRDefault="00467C01" w:rsidP="00AB1ACC">
      <w:pPr>
        <w:spacing w:after="0"/>
        <w:rPr>
          <w:rFonts w:ascii="Calibri" w:hAnsi="Calibri"/>
          <w:color w:val="1F497D" w:themeColor="text2"/>
        </w:rPr>
      </w:pPr>
    </w:p>
    <w:p w14:paraId="51FF5031" w14:textId="182048EF" w:rsidR="00467C01" w:rsidRDefault="00467C01" w:rsidP="00AB1ACC">
      <w:pPr>
        <w:spacing w:after="0"/>
        <w:rPr>
          <w:rFonts w:ascii="Calibri" w:hAnsi="Calibri"/>
          <w:color w:val="1F497D" w:themeColor="text2"/>
        </w:rPr>
      </w:pPr>
      <w:r>
        <w:rPr>
          <w:rFonts w:ascii="Calibri" w:hAnsi="Calibri"/>
          <w:noProof/>
          <w:color w:val="1F497D" w:themeColor="text2"/>
          <w:lang w:eastAsia="en-GB"/>
        </w:rPr>
        <w:lastRenderedPageBreak/>
        <mc:AlternateContent>
          <mc:Choice Requires="wpc">
            <w:drawing>
              <wp:inline distT="0" distB="0" distL="0" distR="0" wp14:anchorId="299AA5EF" wp14:editId="6D725101">
                <wp:extent cx="6297768" cy="3200400"/>
                <wp:effectExtent l="0" t="0" r="8255"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Flowchart: Alternate Process 5"/>
                        <wps:cNvSpPr/>
                        <wps:spPr>
                          <a:xfrm>
                            <a:off x="81074" y="773205"/>
                            <a:ext cx="1410369" cy="3348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F1FDF" w14:textId="3B4F2B90" w:rsidR="00253A96" w:rsidRDefault="00253A96" w:rsidP="00467C01">
                              <w:pPr>
                                <w:jc w:val="center"/>
                              </w:pPr>
                              <w:r>
                                <w:t>Emergency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Alternate Process 6"/>
                        <wps:cNvSpPr/>
                        <wps:spPr>
                          <a:xfrm>
                            <a:off x="1841677" y="162780"/>
                            <a:ext cx="1197735" cy="38636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965BD" w14:textId="7713C9F2" w:rsidR="00253A96" w:rsidRDefault="00253A96" w:rsidP="00467C01">
                              <w:pPr>
                                <w:jc w:val="center"/>
                              </w:pPr>
                              <w:r>
                                <w:t>Event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a:stCxn id="5" idx="3"/>
                        </wps:cNvCnPr>
                        <wps:spPr>
                          <a:xfrm flipV="1">
                            <a:off x="1491443" y="549148"/>
                            <a:ext cx="350096" cy="391482"/>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Flowchart: Alternate Process 8"/>
                        <wps:cNvSpPr/>
                        <wps:spPr>
                          <a:xfrm>
                            <a:off x="3723651" y="721975"/>
                            <a:ext cx="1197610"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E74499" w14:textId="6A4875EE" w:rsidR="00253A96" w:rsidRDefault="00253A96" w:rsidP="00467C01">
                              <w:pPr>
                                <w:jc w:val="center"/>
                              </w:pPr>
                              <w:r w:rsidRPr="00467C01">
                                <w:t>Safety Officer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Flowchart: Alternate Process 9"/>
                        <wps:cNvSpPr/>
                        <wps:spPr>
                          <a:xfrm>
                            <a:off x="145656" y="1382029"/>
                            <a:ext cx="143844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31CC9B" w14:textId="5FDACD47" w:rsidR="00253A96" w:rsidRDefault="00253A96" w:rsidP="00467C01">
                              <w:pPr>
                                <w:jc w:val="center"/>
                              </w:pPr>
                              <w:r w:rsidRPr="00467C01">
                                <w:t>Security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endCxn id="8" idx="1"/>
                        </wps:cNvCnPr>
                        <wps:spPr>
                          <a:xfrm>
                            <a:off x="3038956" y="549148"/>
                            <a:ext cx="684695" cy="365867"/>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1" name="Flowchart: Alternate Process 11"/>
                        <wps:cNvSpPr/>
                        <wps:spPr>
                          <a:xfrm>
                            <a:off x="1719333" y="1382029"/>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2359F3" w14:textId="2B54EFE0" w:rsidR="00253A96" w:rsidRDefault="00253A96" w:rsidP="00467C01">
                              <w:pPr>
                                <w:jc w:val="center"/>
                              </w:pPr>
                              <w:r w:rsidRPr="00467C01">
                                <w:t>Volunteer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Alternate Process 12"/>
                        <wps:cNvSpPr/>
                        <wps:spPr>
                          <a:xfrm>
                            <a:off x="145822" y="1969573"/>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8E1F4F" w14:textId="6DF236E2" w:rsidR="00253A96" w:rsidRDefault="00253A96" w:rsidP="00467C01">
                              <w:pPr>
                                <w:jc w:val="center"/>
                              </w:pPr>
                              <w:r w:rsidRPr="00467C01">
                                <w:t>Security Staff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Flowchart: Alternate Process 13"/>
                        <wps:cNvSpPr/>
                        <wps:spPr>
                          <a:xfrm>
                            <a:off x="1719344" y="1957285"/>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7BFC8A" w14:textId="02658B33" w:rsidR="00253A96" w:rsidRDefault="00253A96" w:rsidP="00467C01">
                              <w:pPr>
                                <w:jc w:val="center"/>
                              </w:pPr>
                              <w:r w:rsidRPr="00467C01">
                                <w:t>Volunteers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Flowchart: Alternate Process 14"/>
                        <wps:cNvSpPr/>
                        <wps:spPr>
                          <a:xfrm>
                            <a:off x="3258050" y="1385731"/>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DE055B" w14:textId="5B1DC0F0" w:rsidR="00253A96" w:rsidRDefault="00253A96" w:rsidP="00467C01">
                              <w:pPr>
                                <w:jc w:val="center"/>
                              </w:pPr>
                              <w:r w:rsidRPr="00467C01">
                                <w:t>Production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Flowchart: Alternate Process 15"/>
                        <wps:cNvSpPr/>
                        <wps:spPr>
                          <a:xfrm>
                            <a:off x="145659" y="2543281"/>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C86793" w14:textId="03CEFE4A" w:rsidR="00253A96" w:rsidRDefault="00253A96" w:rsidP="00467C01">
                              <w:pPr>
                                <w:jc w:val="center"/>
                              </w:pPr>
                              <w:r w:rsidRPr="00467C01">
                                <w:t>Stewards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wps:spPr>
                          <a:xfrm>
                            <a:off x="4801539" y="1375590"/>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349BAF" w14:textId="6F6632E2" w:rsidR="00253A96" w:rsidRDefault="00253A96" w:rsidP="00467C01">
                              <w:pPr>
                                <w:jc w:val="center"/>
                              </w:pPr>
                              <w:r>
                                <w:t>Artists</w:t>
                              </w:r>
                              <w:r w:rsidRPr="00467C01">
                                <w:t xml:space="preserve">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Alternate Process 17"/>
                        <wps:cNvSpPr/>
                        <wps:spPr>
                          <a:xfrm>
                            <a:off x="3257820" y="1956694"/>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21C4F6" w14:textId="43093EFC" w:rsidR="00253A96" w:rsidRDefault="00253A96" w:rsidP="000D586C">
                              <w:pPr>
                                <w:jc w:val="center"/>
                              </w:pPr>
                              <w:r w:rsidRPr="000D586C">
                                <w:t>Production Staff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Alternate Process 18"/>
                        <wps:cNvSpPr/>
                        <wps:spPr>
                          <a:xfrm>
                            <a:off x="4807631" y="1956103"/>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64B1A7" w14:textId="134EAF39" w:rsidR="00253A96" w:rsidRDefault="00253A96" w:rsidP="000D586C">
                              <w:pPr>
                                <w:jc w:val="center"/>
                              </w:pPr>
                              <w:r w:rsidRPr="000D586C">
                                <w:t>Stage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lowchart: Alternate Process 19"/>
                        <wps:cNvSpPr/>
                        <wps:spPr>
                          <a:xfrm>
                            <a:off x="3257587" y="2523954"/>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1055E0" w14:textId="3B9FAAD0" w:rsidR="00253A96" w:rsidRDefault="00253A96" w:rsidP="000D586C">
                              <w:pPr>
                                <w:jc w:val="center"/>
                              </w:pPr>
                              <w:r w:rsidRPr="000D586C">
                                <w:t>Crew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owchart: Alternate Process 20"/>
                        <wps:cNvSpPr/>
                        <wps:spPr>
                          <a:xfrm>
                            <a:off x="4807982" y="2530389"/>
                            <a:ext cx="1438275" cy="386080"/>
                          </a:xfrm>
                          <a:prstGeom prst="flowChartAlternateProcess">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AC611B" w14:textId="0A7E521B" w:rsidR="00253A96" w:rsidRDefault="00253A96" w:rsidP="000D586C">
                              <w:pPr>
                                <w:jc w:val="center"/>
                              </w:pPr>
                              <w:r w:rsidRPr="000D586C">
                                <w:t>Stage Crew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a:stCxn id="6" idx="2"/>
                          <a:endCxn id="11" idx="0"/>
                        </wps:cNvCnPr>
                        <wps:spPr>
                          <a:xfrm flipH="1">
                            <a:off x="2438471" y="549148"/>
                            <a:ext cx="2074" cy="83288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a:stCxn id="9" idx="3"/>
                          <a:endCxn id="11" idx="1"/>
                        </wps:cNvCnPr>
                        <wps:spPr>
                          <a:xfrm>
                            <a:off x="1584101" y="1575069"/>
                            <a:ext cx="135232"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a:stCxn id="9" idx="2"/>
                          <a:endCxn id="12" idx="0"/>
                        </wps:cNvCnPr>
                        <wps:spPr>
                          <a:xfrm>
                            <a:off x="864879" y="1768109"/>
                            <a:ext cx="81" cy="201464"/>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a:stCxn id="12" idx="2"/>
                          <a:endCxn id="15" idx="0"/>
                        </wps:cNvCnPr>
                        <wps:spPr>
                          <a:xfrm flipH="1">
                            <a:off x="864797" y="2355653"/>
                            <a:ext cx="163" cy="18762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a:stCxn id="11" idx="2"/>
                          <a:endCxn id="13" idx="0"/>
                        </wps:cNvCnPr>
                        <wps:spPr>
                          <a:xfrm>
                            <a:off x="2438471" y="1768109"/>
                            <a:ext cx="11" cy="189176"/>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stCxn id="14" idx="2"/>
                          <a:endCxn id="17" idx="0"/>
                        </wps:cNvCnPr>
                        <wps:spPr>
                          <a:xfrm flipH="1">
                            <a:off x="3976958" y="1771811"/>
                            <a:ext cx="230" cy="184883"/>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endCxn id="16" idx="1"/>
                        </wps:cNvCnPr>
                        <wps:spPr>
                          <a:xfrm>
                            <a:off x="4714825" y="1568630"/>
                            <a:ext cx="8671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stCxn id="11" idx="3"/>
                          <a:endCxn id="14" idx="1"/>
                        </wps:cNvCnPr>
                        <wps:spPr>
                          <a:xfrm>
                            <a:off x="3157608" y="1575069"/>
                            <a:ext cx="100442" cy="3702"/>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endCxn id="18" idx="0"/>
                        </wps:cNvCnPr>
                        <wps:spPr>
                          <a:xfrm flipH="1">
                            <a:off x="5526769" y="1771811"/>
                            <a:ext cx="4707" cy="184292"/>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stCxn id="18" idx="2"/>
                          <a:endCxn id="20" idx="0"/>
                        </wps:cNvCnPr>
                        <wps:spPr>
                          <a:xfrm>
                            <a:off x="5526769" y="2342183"/>
                            <a:ext cx="351" cy="188206"/>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stCxn id="17" idx="2"/>
                          <a:endCxn id="19" idx="0"/>
                        </wps:cNvCnPr>
                        <wps:spPr>
                          <a:xfrm flipH="1">
                            <a:off x="3976725" y="2342774"/>
                            <a:ext cx="233" cy="18118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4" o:spid="_x0000_s1026" editas="canvas" style="width:495.9pt;height:252pt;mso-position-horizontal-relative:char;mso-position-vertical-relative:line" coordsize="62972,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72;height:32004;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8" type="#_x0000_t176" style="position:absolute;left:810;top:7732;width:14104;height:3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o+2MIA&#10;AADaAAAADwAAAGRycy9kb3ducmV2LnhtbESPX2vCMBTF3wd+h3AF39ZEYW50RhkVme5tnS++3TV3&#10;bbG5KUnU6qdfBgMfD+fPj7NYDbYTZ/KhdaxhmikQxJUzLdca9l+bxxcQISIb7ByThisFWC1HDwvM&#10;jbvwJ53LWIs0wiFHDU2MfS5lqBqyGDLXEyfvx3mLMUlfS+PxksZtJ2dKzaXFlhOhwZ6KhqpjebIJ&#10;clurw7P5+N6U70WvjC387lhoPRkPb68gIg3xHv5vb42GJ/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j7YwgAAANoAAAAPAAAAAAAAAAAAAAAAAJgCAABkcnMvZG93&#10;bnJldi54bWxQSwUGAAAAAAQABAD1AAAAhwMAAAAA&#10;" fillcolor="#4f81bd [3204]" strokecolor="#243f60 [1604]" strokeweight="2pt">
                  <v:textbox>
                    <w:txbxContent>
                      <w:p w14:paraId="03EF1FDF" w14:textId="3B4F2B90" w:rsidR="00253A96" w:rsidRDefault="00253A96" w:rsidP="00467C01">
                        <w:pPr>
                          <w:jc w:val="center"/>
                        </w:pPr>
                        <w:r>
                          <w:t>Emergency Services</w:t>
                        </w:r>
                      </w:p>
                    </w:txbxContent>
                  </v:textbox>
                </v:shape>
                <v:shape id="Flowchart: Alternate Process 6" o:spid="_x0000_s1029" type="#_x0000_t176" style="position:absolute;left:18416;top:1627;width:11978;height:3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gr8IA&#10;AADaAAAADwAAAGRycy9kb3ducmV2LnhtbESPy27CMBBF90j8gzVI3YFNFxQFnAgFoT52Dd10N8RD&#10;EhGPI9uFtF9fV6rE8uo+ju62GG0vruRD51jDcqFAENfOdNxo+Dge5msQISIb7B2Thm8KUOTTyRYz&#10;4278TtcqNiKNcMhQQxvjkEkZ6pYshoUbiJN3dt5iTNI30ni8pXHby0elVtJix4nQ4kBlS/Wl+rIJ&#10;8rNXn0/m7XSonstBGVv610up9cNs3G1ARBrjPfzffjEaVvB3Jd0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KCvwgAAANoAAAAPAAAAAAAAAAAAAAAAAJgCAABkcnMvZG93&#10;bnJldi54bWxQSwUGAAAAAAQABAD1AAAAhwMAAAAA&#10;" fillcolor="#4f81bd [3204]" strokecolor="#243f60 [1604]" strokeweight="2pt">
                  <v:textbox>
                    <w:txbxContent>
                      <w:p w14:paraId="126965BD" w14:textId="7713C9F2" w:rsidR="00253A96" w:rsidRDefault="00253A96" w:rsidP="00467C01">
                        <w:pPr>
                          <w:jc w:val="center"/>
                        </w:pPr>
                        <w:r>
                          <w:t>Event Manager</w:t>
                        </w:r>
                      </w:p>
                    </w:txbxContent>
                  </v:textbox>
                </v:shape>
                <v:line id="Straight Connector 7" o:spid="_x0000_s1030" style="position:absolute;flip:y;visibility:visible;mso-wrap-style:square" from="14914,5491" to="18415,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TmsIAAADaAAAADwAAAGRycy9kb3ducmV2LnhtbESPT2sCMRTE7wW/Q3iCl6JZhVZdjSJK&#10;oQcF/3t9bJ67wc3Lskl1/fZNoeBxmPnNMNN5Y0txp9obxwr6vQQEcea04VzB8fDVHYHwAVlj6ZgU&#10;PMnDfNZ6m2Kq3YN3dN+HXMQS9ikqKEKoUil9VpBF33MVcfSurrYYoqxzqWt8xHJbykGSfEqLhuNC&#10;gRUtC8pu+x+rYPgRTisy5n1H28OtOl82dr0ZK9VpN4sJiEBNeIX/6W8dOfi7Em+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7TmsIAAADaAAAADwAAAAAAAAAAAAAA&#10;AAChAgAAZHJzL2Rvd25yZXYueG1sUEsFBgAAAAAEAAQA+QAAAJADAAAAAA==&#10;" strokecolor="#4579b8 [3044]" strokeweight="2pt"/>
                <v:shape id="Flowchart: Alternate Process 8" o:spid="_x0000_s1031" type="#_x0000_t176" style="position:absolute;left:37236;top:7219;width:11976;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ZvrsA&#10;AADaAAAADwAAAGRycy9kb3ducmV2LnhtbERPSwrCMBDdC94hjOBOU12IVqOIICoIovYAQzO2xWZS&#10;kljr7c1CcPl4/9WmM7VoyfnKsoLJOAFBnFtdcaEgu+9HcxA+IGusLZOCD3nYrPu9FabavvlK7S0U&#10;IoawT1FBGUKTSunzkgz6sW2II/ewzmCI0BVSO3zHcFPLaZLMpMGKY0OJDe1Kyp+3l1FwCYvr6agf&#10;hZt82qxrzvP2sPNKDQfddgkiUBf+4p/7qB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rHmb67AAAA2gAAAA8AAAAAAAAAAAAAAAAAmAIAAGRycy9kb3ducmV2Lnht&#10;bFBLBQYAAAAABAAEAPUAAACAAwAAAAA=&#10;" fillcolor="#4f81bd" strokecolor="#385d8a" strokeweight="2pt">
                  <v:textbox>
                    <w:txbxContent>
                      <w:p w14:paraId="77E74499" w14:textId="6A4875EE" w:rsidR="00253A96" w:rsidRDefault="00253A96" w:rsidP="00467C01">
                        <w:pPr>
                          <w:jc w:val="center"/>
                        </w:pPr>
                        <w:r w:rsidRPr="00467C01">
                          <w:t>Safety Officer</w:t>
                        </w:r>
                      </w:p>
                    </w:txbxContent>
                  </v:textbox>
                </v:shape>
                <v:shape id="Flowchart: Alternate Process 9" o:spid="_x0000_s1032" type="#_x0000_t176" style="position:absolute;left:1456;top:13820;width:14385;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8Jb4A&#10;AADaAAAADwAAAGRycy9kb3ducmV2LnhtbESPzQrCMBCE74LvEFbwpqkeRKtRRBAVBPHnAZZmbYvN&#10;piSx1rc3guBxmJlvmMWqNZVoyPnSsoLRMAFBnFldcq7gdt0OpiB8QNZYWSYFb/KwWnY7C0y1ffGZ&#10;mkvIRYSwT1FBEUKdSumzggz6oa2Jo3e3zmCI0uVSO3xFuKnkOEkm0mDJcaHAmjYFZY/L0yg4hdn5&#10;sNf33I3eza2tj9Nmt/FK9Xvteg4iUBv+4V97rxXM4Hsl3g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LPCW+AAAA2gAAAA8AAAAAAAAAAAAAAAAAmAIAAGRycy9kb3ducmV2&#10;LnhtbFBLBQYAAAAABAAEAPUAAACDAwAAAAA=&#10;" fillcolor="#4f81bd" strokecolor="#385d8a" strokeweight="2pt">
                  <v:textbox>
                    <w:txbxContent>
                      <w:p w14:paraId="6831CC9B" w14:textId="5FDACD47" w:rsidR="00253A96" w:rsidRDefault="00253A96" w:rsidP="00467C01">
                        <w:pPr>
                          <w:jc w:val="center"/>
                        </w:pPr>
                        <w:r w:rsidRPr="00467C01">
                          <w:t>Security Manager</w:t>
                        </w:r>
                      </w:p>
                    </w:txbxContent>
                  </v:textbox>
                </v:shape>
                <v:line id="Straight Connector 10" o:spid="_x0000_s1033" style="position:absolute;visibility:visible;mso-wrap-style:square" from="30389,5491" to="37236,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A1asYAAADbAAAADwAAAGRycy9kb3ducmV2LnhtbESPQUsDMRCF70L/Q5iCF7GJHqSsTUsp&#10;FGoPitsVPA6b6WbpZrJuYrv11zsHwdsM78173yxWY+jUmYbURrbwMDOgiOvoWm4sVIft/RxUysgO&#10;u8hk4UoJVsvJzQILFy/8TucyN0pCOBVowefcF1qn2lPANIs9sWjHOATMsg6NdgNeJDx0+tGYJx2w&#10;ZWnw2NPGU30qv4OF/d585LnfvZr28/q1KV+qt5+7ytrb6bh+BpVpzP/mv+udE3yhl19kA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ANWrGAAAA2wAAAA8AAAAAAAAA&#10;AAAAAAAAoQIAAGRycy9kb3ducmV2LnhtbFBLBQYAAAAABAAEAPkAAACUAwAAAAA=&#10;" strokecolor="#4579b8 [3044]" strokeweight="2pt"/>
                <v:shape id="Flowchart: Alternate Process 11" o:spid="_x0000_s1034" type="#_x0000_t176" style="position:absolute;left:17193;top:13820;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L8A&#10;AADbAAAADwAAAGRycy9kb3ducmV2LnhtbERP24rCMBB9F/yHMIJvmtYH0a6pLMKigrDo9gOGZnph&#10;m0lJsrX+vREWfJvDuc5uP5pODOR8a1lBukxAEJdWt1wrKH6+FhsQPiBr7CyTggd52OfTyQ4zbe98&#10;peEWahFD2GeooAmhz6T0ZUMG/dL2xJGrrDMYInS11A7vMdx0cpUka2mw5djQYE+Hhsrf259R8B22&#10;1/NJV7VLH0Mx9pfNcDx4peaz8fMDRKAxvMX/7pO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fLP4vwAAANsAAAAPAAAAAAAAAAAAAAAAAJgCAABkcnMvZG93bnJl&#10;di54bWxQSwUGAAAAAAQABAD1AAAAhAMAAAAA&#10;" fillcolor="#4f81bd" strokecolor="#385d8a" strokeweight="2pt">
                  <v:textbox>
                    <w:txbxContent>
                      <w:p w14:paraId="6E2359F3" w14:textId="2B54EFE0" w:rsidR="00253A96" w:rsidRDefault="00253A96" w:rsidP="00467C01">
                        <w:pPr>
                          <w:jc w:val="center"/>
                        </w:pPr>
                        <w:r w:rsidRPr="00467C01">
                          <w:t>Volunteer Manager</w:t>
                        </w:r>
                      </w:p>
                    </w:txbxContent>
                  </v:textbox>
                </v:shape>
                <v:shape id="Flowchart: Alternate Process 12" o:spid="_x0000_s1035" type="#_x0000_t176" style="position:absolute;left:1458;top:19695;width:14382;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j70A&#10;AADbAAAADwAAAGRycy9kb3ducmV2LnhtbERPSwrCMBDdC94hjOBOU12IVqOIICoI4ucAQzO2xWZS&#10;kljr7Y0guJvH+85i1ZpKNOR8aVnBaJiAIM6sLjlXcLtuB1MQPiBrrCyTgjd5WC27nQWm2r74TM0l&#10;5CKGsE9RQRFCnUrps4IM+qGtiSN3t85giNDlUjt8xXBTyXGSTKTBkmNDgTVtCsoel6dRcAqz82Gv&#10;77kbvZtbWx+nzW7jler32vUcRKA2/MU/917H+WP4/h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a4tj70AAADbAAAADwAAAAAAAAAAAAAAAACYAgAAZHJzL2Rvd25yZXYu&#10;eG1sUEsFBgAAAAAEAAQA9QAAAIIDAAAAAA==&#10;" fillcolor="#4f81bd" strokecolor="#385d8a" strokeweight="2pt">
                  <v:textbox>
                    <w:txbxContent>
                      <w:p w14:paraId="7A8E1F4F" w14:textId="6DF236E2" w:rsidR="00253A96" w:rsidRDefault="00253A96" w:rsidP="00467C01">
                        <w:pPr>
                          <w:jc w:val="center"/>
                        </w:pPr>
                        <w:r w:rsidRPr="00467C01">
                          <w:t>Security Staff</w:t>
                        </w:r>
                      </w:p>
                    </w:txbxContent>
                  </v:textbox>
                </v:shape>
                <v:shape id="Flowchart: Alternate Process 13" o:spid="_x0000_s1036" type="#_x0000_t176" style="position:absolute;left:17193;top:19572;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FMEA&#10;AADbAAAADwAAAGRycy9kb3ducmV2LnhtbERP3WqDMBS+L+wdwhnsro12MKxtlCGUdTAYtX2AgzlV&#10;mTmRJLP69stgsLvz8f2eQzmbQUzkfG9ZQbpJQBA3VvfcKrhejusMhA/IGgfLpGAhD2XxsDpgru2d&#10;zzTVoRUxhH2OCroQxlxK33Rk0G/sSBy5m3UGQ4SuldrhPYabQW6T5EUa7Dk2dDhS1VHzVX8bBZ9h&#10;d34/6Vvr0mW6zuNHNr1VXqmnx/l1DyLQHP7Ff+6TjvOf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iiBTBAAAA2wAAAA8AAAAAAAAAAAAAAAAAmAIAAGRycy9kb3du&#10;cmV2LnhtbFBLBQYAAAAABAAEAPUAAACGAwAAAAA=&#10;" fillcolor="#4f81bd" strokecolor="#385d8a" strokeweight="2pt">
                  <v:textbox>
                    <w:txbxContent>
                      <w:p w14:paraId="187BFC8A" w14:textId="02658B33" w:rsidR="00253A96" w:rsidRDefault="00253A96" w:rsidP="00467C01">
                        <w:pPr>
                          <w:jc w:val="center"/>
                        </w:pPr>
                        <w:r w:rsidRPr="00467C01">
                          <w:t>Volunteers</w:t>
                        </w:r>
                      </w:p>
                    </w:txbxContent>
                  </v:textbox>
                </v:shape>
                <v:shape id="Flowchart: Alternate Process 14" o:spid="_x0000_s1037" type="#_x0000_t176" style="position:absolute;left:32580;top:13857;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YMEA&#10;AADbAAAADwAAAGRycy9kb3ducmV2LnhtbERP3WqDMBS+L+wdwhnsro2WMaxtlCGUdTAYtX2AgzlV&#10;mTmRJLP69stgsLvz8f2eQzmbQUzkfG9ZQbpJQBA3VvfcKrhejusMhA/IGgfLpGAhD2XxsDpgru2d&#10;zzTVoRUxhH2OCroQxlxK33Rk0G/sSBy5m3UGQ4SuldrhPYabQW6T5EUa7Dk2dDhS1VHzVX8bBZ9h&#10;d34/6Vvr0mW6zuNHNr1VXqmnx/l1DyLQHP7Ff+6TjvOf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EGDBAAAA2wAAAA8AAAAAAAAAAAAAAAAAmAIAAGRycy9kb3du&#10;cmV2LnhtbFBLBQYAAAAABAAEAPUAAACGAwAAAAA=&#10;" fillcolor="#4f81bd" strokecolor="#385d8a" strokeweight="2pt">
                  <v:textbox>
                    <w:txbxContent>
                      <w:p w14:paraId="52DE055B" w14:textId="5B1DC0F0" w:rsidR="00253A96" w:rsidRDefault="00253A96" w:rsidP="00467C01">
                        <w:pPr>
                          <w:jc w:val="center"/>
                        </w:pPr>
                        <w:r w:rsidRPr="00467C01">
                          <w:t>Production Manager</w:t>
                        </w:r>
                      </w:p>
                    </w:txbxContent>
                  </v:textbox>
                </v:shape>
                <v:shape id="Flowchart: Alternate Process 15" o:spid="_x0000_s1038" type="#_x0000_t176" style="position:absolute;left:1456;top:25432;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8EA&#10;AADbAAAADwAAAGRycy9kb3ducmV2LnhtbERP3WqDMBS+L+wdwhnsro0WNqxtlCGUdTAYtX2AgzlV&#10;mTmRJLP69stgsLvz8f2eQzmbQUzkfG9ZQbpJQBA3VvfcKrhejusMhA/IGgfLpGAhD2XxsDpgru2d&#10;zzTVoRUxhH2OCroQxlxK33Rk0G/sSBy5m3UGQ4SuldrhPYabQW6T5EUa7Dk2dDhS1VHzVX8bBZ9h&#10;d34/6Vvr0mW6zuNHNr1VXqmnx/l1DyLQHP7Ff+6TjvOf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HtfvBAAAA2wAAAA8AAAAAAAAAAAAAAAAAmAIAAGRycy9kb3du&#10;cmV2LnhtbFBLBQYAAAAABAAEAPUAAACGAwAAAAA=&#10;" fillcolor="#4f81bd" strokecolor="#385d8a" strokeweight="2pt">
                  <v:textbox>
                    <w:txbxContent>
                      <w:p w14:paraId="5EC86793" w14:textId="03CEFE4A" w:rsidR="00253A96" w:rsidRDefault="00253A96" w:rsidP="00467C01">
                        <w:pPr>
                          <w:jc w:val="center"/>
                        </w:pPr>
                        <w:r w:rsidRPr="00467C01">
                          <w:t>Stewards</w:t>
                        </w:r>
                      </w:p>
                    </w:txbxContent>
                  </v:textbox>
                </v:shape>
                <v:shape id="Flowchart: Alternate Process 16" o:spid="_x0000_s1039" type="#_x0000_t176" style="position:absolute;left:48015;top:13755;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jL0A&#10;AADbAAAADwAAAGRycy9kb3ducmV2LnhtbERPSwrCMBDdC94hjOBOU12IVqOIICoI4ucAQzO2xWZS&#10;kljr7Y0guJvH+85i1ZpKNOR8aVnBaJiAIM6sLjlXcLtuB1MQPiBrrCyTgjd5WC27nQWm2r74TM0l&#10;5CKGsE9RQRFCnUrps4IM+qGtiSN3t85giNDlUjt8xXBTyXGSTKTBkmNDgTVtCsoel6dRcAqz82Gv&#10;77kbvZtbWx+nzW7jler32vUcRKA2/MU/917H+RP4/h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pUrjL0AAADbAAAADwAAAAAAAAAAAAAAAACYAgAAZHJzL2Rvd25yZXYu&#10;eG1sUEsFBgAAAAAEAAQA9QAAAIIDAAAAAA==&#10;" fillcolor="#4f81bd" strokecolor="#385d8a" strokeweight="2pt">
                  <v:textbox>
                    <w:txbxContent>
                      <w:p w14:paraId="1D349BAF" w14:textId="6F6632E2" w:rsidR="00253A96" w:rsidRDefault="00253A96" w:rsidP="00467C01">
                        <w:pPr>
                          <w:jc w:val="center"/>
                        </w:pPr>
                        <w:r>
                          <w:t>Artists</w:t>
                        </w:r>
                        <w:r w:rsidRPr="00467C01">
                          <w:t xml:space="preserve"> Manager</w:t>
                        </w:r>
                      </w:p>
                    </w:txbxContent>
                  </v:textbox>
                </v:shape>
                <v:shape id="Flowchart: Alternate Process 17" o:spid="_x0000_s1040" type="#_x0000_t176" style="position:absolute;left:32578;top:19566;width:14382;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F8EA&#10;AADbAAAADwAAAGRycy9kb3ducmV2LnhtbERPzWqDQBC+B/oOyxR6S1ZzaI3JKkUITaFQYvIAgztR&#10;qTsru1ujb98tFHqbj+93DuVsBjGR871lBekmAUHcWN1zq+B6Oa4zED4gaxwsk4KFPJTFw+qAubZ3&#10;PtNUh1bEEPY5KuhCGHMpfdORQb+xI3HkbtYZDBG6VmqH9xhuBrlNkmdpsOfY0OFIVUfNV/1tFHyG&#10;3fn9pG+tS5fpOo8f2fRWeaWeHufXPYhAc/gX/7lPOs5/gd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ZjhfBAAAA2wAAAA8AAAAAAAAAAAAAAAAAmAIAAGRycy9kb3du&#10;cmV2LnhtbFBLBQYAAAAABAAEAPUAAACGAwAAAAA=&#10;" fillcolor="#4f81bd" strokecolor="#385d8a" strokeweight="2pt">
                  <v:textbox>
                    <w:txbxContent>
                      <w:p w14:paraId="5F21C4F6" w14:textId="43093EFC" w:rsidR="00253A96" w:rsidRDefault="00253A96" w:rsidP="000D586C">
                        <w:pPr>
                          <w:jc w:val="center"/>
                        </w:pPr>
                        <w:r w:rsidRPr="000D586C">
                          <w:t>Production Staff</w:t>
                        </w:r>
                      </w:p>
                    </w:txbxContent>
                  </v:textbox>
                </v:shape>
                <v:shape id="Flowchart: Alternate Process 18" o:spid="_x0000_s1041" type="#_x0000_t176" style="position:absolute;left:48076;top:19561;width:14383;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aZcIA&#10;AADbAAAADwAAAGRycy9kb3ducmV2LnhtbESPzYrCQBCE74LvMLTgTSfuQTQ6igiyLiyIPw/QZNok&#10;mOkJM7Mxvv32QfDWTVVXfb3e9q5RHYVYezYwm2agiAtvay4N3K6HyQJUTMgWG89k4EURtpvhYI25&#10;9U8+U3dJpZIQjjkaqFJqc61jUZHDOPUtsWh3HxwmWUOpbcCnhLtGf2XZXDusWRoqbGlfUfG4/DkD&#10;p7Q8/xztvQyzV3fr299F972PxoxH/W4FKlGfPub39dEKvsDKLzKA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hplwgAAANsAAAAPAAAAAAAAAAAAAAAAAJgCAABkcnMvZG93&#10;bnJldi54bWxQSwUGAAAAAAQABAD1AAAAhwMAAAAA&#10;" fillcolor="#4f81bd" strokecolor="#385d8a" strokeweight="2pt">
                  <v:textbox>
                    <w:txbxContent>
                      <w:p w14:paraId="2464B1A7" w14:textId="134EAF39" w:rsidR="00253A96" w:rsidRDefault="00253A96" w:rsidP="000D586C">
                        <w:pPr>
                          <w:jc w:val="center"/>
                        </w:pPr>
                        <w:r w:rsidRPr="000D586C">
                          <w:t>Stage Manager</w:t>
                        </w:r>
                      </w:p>
                    </w:txbxContent>
                  </v:textbox>
                </v:shape>
                <v:shape id="Flowchart: Alternate Process 19" o:spid="_x0000_s1042" type="#_x0000_t176" style="position:absolute;left:32575;top:25239;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r0A&#10;AADbAAAADwAAAGRycy9kb3ducmV2LnhtbERPSwrCMBDdC94hjOBOU12IVqOIICoI4ucAQzO2xWZS&#10;kljr7Y0guJvH+85i1ZpKNOR8aVnBaJiAIM6sLjlXcLtuB1MQPiBrrCyTgjd5WC27nQWm2r74TM0l&#10;5CKGsE9RQRFCnUrps4IM+qGtiSN3t85giNDlUjt8xXBTyXGSTKTBkmNDgTVtCsoel6dRcAqz82Gv&#10;77kbvZtbWx+nzW7jler32vUcRKA2/MU/917H+TP4/h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q//r0AAADbAAAADwAAAAAAAAAAAAAAAACYAgAAZHJzL2Rvd25yZXYu&#10;eG1sUEsFBgAAAAAEAAQA9QAAAIIDAAAAAA==&#10;" fillcolor="#4f81bd" strokecolor="#385d8a" strokeweight="2pt">
                  <v:textbox>
                    <w:txbxContent>
                      <w:p w14:paraId="291055E0" w14:textId="3B9FAAD0" w:rsidR="00253A96" w:rsidRDefault="00253A96" w:rsidP="000D586C">
                        <w:pPr>
                          <w:jc w:val="center"/>
                        </w:pPr>
                        <w:r w:rsidRPr="000D586C">
                          <w:t>Crew</w:t>
                        </w:r>
                      </w:p>
                    </w:txbxContent>
                  </v:textbox>
                </v:shape>
                <v:shape id="Flowchart: Alternate Process 20" o:spid="_x0000_s1043" type="#_x0000_t176" style="position:absolute;left:48079;top:25303;width:1438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c3rwA&#10;AADbAAAADwAAAGRycy9kb3ducmV2LnhtbERPSwrCMBDdC94hjOBOU12IVqOIICoIovYAQzO2xWZS&#10;kljr7c1CcPl4/9WmM7VoyfnKsoLJOAFBnFtdcaEgu+9HcxA+IGusLZOCD3nYrPu9FabavvlK7S0U&#10;IoawT1FBGUKTSunzkgz6sW2II/ewzmCI0BVSO3zHcFPLaZLMpMGKY0OJDe1Kyp+3l1FwCYvr6agf&#10;hZt82qxrzvP2sPNKDQfddgkiUBf+4p/7qBVM4/r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XNzevAAAANsAAAAPAAAAAAAAAAAAAAAAAJgCAABkcnMvZG93bnJldi54&#10;bWxQSwUGAAAAAAQABAD1AAAAgQMAAAAA&#10;" fillcolor="#4f81bd" strokecolor="#385d8a" strokeweight="2pt">
                  <v:textbox>
                    <w:txbxContent>
                      <w:p w14:paraId="16AC611B" w14:textId="0A7E521B" w:rsidR="00253A96" w:rsidRDefault="00253A96" w:rsidP="000D586C">
                        <w:pPr>
                          <w:jc w:val="center"/>
                        </w:pPr>
                        <w:r w:rsidRPr="000D586C">
                          <w:t>Stage Crew</w:t>
                        </w:r>
                      </w:p>
                    </w:txbxContent>
                  </v:textbox>
                </v:shape>
                <v:line id="Straight Connector 21" o:spid="_x0000_s1044" style="position:absolute;flip:x;visibility:visible;mso-wrap-style:square" from="24384,5491" to="24405,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VL0cQAAADbAAAADwAAAGRycy9kb3ducmV2LnhtbESPT2sCMRTE74LfITyhF9GsQquuRhFL&#10;oYcKdf13fWyeu8HNy7JJdfvtjVDocZiZ3zCLVWsrcaPGG8cKRsMEBHHutOFCwWH/MZiC8AFZY+WY&#10;FPySh9Wy21lgqt2dd3TLQiEihH2KCsoQ6lRKn5dk0Q9dTRy9i2sshiibQuoG7xFuKzlOkjdp0XBc&#10;KLGmTUn5NfuxCiav4fhOxvR39L2/1qfz1n5tZ0q99Nr1HESgNvyH/9qfWsF4BM8v8Q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9UvRxAAAANsAAAAPAAAAAAAAAAAA&#10;AAAAAKECAABkcnMvZG93bnJldi54bWxQSwUGAAAAAAQABAD5AAAAkgMAAAAA&#10;" strokecolor="#4579b8 [3044]" strokeweight="2pt"/>
                <v:line id="Straight Connector 22" o:spid="_x0000_s1045" style="position:absolute;visibility:visible;mso-wrap-style:square" from="15841,15750" to="17193,1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LEO8YAAADbAAAADwAAAGRycy9kb3ducmV2LnhtbESPQWsCMRSE74X+h/AKXoom7qHI1igi&#10;FNSDpdst9PjYPDeLm5ftJurqr28KBY/DzHzDzJeDa8WZ+tB41jCdKBDElTcN1xrKz7fxDESIyAZb&#10;z6ThSgGWi8eHOebGX/iDzkWsRYJwyFGDjbHLpQyVJYdh4jvi5B187zAm2dfS9HhJcNfKTKkX6bDh&#10;tGCxo7Wl6licnIbdTn3Fmd3sVfN9/VkX2/L99lxqPXoaVq8gIg3xHv5vb4yGLIO/L+k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yxDvGAAAA2wAAAA8AAAAAAAAA&#10;AAAAAAAAoQIAAGRycy9kb3ducmV2LnhtbFBLBQYAAAAABAAEAPkAAACUAwAAAAA=&#10;" strokecolor="#4579b8 [3044]" strokeweight="2pt"/>
                <v:line id="Straight Connector 23" o:spid="_x0000_s1046" style="position:absolute;visibility:visible;mso-wrap-style:square" from="8648,17681" to="8649,1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5hoMYAAADbAAAADwAAAGRycy9kb3ducmV2LnhtbESPQWsCMRSE7wX/Q3iFXkpNtFBkNUoR&#10;BOuh0nULHh+b52Zx87JuUl37602h4HGYmW+Y2aJ3jThTF2rPGkZDBYK49KbmSkOxW71MQISIbLDx&#10;TBquFGAxHzzMMDP+wl90zmMlEoRDhhpsjG0mZSgtOQxD3xIn7+A7hzHJrpKmw0uCu0aOlXqTDmtO&#10;CxZbWloqj/mP07DZqO84setPVe+vp2X+UWx/nwutnx779ymISH28h//ba6Nh/Ap/X9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YaDGAAAA2wAAAA8AAAAAAAAA&#10;AAAAAAAAoQIAAGRycy9kb3ducmV2LnhtbFBLBQYAAAAABAAEAPkAAACUAwAAAAA=&#10;" strokecolor="#4579b8 [3044]" strokeweight="2pt"/>
                <v:line id="Straight Connector 24" o:spid="_x0000_s1047" style="position:absolute;flip:x;visibility:visible;mso-wrap-style:square" from="8647,23556" to="8649,2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LoScUAAADbAAAADwAAAGRycy9kb3ducmV2LnhtbESPT2vCQBTE70K/w/IKvYhuKq3amFXE&#10;Uuihgn/r9ZF9TZZk34bsVtNv3xUEj8PM/IbJFp2txZlabxwreB4mIIhzpw0XCg77j8EUhA/IGmvH&#10;pOCPPCzmD70MU+0uvKXzLhQiQtinqKAMoUml9HlJFv3QNcTR+3GtxRBlW0jd4iXCbS1HSTKWFg3H&#10;hRIbWpWUV7tfq2DyGo7vZEx/S5t91Xyf1vZr/abU02O3nIEI1IV7+Nb+1ApG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LoScUAAADbAAAADwAAAAAAAAAA&#10;AAAAAAChAgAAZHJzL2Rvd25yZXYueG1sUEsFBgAAAAAEAAQA+QAAAJMDAAAAAA==&#10;" strokecolor="#4579b8 [3044]" strokeweight="2pt"/>
                <v:line id="Straight Connector 25" o:spid="_x0000_s1048" style="position:absolute;visibility:visible;mso-wrap-style:square" from="24384,17681" to="24384,1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cT8YAAADbAAAADwAAAGRycy9kb3ducmV2LnhtbESPQWsCMRSE7wX/Q3iFXkpNFFpkNUoR&#10;BOuh0nULHh+b52Zx87JuUl37602h4HGYmW+Y2aJ3jThTF2rPGkZDBYK49KbmSkOxW71MQISIbLDx&#10;TBquFGAxHzzMMDP+wl90zmMlEoRDhhpsjG0mZSgtOQxD3xIn7+A7hzHJrpKmw0uCu0aOlXqTDmtO&#10;CxZbWloqj/mP07DZqO84setPVe+vp2X+UWx/nwutnx779ymISH28h//ba6Nh/Ap/X9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bXE/GAAAA2wAAAA8AAAAAAAAA&#10;AAAAAAAAoQIAAGRycy9kb3ducmV2LnhtbFBLBQYAAAAABAAEAPkAAACUAwAAAAA=&#10;" strokecolor="#4579b8 [3044]" strokeweight="2pt"/>
                <v:line id="Straight Connector 26" o:spid="_x0000_s1049" style="position:absolute;flip:x;visibility:visible;mso-wrap-style:square" from="39769,17718" to="39771,1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zTpcUAAADbAAAADwAAAGRycy9kb3ducmV2LnhtbESPT2vCQBTE7wW/w/KEXkrdKPinMRuR&#10;lkIPFTS2en1kn8li9m3IbjV++26h4HGYmd8w2aq3jbhQ541jBeNRAoK4dNpwpeBr//68AOEDssbG&#10;MSm4kYdVPnjIMNXuyju6FKESEcI+RQV1CG0qpS9rsuhHriWO3sl1FkOUXSV1h9cIt42cJMlMWjQc&#10;F2ps6bWm8lz8WAXzafh+I2OedrTdn9vDcWM/Ny9KPQ779RJEoD7cw//tD61gMoO/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zTpcUAAADbAAAADwAAAAAAAAAA&#10;AAAAAAChAgAAZHJzL2Rvd25yZXYueG1sUEsFBgAAAAAEAAQA+QAAAJMDAAAAAA==&#10;" strokecolor="#4579b8 [3044]" strokeweight="2pt"/>
                <v:line id="Straight Connector 27" o:spid="_x0000_s1050" style="position:absolute;visibility:visible;mso-wrap-style:square" from="47148,15686" to="48015,1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Vno8YAAADbAAAADwAAAGRycy9kb3ducmV2LnhtbESPQWsCMRSE7wX/Q3iFXkpN9NDKapQi&#10;CNZDpesWPD42z83i5mXdpLr215tCweMwM98ws0XvGnGmLtSeNYyGCgRx6U3NlYZit3qZgAgR2WDj&#10;mTRcKcBiPniYYWb8hb/onMdKJAiHDDXYGNtMylBachiGviVO3sF3DmOSXSVNh5cEd40cK/UqHdac&#10;Fiy2tLRUHvMfp2GzUd9xYtefqt5fT8v8o9j+PhdaPz3271MQkfp4D/+310bD+A3+vqQf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FZ6PGAAAA2wAAAA8AAAAAAAAA&#10;AAAAAAAAoQIAAGRycy9kb3ducmV2LnhtbFBLBQYAAAAABAAEAPkAAACUAwAAAAA=&#10;" strokecolor="#4579b8 [3044]" strokeweight="2pt"/>
                <v:line id="Straight Connector 28" o:spid="_x0000_s1051" style="position:absolute;visibility:visible;mso-wrap-style:square" from="31576,15750" to="32580,1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z0cMAAADbAAAADwAAAGRycy9kb3ducmV2LnhtbERPz2vCMBS+C/4P4Qm7iCbzINKZliEI&#10;zsNkXQc7PppnU9a81CbTur9+OQx2/Ph+b4vRdeJKQ2g9a3hcKhDEtTctNxqq9/1iAyJEZIOdZ9Jw&#10;pwBFPp1sMTP+xm90LWMjUgiHDDXYGPtMylBbchiWvidO3NkPDmOCQyPNgLcU7jq5UmotHbacGiz2&#10;tLNUf5XfTsPxqD7ixh5eVft5v+zKl+r0M6+0fpiNz08gIo3xX/znPhgNqzQ2fU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a89HDAAAA2wAAAA8AAAAAAAAAAAAA&#10;AAAAoQIAAGRycy9kb3ducmV2LnhtbFBLBQYAAAAABAAEAPkAAACRAwAAAAA=&#10;" strokecolor="#4579b8 [3044]" strokeweight="2pt"/>
                <v:line id="Straight Connector 29" o:spid="_x0000_s1052" style="position:absolute;flip:x;visibility:visible;mso-wrap-style:square" from="55267,17718" to="55314,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NH18UAAADbAAAADwAAAGRycy9kb3ducmV2LnhtbESPT2vCQBTE7wW/w/IKvZRmU0FbY1aR&#10;FsGDgn/aen1kX5PF7NuQXTV+e1cQPA4z8xsmn3a2FidqvXGs4D1JQRAXThsuFfzs5m+fIHxA1lg7&#10;JgUX8jCd9J5yzLQ784ZO21CKCGGfoYIqhCaT0hcVWfSJa4ij9+9aiyHKtpS6xXOE21r203QoLRqO&#10;CxU29FVRcdgerYKPQfj9JmNeN7TeHZq//couVyOlXp672RhEoC48wvf2Qivoj+D2Jf4AO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NH18UAAADbAAAADwAAAAAAAAAA&#10;AAAAAAChAgAAZHJzL2Rvd25yZXYueG1sUEsFBgAAAAAEAAQA+QAAAJMDAAAAAA==&#10;" strokecolor="#4579b8 [3044]" strokeweight="2pt"/>
                <v:line id="Straight Connector 30" o:spid="_x0000_s1053" style="position:absolute;visibility:visible;mso-wrap-style:square" from="55267,23421" to="55271,25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VpCsIAAADbAAAADwAAAGRycy9kb3ducmV2LnhtbERPz2vCMBS+D/wfwhN2GZq4wZBqFBEE&#10;9bCxroLHR/Nsis1LbaLW/fXLYbDjx/d7vuxdI27UhdqzhslYgSAuvam50lB8b0ZTECEiG2w8k4YH&#10;BVguBk9zzIy/8xfd8liJFMIhQw02xjaTMpSWHIaxb4kTd/Kdw5hgV0nT4T2Fu0a+KvUuHdacGiy2&#10;tLZUnvOr07Dfq0Oc2u2Hqo+PyzrfFZ8/L4XWz8N+NQMRqY//4j/31mh4S+vTl/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VpCsIAAADbAAAADwAAAAAAAAAAAAAA&#10;AAChAgAAZHJzL2Rvd25yZXYueG1sUEsFBgAAAAAEAAQA+QAAAJADAAAAAA==&#10;" strokecolor="#4579b8 [3044]" strokeweight="2pt"/>
                <v:line id="Straight Connector 33" o:spid="_x0000_s1054" style="position:absolute;flip:x;visibility:visible;mso-wrap-style:square" from="39767,23427" to="39769,2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m4MUAAADbAAAADwAAAGRycy9kb3ducmV2LnhtbESPQWvCQBSE7wX/w/KEXqRurKg1ZhWx&#10;FHpQqNrq9ZF9Jkuyb0N2q+m/7xaEHoeZ+YbJVp2txZVabxwrGA0TEMS504YLBZ/Ht6cXED4ga6wd&#10;k4If8rBa9h4yTLW78Z6uh1CICGGfooIyhCaV0uclWfRD1xBH7+JaiyHKtpC6xVuE21o+J8lUWjQc&#10;F0psaFNSXh2+rYLZJHy9kjGDPX0cq+Z03tntbq7UY79bL0AE6sJ/+N5+1wrGY/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m4MUAAADbAAAADwAAAAAAAAAA&#10;AAAAAAChAgAAZHJzL2Rvd25yZXYueG1sUEsFBgAAAAAEAAQA+QAAAJMDAAAAAA==&#10;" strokecolor="#4579b8 [3044]" strokeweight="2pt"/>
                <w10:anchorlock/>
              </v:group>
            </w:pict>
          </mc:Fallback>
        </mc:AlternateContent>
      </w:r>
    </w:p>
    <w:p w14:paraId="4CB93B3A" w14:textId="21A847F7" w:rsidR="002B6D3B" w:rsidRPr="00B0532E" w:rsidRDefault="002B6D3B" w:rsidP="00A5218F">
      <w:pPr>
        <w:pStyle w:val="Heading1"/>
        <w:numPr>
          <w:ilvl w:val="0"/>
          <w:numId w:val="1"/>
        </w:numPr>
        <w:spacing w:before="0" w:after="240"/>
        <w:ind w:left="567" w:hanging="567"/>
        <w:rPr>
          <w:rFonts w:asciiTheme="minorHAnsi" w:hAnsiTheme="minorHAnsi"/>
          <w:color w:val="17365D" w:themeColor="text2" w:themeShade="BF"/>
        </w:rPr>
      </w:pPr>
      <w:bookmarkStart w:id="4" w:name="_Toc364179192"/>
      <w:r w:rsidRPr="00B0532E">
        <w:rPr>
          <w:rFonts w:asciiTheme="minorHAnsi" w:hAnsiTheme="minorHAnsi"/>
          <w:color w:val="17365D" w:themeColor="text2" w:themeShade="BF"/>
        </w:rPr>
        <w:t>Event Schedule</w:t>
      </w:r>
      <w:bookmarkEnd w:id="4"/>
    </w:p>
    <w:p w14:paraId="386D6CB1" w14:textId="137EBD8B" w:rsidR="000D586C" w:rsidRPr="00E56CF6" w:rsidRDefault="003D2A47" w:rsidP="000D586C">
      <w:pPr>
        <w:spacing w:after="0"/>
        <w:ind w:left="142"/>
        <w:rPr>
          <w:rFonts w:ascii="Calibri" w:hAnsi="Calibri"/>
          <w:i/>
          <w:color w:val="FF0000"/>
        </w:rPr>
      </w:pPr>
      <w:r w:rsidRPr="00E56CF6">
        <w:rPr>
          <w:rFonts w:ascii="Calibri" w:hAnsi="Calibri"/>
          <w:i/>
          <w:color w:val="FF0000"/>
        </w:rPr>
        <w:t>P</w:t>
      </w:r>
      <w:r w:rsidR="000D586C" w:rsidRPr="00E56CF6">
        <w:rPr>
          <w:rFonts w:ascii="Calibri" w:hAnsi="Calibri"/>
          <w:i/>
          <w:color w:val="FF0000"/>
        </w:rPr>
        <w:t xml:space="preserve">opulate the </w:t>
      </w:r>
      <w:r w:rsidRPr="00E56CF6">
        <w:rPr>
          <w:rFonts w:ascii="Calibri" w:hAnsi="Calibri"/>
          <w:i/>
          <w:color w:val="FF0000"/>
        </w:rPr>
        <w:t xml:space="preserve">table with </w:t>
      </w:r>
      <w:r w:rsidR="00E56CF6">
        <w:rPr>
          <w:rFonts w:ascii="Calibri" w:hAnsi="Calibri"/>
          <w:i/>
          <w:color w:val="FF0000"/>
        </w:rPr>
        <w:t>your</w:t>
      </w:r>
      <w:r w:rsidRPr="00E56CF6">
        <w:rPr>
          <w:rFonts w:ascii="Calibri" w:hAnsi="Calibri"/>
          <w:i/>
          <w:color w:val="FF0000"/>
        </w:rPr>
        <w:t xml:space="preserve"> event</w:t>
      </w:r>
      <w:r w:rsidR="000D586C" w:rsidRPr="00E56CF6">
        <w:rPr>
          <w:rFonts w:ascii="Calibri" w:hAnsi="Calibri"/>
          <w:i/>
          <w:color w:val="FF0000"/>
        </w:rPr>
        <w:t xml:space="preserve"> schedules.</w:t>
      </w:r>
    </w:p>
    <w:p w14:paraId="7BC73CED" w14:textId="19355FE5" w:rsidR="000D586C" w:rsidRDefault="000D586C" w:rsidP="000D586C">
      <w:pPr>
        <w:spacing w:after="0"/>
        <w:ind w:left="142"/>
        <w:rPr>
          <w:rFonts w:ascii="Calibri" w:hAnsi="Calibri"/>
          <w:i/>
          <w:color w:val="1F497D" w:themeColor="text2"/>
        </w:rPr>
      </w:pPr>
      <w:r w:rsidRPr="000D586C">
        <w:rPr>
          <w:rFonts w:ascii="Calibri" w:hAnsi="Calibri"/>
          <w:i/>
          <w:color w:val="1F497D" w:themeColor="text2"/>
        </w:rPr>
        <w:t>It</w:t>
      </w:r>
      <w:r w:rsidR="002D659F">
        <w:rPr>
          <w:rFonts w:ascii="Calibri" w:hAnsi="Calibri"/>
          <w:i/>
          <w:color w:val="1F497D" w:themeColor="text2"/>
        </w:rPr>
        <w:t>’s important that you produce and</w:t>
      </w:r>
      <w:r w:rsidRPr="000D586C">
        <w:rPr>
          <w:rFonts w:ascii="Calibri" w:hAnsi="Calibri"/>
          <w:i/>
          <w:color w:val="1F497D" w:themeColor="text2"/>
        </w:rPr>
        <w:t xml:space="preserve"> document an event day programme; this not only helps your event management on the day but also allows you to promote your programme to your audience prior and during the event.</w:t>
      </w:r>
      <w:r w:rsidR="002D659F">
        <w:rPr>
          <w:rFonts w:ascii="Calibri" w:hAnsi="Calibri"/>
          <w:i/>
          <w:color w:val="1F497D" w:themeColor="text2"/>
        </w:rPr>
        <w:t xml:space="preserve"> </w:t>
      </w:r>
      <w:r w:rsidRPr="000D586C">
        <w:rPr>
          <w:rFonts w:ascii="Calibri" w:hAnsi="Calibri"/>
          <w:i/>
          <w:color w:val="1F497D" w:themeColor="text2"/>
        </w:rPr>
        <w:t>A production schedule is also an essential element in successful event management, it ensures tasks are done on time and not forgotten, with so much to think about it is easy to forget things if you don’t document each and every task. Regardless of the scale of the event you should document what needs to be done prior, during and after the event to ensure all tasks are carried out in a timely manner. A simple production schedule that can be used is provided below with an example in each.</w:t>
      </w:r>
    </w:p>
    <w:p w14:paraId="690633C9" w14:textId="77777777" w:rsidR="00A5218F" w:rsidRPr="000D586C" w:rsidRDefault="00A5218F" w:rsidP="000D586C">
      <w:pPr>
        <w:spacing w:after="0"/>
        <w:ind w:left="142"/>
        <w:rPr>
          <w:rFonts w:ascii="Calibri" w:hAnsi="Calibri"/>
          <w:i/>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665"/>
        <w:gridCol w:w="812"/>
        <w:gridCol w:w="889"/>
        <w:gridCol w:w="1843"/>
        <w:gridCol w:w="1418"/>
        <w:gridCol w:w="1134"/>
        <w:gridCol w:w="1041"/>
      </w:tblGrid>
      <w:tr w:rsidR="003D2A47" w:rsidRPr="003D2A47" w14:paraId="42C471E6" w14:textId="77777777" w:rsidTr="003D2A47">
        <w:trPr>
          <w:trHeight w:val="318"/>
        </w:trPr>
        <w:tc>
          <w:tcPr>
            <w:tcW w:w="10080" w:type="dxa"/>
            <w:gridSpan w:val="8"/>
            <w:shd w:val="clear" w:color="auto" w:fill="95B3D7" w:themeFill="accent1" w:themeFillTint="99"/>
            <w:vAlign w:val="center"/>
          </w:tcPr>
          <w:p w14:paraId="763AA477" w14:textId="0F9CDDC8" w:rsidR="003D2A47" w:rsidRPr="003D2A47" w:rsidRDefault="003D2A47" w:rsidP="003D2A47">
            <w:pPr>
              <w:spacing w:after="0"/>
              <w:jc w:val="center"/>
              <w:rPr>
                <w:b/>
              </w:rPr>
            </w:pPr>
            <w:r>
              <w:rPr>
                <w:b/>
              </w:rPr>
              <w:t>Pre- Event Day</w:t>
            </w:r>
          </w:p>
        </w:tc>
      </w:tr>
      <w:tr w:rsidR="003D2A47" w:rsidRPr="003D2A47" w14:paraId="0CA9F99A" w14:textId="77777777" w:rsidTr="002D659F">
        <w:tc>
          <w:tcPr>
            <w:tcW w:w="1278" w:type="dxa"/>
          </w:tcPr>
          <w:p w14:paraId="05526A63" w14:textId="77777777" w:rsidR="003D2A47" w:rsidRPr="003D2A47" w:rsidRDefault="003D2A47" w:rsidP="003D2A47">
            <w:pPr>
              <w:spacing w:after="0"/>
              <w:rPr>
                <w:b/>
                <w:sz w:val="20"/>
              </w:rPr>
            </w:pPr>
            <w:r w:rsidRPr="003D2A47">
              <w:rPr>
                <w:b/>
                <w:sz w:val="20"/>
              </w:rPr>
              <w:t>Date</w:t>
            </w:r>
          </w:p>
        </w:tc>
        <w:tc>
          <w:tcPr>
            <w:tcW w:w="1665" w:type="dxa"/>
          </w:tcPr>
          <w:p w14:paraId="45C805AC" w14:textId="77777777" w:rsidR="003D2A47" w:rsidRPr="003D2A47" w:rsidRDefault="003D2A47" w:rsidP="003D2A47">
            <w:pPr>
              <w:spacing w:after="0"/>
              <w:rPr>
                <w:b/>
                <w:sz w:val="20"/>
              </w:rPr>
            </w:pPr>
            <w:r w:rsidRPr="003D2A47">
              <w:rPr>
                <w:b/>
                <w:sz w:val="20"/>
              </w:rPr>
              <w:t>Task</w:t>
            </w:r>
          </w:p>
        </w:tc>
        <w:tc>
          <w:tcPr>
            <w:tcW w:w="812" w:type="dxa"/>
          </w:tcPr>
          <w:p w14:paraId="258E69AF" w14:textId="77777777" w:rsidR="003D2A47" w:rsidRPr="003D2A47" w:rsidRDefault="003D2A47" w:rsidP="003D2A47">
            <w:pPr>
              <w:spacing w:after="0"/>
              <w:rPr>
                <w:b/>
                <w:sz w:val="20"/>
              </w:rPr>
            </w:pPr>
            <w:r w:rsidRPr="003D2A47">
              <w:rPr>
                <w:b/>
                <w:sz w:val="20"/>
              </w:rPr>
              <w:t>Start</w:t>
            </w:r>
          </w:p>
        </w:tc>
        <w:tc>
          <w:tcPr>
            <w:tcW w:w="889" w:type="dxa"/>
          </w:tcPr>
          <w:p w14:paraId="63791C03" w14:textId="77777777" w:rsidR="003D2A47" w:rsidRPr="003D2A47" w:rsidRDefault="003D2A47" w:rsidP="003D2A47">
            <w:pPr>
              <w:spacing w:after="0"/>
              <w:rPr>
                <w:b/>
                <w:sz w:val="20"/>
              </w:rPr>
            </w:pPr>
            <w:r w:rsidRPr="003D2A47">
              <w:rPr>
                <w:b/>
                <w:sz w:val="20"/>
              </w:rPr>
              <w:t>Finish</w:t>
            </w:r>
          </w:p>
        </w:tc>
        <w:tc>
          <w:tcPr>
            <w:tcW w:w="1843" w:type="dxa"/>
          </w:tcPr>
          <w:p w14:paraId="38349D32" w14:textId="77777777" w:rsidR="003D2A47" w:rsidRPr="003D2A47" w:rsidRDefault="003D2A47" w:rsidP="003D2A47">
            <w:pPr>
              <w:spacing w:after="0"/>
              <w:rPr>
                <w:b/>
                <w:sz w:val="20"/>
              </w:rPr>
            </w:pPr>
            <w:r w:rsidRPr="003D2A47">
              <w:rPr>
                <w:b/>
                <w:sz w:val="20"/>
              </w:rPr>
              <w:t>Resources/ who</w:t>
            </w:r>
          </w:p>
        </w:tc>
        <w:tc>
          <w:tcPr>
            <w:tcW w:w="1418" w:type="dxa"/>
          </w:tcPr>
          <w:p w14:paraId="557F558A" w14:textId="77777777" w:rsidR="003D2A47" w:rsidRPr="003D2A47" w:rsidRDefault="003D2A47" w:rsidP="003D2A47">
            <w:pPr>
              <w:spacing w:after="0"/>
              <w:rPr>
                <w:b/>
                <w:sz w:val="20"/>
              </w:rPr>
            </w:pPr>
            <w:r w:rsidRPr="003D2A47">
              <w:rPr>
                <w:b/>
                <w:sz w:val="20"/>
              </w:rPr>
              <w:t>Notes</w:t>
            </w:r>
          </w:p>
        </w:tc>
        <w:tc>
          <w:tcPr>
            <w:tcW w:w="1134" w:type="dxa"/>
          </w:tcPr>
          <w:p w14:paraId="110168D3" w14:textId="77777777" w:rsidR="003D2A47" w:rsidRPr="003D2A47" w:rsidRDefault="003D2A47" w:rsidP="003D2A47">
            <w:pPr>
              <w:spacing w:after="0"/>
              <w:rPr>
                <w:b/>
                <w:sz w:val="20"/>
              </w:rPr>
            </w:pPr>
            <w:r w:rsidRPr="003D2A47">
              <w:rPr>
                <w:b/>
                <w:sz w:val="20"/>
              </w:rPr>
              <w:t>In Hand</w:t>
            </w:r>
          </w:p>
        </w:tc>
        <w:tc>
          <w:tcPr>
            <w:tcW w:w="1041" w:type="dxa"/>
          </w:tcPr>
          <w:p w14:paraId="7E1F2A62" w14:textId="77777777" w:rsidR="003D2A47" w:rsidRPr="003D2A47" w:rsidRDefault="003D2A47" w:rsidP="003D2A47">
            <w:pPr>
              <w:spacing w:after="0"/>
              <w:rPr>
                <w:b/>
                <w:sz w:val="20"/>
              </w:rPr>
            </w:pPr>
            <w:r w:rsidRPr="003D2A47">
              <w:rPr>
                <w:b/>
                <w:sz w:val="20"/>
              </w:rPr>
              <w:t>Complete</w:t>
            </w:r>
          </w:p>
        </w:tc>
      </w:tr>
      <w:tr w:rsidR="003D2A47" w:rsidRPr="003D2A47" w14:paraId="415D3A2C" w14:textId="77777777" w:rsidTr="002D659F">
        <w:tc>
          <w:tcPr>
            <w:tcW w:w="1278" w:type="dxa"/>
            <w:tcBorders>
              <w:bottom w:val="single" w:sz="4" w:space="0" w:color="auto"/>
            </w:tcBorders>
          </w:tcPr>
          <w:p w14:paraId="6FD93021" w14:textId="36AEB92C" w:rsidR="003D2A47" w:rsidRPr="003D2A47" w:rsidRDefault="003D2A47" w:rsidP="003D2A47">
            <w:pPr>
              <w:spacing w:after="0"/>
              <w:rPr>
                <w:color w:val="808080" w:themeColor="background1" w:themeShade="80"/>
                <w:sz w:val="18"/>
              </w:rPr>
            </w:pPr>
            <w:r w:rsidRPr="003D2A47">
              <w:rPr>
                <w:color w:val="808080" w:themeColor="background1" w:themeShade="80"/>
                <w:sz w:val="18"/>
              </w:rPr>
              <w:t>20/06/2013</w:t>
            </w:r>
          </w:p>
        </w:tc>
        <w:tc>
          <w:tcPr>
            <w:tcW w:w="1665" w:type="dxa"/>
            <w:tcBorders>
              <w:bottom w:val="single" w:sz="4" w:space="0" w:color="auto"/>
            </w:tcBorders>
          </w:tcPr>
          <w:p w14:paraId="7A18621D"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Pick-up event signage from sign writer</w:t>
            </w:r>
          </w:p>
        </w:tc>
        <w:tc>
          <w:tcPr>
            <w:tcW w:w="812" w:type="dxa"/>
            <w:tcBorders>
              <w:bottom w:val="single" w:sz="4" w:space="0" w:color="auto"/>
            </w:tcBorders>
          </w:tcPr>
          <w:p w14:paraId="1478E39B"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10am</w:t>
            </w:r>
          </w:p>
        </w:tc>
        <w:tc>
          <w:tcPr>
            <w:tcW w:w="889" w:type="dxa"/>
            <w:tcBorders>
              <w:bottom w:val="single" w:sz="4" w:space="0" w:color="auto"/>
            </w:tcBorders>
          </w:tcPr>
          <w:p w14:paraId="7CC06887" w14:textId="17C373AD" w:rsidR="003D2A47" w:rsidRPr="003D2A47" w:rsidRDefault="003D2A47" w:rsidP="003D2A47">
            <w:pPr>
              <w:spacing w:after="0"/>
              <w:rPr>
                <w:color w:val="808080" w:themeColor="background1" w:themeShade="80"/>
                <w:sz w:val="18"/>
              </w:rPr>
            </w:pPr>
            <w:r w:rsidRPr="003D2A47">
              <w:rPr>
                <w:color w:val="808080" w:themeColor="background1" w:themeShade="80"/>
                <w:sz w:val="18"/>
              </w:rPr>
              <w:t>12 pm</w:t>
            </w:r>
          </w:p>
        </w:tc>
        <w:tc>
          <w:tcPr>
            <w:tcW w:w="1843" w:type="dxa"/>
            <w:tcBorders>
              <w:bottom w:val="single" w:sz="4" w:space="0" w:color="auto"/>
            </w:tcBorders>
          </w:tcPr>
          <w:p w14:paraId="7C76FE39"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Van + Bill &amp; Ben</w:t>
            </w:r>
          </w:p>
        </w:tc>
        <w:tc>
          <w:tcPr>
            <w:tcW w:w="1418" w:type="dxa"/>
            <w:tcBorders>
              <w:bottom w:val="single" w:sz="4" w:space="0" w:color="auto"/>
            </w:tcBorders>
          </w:tcPr>
          <w:p w14:paraId="7C03C238"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Take cheque for payment</w:t>
            </w:r>
          </w:p>
        </w:tc>
        <w:tc>
          <w:tcPr>
            <w:tcW w:w="1134" w:type="dxa"/>
            <w:tcBorders>
              <w:bottom w:val="single" w:sz="4" w:space="0" w:color="auto"/>
            </w:tcBorders>
          </w:tcPr>
          <w:p w14:paraId="373EE5BD"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X Van booked</w:t>
            </w:r>
          </w:p>
        </w:tc>
        <w:tc>
          <w:tcPr>
            <w:tcW w:w="1041" w:type="dxa"/>
            <w:tcBorders>
              <w:bottom w:val="single" w:sz="4" w:space="0" w:color="auto"/>
            </w:tcBorders>
          </w:tcPr>
          <w:p w14:paraId="03006632" w14:textId="77777777" w:rsidR="003D2A47" w:rsidRPr="003D2A47" w:rsidRDefault="003D2A47" w:rsidP="003D2A47">
            <w:pPr>
              <w:spacing w:after="0"/>
              <w:rPr>
                <w:color w:val="808080" w:themeColor="background1" w:themeShade="80"/>
                <w:sz w:val="20"/>
              </w:rPr>
            </w:pPr>
          </w:p>
        </w:tc>
      </w:tr>
      <w:tr w:rsidR="002D659F" w:rsidRPr="003D2A47" w14:paraId="05F1EF5C" w14:textId="77777777" w:rsidTr="002D659F">
        <w:tc>
          <w:tcPr>
            <w:tcW w:w="1278" w:type="dxa"/>
            <w:tcBorders>
              <w:bottom w:val="single" w:sz="4" w:space="0" w:color="auto"/>
            </w:tcBorders>
          </w:tcPr>
          <w:p w14:paraId="21E8B3AC" w14:textId="2FAC9B3A" w:rsidR="002D659F" w:rsidRPr="003D2A47" w:rsidRDefault="002D659F" w:rsidP="003D2A47">
            <w:pPr>
              <w:spacing w:after="0"/>
              <w:rPr>
                <w:color w:val="808080" w:themeColor="background1" w:themeShade="80"/>
                <w:sz w:val="18"/>
              </w:rPr>
            </w:pPr>
            <w:r>
              <w:rPr>
                <w:color w:val="808080" w:themeColor="background1" w:themeShade="80"/>
                <w:sz w:val="18"/>
              </w:rPr>
              <w:t>20/6/2013</w:t>
            </w:r>
          </w:p>
        </w:tc>
        <w:tc>
          <w:tcPr>
            <w:tcW w:w="1665" w:type="dxa"/>
            <w:tcBorders>
              <w:bottom w:val="single" w:sz="4" w:space="0" w:color="auto"/>
            </w:tcBorders>
          </w:tcPr>
          <w:p w14:paraId="77418334" w14:textId="253358E5" w:rsidR="002D659F" w:rsidRPr="003D2A47" w:rsidRDefault="002D659F" w:rsidP="003D2A47">
            <w:pPr>
              <w:spacing w:after="0"/>
              <w:rPr>
                <w:color w:val="808080" w:themeColor="background1" w:themeShade="80"/>
                <w:sz w:val="18"/>
              </w:rPr>
            </w:pPr>
            <w:r>
              <w:rPr>
                <w:color w:val="808080" w:themeColor="background1" w:themeShade="80"/>
                <w:sz w:val="18"/>
              </w:rPr>
              <w:t>Mark out field</w:t>
            </w:r>
          </w:p>
        </w:tc>
        <w:tc>
          <w:tcPr>
            <w:tcW w:w="812" w:type="dxa"/>
            <w:tcBorders>
              <w:bottom w:val="single" w:sz="4" w:space="0" w:color="auto"/>
            </w:tcBorders>
          </w:tcPr>
          <w:p w14:paraId="27536B29" w14:textId="3DE62042" w:rsidR="002D659F" w:rsidRPr="003D2A47" w:rsidRDefault="002D659F" w:rsidP="003D2A47">
            <w:pPr>
              <w:spacing w:after="0"/>
              <w:rPr>
                <w:color w:val="808080" w:themeColor="background1" w:themeShade="80"/>
                <w:sz w:val="18"/>
              </w:rPr>
            </w:pPr>
            <w:r>
              <w:rPr>
                <w:color w:val="808080" w:themeColor="background1" w:themeShade="80"/>
                <w:sz w:val="18"/>
              </w:rPr>
              <w:t>9am</w:t>
            </w:r>
          </w:p>
        </w:tc>
        <w:tc>
          <w:tcPr>
            <w:tcW w:w="889" w:type="dxa"/>
            <w:tcBorders>
              <w:bottom w:val="single" w:sz="4" w:space="0" w:color="auto"/>
            </w:tcBorders>
          </w:tcPr>
          <w:p w14:paraId="4642D4BE" w14:textId="4070605D" w:rsidR="002D659F" w:rsidRPr="003D2A47" w:rsidRDefault="002D659F" w:rsidP="003D2A47">
            <w:pPr>
              <w:spacing w:after="0"/>
              <w:rPr>
                <w:color w:val="808080" w:themeColor="background1" w:themeShade="80"/>
                <w:sz w:val="18"/>
              </w:rPr>
            </w:pPr>
            <w:r>
              <w:rPr>
                <w:color w:val="808080" w:themeColor="background1" w:themeShade="80"/>
                <w:sz w:val="18"/>
              </w:rPr>
              <w:t>1pm</w:t>
            </w:r>
          </w:p>
        </w:tc>
        <w:tc>
          <w:tcPr>
            <w:tcW w:w="1843" w:type="dxa"/>
            <w:tcBorders>
              <w:bottom w:val="single" w:sz="4" w:space="0" w:color="auto"/>
            </w:tcBorders>
          </w:tcPr>
          <w:p w14:paraId="0CE8567E" w14:textId="322DA834" w:rsidR="002D659F" w:rsidRPr="003D2A47" w:rsidRDefault="002D659F" w:rsidP="003D2A47">
            <w:pPr>
              <w:spacing w:after="0"/>
              <w:rPr>
                <w:color w:val="808080" w:themeColor="background1" w:themeShade="80"/>
                <w:sz w:val="18"/>
              </w:rPr>
            </w:pPr>
            <w:r>
              <w:rPr>
                <w:color w:val="808080" w:themeColor="background1" w:themeShade="80"/>
                <w:sz w:val="18"/>
              </w:rPr>
              <w:t>Dave</w:t>
            </w:r>
          </w:p>
        </w:tc>
        <w:tc>
          <w:tcPr>
            <w:tcW w:w="1418" w:type="dxa"/>
            <w:tcBorders>
              <w:bottom w:val="single" w:sz="4" w:space="0" w:color="auto"/>
            </w:tcBorders>
          </w:tcPr>
          <w:p w14:paraId="484ACE9A" w14:textId="7CEB2E62" w:rsidR="002D659F" w:rsidRPr="003D2A47" w:rsidRDefault="002D659F" w:rsidP="003D2A47">
            <w:pPr>
              <w:spacing w:after="0"/>
              <w:rPr>
                <w:color w:val="808080" w:themeColor="background1" w:themeShade="80"/>
                <w:sz w:val="18"/>
              </w:rPr>
            </w:pPr>
            <w:r>
              <w:rPr>
                <w:color w:val="808080" w:themeColor="background1" w:themeShade="80"/>
                <w:sz w:val="18"/>
              </w:rPr>
              <w:t>Outline as per site plan</w:t>
            </w:r>
          </w:p>
        </w:tc>
        <w:tc>
          <w:tcPr>
            <w:tcW w:w="1134" w:type="dxa"/>
            <w:tcBorders>
              <w:bottom w:val="single" w:sz="4" w:space="0" w:color="auto"/>
            </w:tcBorders>
          </w:tcPr>
          <w:p w14:paraId="78E4D7F0" w14:textId="77777777" w:rsidR="002D659F" w:rsidRPr="003D2A47" w:rsidRDefault="002D659F" w:rsidP="003D2A47">
            <w:pPr>
              <w:spacing w:after="0"/>
              <w:rPr>
                <w:color w:val="808080" w:themeColor="background1" w:themeShade="80"/>
                <w:sz w:val="18"/>
              </w:rPr>
            </w:pPr>
          </w:p>
        </w:tc>
        <w:tc>
          <w:tcPr>
            <w:tcW w:w="1041" w:type="dxa"/>
            <w:tcBorders>
              <w:bottom w:val="single" w:sz="4" w:space="0" w:color="auto"/>
            </w:tcBorders>
          </w:tcPr>
          <w:p w14:paraId="7E3D04E6" w14:textId="77777777" w:rsidR="002D659F" w:rsidRPr="003D2A47" w:rsidRDefault="002D659F" w:rsidP="003D2A47">
            <w:pPr>
              <w:spacing w:after="0"/>
              <w:rPr>
                <w:color w:val="808080" w:themeColor="background1" w:themeShade="80"/>
                <w:sz w:val="20"/>
              </w:rPr>
            </w:pPr>
          </w:p>
        </w:tc>
      </w:tr>
      <w:tr w:rsidR="003D2A47" w:rsidRPr="003D2A47" w14:paraId="3D4F7DA0" w14:textId="77777777" w:rsidTr="003D2A47">
        <w:tc>
          <w:tcPr>
            <w:tcW w:w="10080" w:type="dxa"/>
            <w:gridSpan w:val="8"/>
            <w:shd w:val="clear" w:color="auto" w:fill="95B3D7" w:themeFill="accent1" w:themeFillTint="99"/>
            <w:vAlign w:val="center"/>
          </w:tcPr>
          <w:p w14:paraId="308D71B2" w14:textId="3CB3D84C" w:rsidR="003D2A47" w:rsidRPr="003D2A47" w:rsidRDefault="003D2A47" w:rsidP="003D2A47">
            <w:pPr>
              <w:spacing w:after="0"/>
              <w:jc w:val="center"/>
            </w:pPr>
            <w:r>
              <w:rPr>
                <w:b/>
              </w:rPr>
              <w:t>E</w:t>
            </w:r>
            <w:r w:rsidRPr="003D2A47">
              <w:rPr>
                <w:b/>
              </w:rPr>
              <w:t xml:space="preserve">vent </w:t>
            </w:r>
            <w:r>
              <w:rPr>
                <w:b/>
              </w:rPr>
              <w:t>D</w:t>
            </w:r>
            <w:r w:rsidRPr="003D2A47">
              <w:rPr>
                <w:b/>
              </w:rPr>
              <w:t>ay</w:t>
            </w:r>
          </w:p>
        </w:tc>
      </w:tr>
      <w:tr w:rsidR="003D2A47" w:rsidRPr="003D2A47" w14:paraId="213BBB9A" w14:textId="77777777" w:rsidTr="002D659F">
        <w:tc>
          <w:tcPr>
            <w:tcW w:w="2943" w:type="dxa"/>
            <w:gridSpan w:val="2"/>
          </w:tcPr>
          <w:p w14:paraId="2D93334D" w14:textId="77777777" w:rsidR="003D2A47" w:rsidRPr="003D2A47" w:rsidRDefault="003D2A47" w:rsidP="003D2A47">
            <w:pPr>
              <w:spacing w:after="0"/>
              <w:rPr>
                <w:b/>
                <w:sz w:val="20"/>
              </w:rPr>
            </w:pPr>
            <w:r w:rsidRPr="003D2A47">
              <w:rPr>
                <w:b/>
                <w:sz w:val="20"/>
              </w:rPr>
              <w:t>Task</w:t>
            </w:r>
          </w:p>
        </w:tc>
        <w:tc>
          <w:tcPr>
            <w:tcW w:w="812" w:type="dxa"/>
          </w:tcPr>
          <w:p w14:paraId="0323D217" w14:textId="77777777" w:rsidR="003D2A47" w:rsidRPr="003D2A47" w:rsidRDefault="003D2A47" w:rsidP="003D2A47">
            <w:pPr>
              <w:spacing w:after="0"/>
              <w:rPr>
                <w:b/>
                <w:sz w:val="20"/>
              </w:rPr>
            </w:pPr>
            <w:r w:rsidRPr="003D2A47">
              <w:rPr>
                <w:b/>
                <w:sz w:val="20"/>
              </w:rPr>
              <w:t>Start</w:t>
            </w:r>
          </w:p>
        </w:tc>
        <w:tc>
          <w:tcPr>
            <w:tcW w:w="889" w:type="dxa"/>
          </w:tcPr>
          <w:p w14:paraId="103F69EA" w14:textId="77777777" w:rsidR="003D2A47" w:rsidRPr="003D2A47" w:rsidRDefault="003D2A47" w:rsidP="003D2A47">
            <w:pPr>
              <w:spacing w:after="0"/>
              <w:rPr>
                <w:b/>
                <w:sz w:val="20"/>
              </w:rPr>
            </w:pPr>
            <w:r w:rsidRPr="003D2A47">
              <w:rPr>
                <w:b/>
                <w:sz w:val="20"/>
              </w:rPr>
              <w:t>Finish</w:t>
            </w:r>
          </w:p>
        </w:tc>
        <w:tc>
          <w:tcPr>
            <w:tcW w:w="1843" w:type="dxa"/>
          </w:tcPr>
          <w:p w14:paraId="6BCEFA44" w14:textId="77777777" w:rsidR="003D2A47" w:rsidRPr="003D2A47" w:rsidRDefault="003D2A47" w:rsidP="003D2A47">
            <w:pPr>
              <w:spacing w:after="0"/>
              <w:rPr>
                <w:b/>
                <w:sz w:val="20"/>
              </w:rPr>
            </w:pPr>
            <w:r w:rsidRPr="003D2A47">
              <w:rPr>
                <w:b/>
                <w:sz w:val="20"/>
              </w:rPr>
              <w:t>Resources/ who</w:t>
            </w:r>
          </w:p>
        </w:tc>
        <w:tc>
          <w:tcPr>
            <w:tcW w:w="1418" w:type="dxa"/>
          </w:tcPr>
          <w:p w14:paraId="7E6405C0" w14:textId="77777777" w:rsidR="003D2A47" w:rsidRPr="003D2A47" w:rsidRDefault="003D2A47" w:rsidP="003D2A47">
            <w:pPr>
              <w:spacing w:after="0"/>
              <w:rPr>
                <w:b/>
                <w:sz w:val="20"/>
              </w:rPr>
            </w:pPr>
            <w:r w:rsidRPr="003D2A47">
              <w:rPr>
                <w:b/>
                <w:sz w:val="20"/>
              </w:rPr>
              <w:t>Notes</w:t>
            </w:r>
          </w:p>
        </w:tc>
        <w:tc>
          <w:tcPr>
            <w:tcW w:w="1134" w:type="dxa"/>
          </w:tcPr>
          <w:p w14:paraId="5E3D8B1D" w14:textId="77777777" w:rsidR="003D2A47" w:rsidRPr="003D2A47" w:rsidRDefault="003D2A47" w:rsidP="003D2A47">
            <w:pPr>
              <w:spacing w:after="0"/>
              <w:rPr>
                <w:b/>
                <w:sz w:val="20"/>
              </w:rPr>
            </w:pPr>
            <w:r w:rsidRPr="003D2A47">
              <w:rPr>
                <w:b/>
                <w:sz w:val="20"/>
              </w:rPr>
              <w:t>In Hand</w:t>
            </w:r>
          </w:p>
        </w:tc>
        <w:tc>
          <w:tcPr>
            <w:tcW w:w="1041" w:type="dxa"/>
          </w:tcPr>
          <w:p w14:paraId="7A0EB4D1" w14:textId="77777777" w:rsidR="003D2A47" w:rsidRPr="003D2A47" w:rsidRDefault="003D2A47" w:rsidP="003D2A47">
            <w:pPr>
              <w:spacing w:after="0"/>
              <w:rPr>
                <w:b/>
                <w:sz w:val="20"/>
              </w:rPr>
            </w:pPr>
            <w:r w:rsidRPr="003D2A47">
              <w:rPr>
                <w:b/>
                <w:sz w:val="20"/>
              </w:rPr>
              <w:t>Complete</w:t>
            </w:r>
          </w:p>
        </w:tc>
      </w:tr>
      <w:tr w:rsidR="003D2A47" w:rsidRPr="003D2A47" w14:paraId="7FDB85C9" w14:textId="77777777" w:rsidTr="002D659F">
        <w:tc>
          <w:tcPr>
            <w:tcW w:w="2943" w:type="dxa"/>
            <w:gridSpan w:val="2"/>
          </w:tcPr>
          <w:p w14:paraId="0B98B839"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Stall holders arrive on site</w:t>
            </w:r>
          </w:p>
        </w:tc>
        <w:tc>
          <w:tcPr>
            <w:tcW w:w="812" w:type="dxa"/>
          </w:tcPr>
          <w:p w14:paraId="7CE01BCD"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7am</w:t>
            </w:r>
          </w:p>
        </w:tc>
        <w:tc>
          <w:tcPr>
            <w:tcW w:w="889" w:type="dxa"/>
          </w:tcPr>
          <w:p w14:paraId="3C97710C"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9am</w:t>
            </w:r>
          </w:p>
        </w:tc>
        <w:tc>
          <w:tcPr>
            <w:tcW w:w="1843" w:type="dxa"/>
          </w:tcPr>
          <w:p w14:paraId="18D8B0A7"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Stalls coordinator - Sam</w:t>
            </w:r>
          </w:p>
        </w:tc>
        <w:tc>
          <w:tcPr>
            <w:tcW w:w="1418" w:type="dxa"/>
          </w:tcPr>
          <w:p w14:paraId="4BFDC199"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All vehicles off site by 9.30 and no further vehicle movements</w:t>
            </w:r>
          </w:p>
        </w:tc>
        <w:tc>
          <w:tcPr>
            <w:tcW w:w="1134" w:type="dxa"/>
          </w:tcPr>
          <w:p w14:paraId="60F8D6A2" w14:textId="77777777" w:rsidR="003D2A47" w:rsidRPr="003D2A47" w:rsidRDefault="003D2A47" w:rsidP="003D2A47">
            <w:pPr>
              <w:spacing w:after="0"/>
              <w:rPr>
                <w:color w:val="808080" w:themeColor="background1" w:themeShade="80"/>
                <w:sz w:val="18"/>
              </w:rPr>
            </w:pPr>
            <w:r w:rsidRPr="003D2A47">
              <w:rPr>
                <w:color w:val="808080" w:themeColor="background1" w:themeShade="80"/>
                <w:sz w:val="18"/>
              </w:rPr>
              <w:t xml:space="preserve">X stalls coordinator briefed </w:t>
            </w:r>
          </w:p>
        </w:tc>
        <w:tc>
          <w:tcPr>
            <w:tcW w:w="1041" w:type="dxa"/>
          </w:tcPr>
          <w:p w14:paraId="454EECB4" w14:textId="77777777" w:rsidR="003D2A47" w:rsidRPr="003D2A47" w:rsidRDefault="003D2A47" w:rsidP="003D2A47">
            <w:pPr>
              <w:spacing w:after="0"/>
              <w:rPr>
                <w:sz w:val="20"/>
              </w:rPr>
            </w:pPr>
          </w:p>
        </w:tc>
      </w:tr>
      <w:tr w:rsidR="002D659F" w:rsidRPr="003D2A47" w14:paraId="25C072E3" w14:textId="77777777" w:rsidTr="002D659F">
        <w:tc>
          <w:tcPr>
            <w:tcW w:w="2943" w:type="dxa"/>
            <w:gridSpan w:val="2"/>
          </w:tcPr>
          <w:p w14:paraId="02083F24" w14:textId="3CC4AC84" w:rsidR="002D659F" w:rsidRPr="003D2A47" w:rsidRDefault="002D659F" w:rsidP="003D2A47">
            <w:pPr>
              <w:spacing w:after="0"/>
              <w:rPr>
                <w:color w:val="808080" w:themeColor="background1" w:themeShade="80"/>
                <w:sz w:val="18"/>
              </w:rPr>
            </w:pPr>
            <w:r>
              <w:rPr>
                <w:color w:val="808080" w:themeColor="background1" w:themeShade="80"/>
                <w:sz w:val="18"/>
              </w:rPr>
              <w:t>Bins arrive – put out around field</w:t>
            </w:r>
          </w:p>
        </w:tc>
        <w:tc>
          <w:tcPr>
            <w:tcW w:w="812" w:type="dxa"/>
          </w:tcPr>
          <w:p w14:paraId="116AF57D" w14:textId="601B1433" w:rsidR="002D659F" w:rsidRPr="003D2A47" w:rsidRDefault="002D659F" w:rsidP="003D2A47">
            <w:pPr>
              <w:spacing w:after="0"/>
              <w:rPr>
                <w:color w:val="808080" w:themeColor="background1" w:themeShade="80"/>
                <w:sz w:val="18"/>
              </w:rPr>
            </w:pPr>
            <w:r>
              <w:rPr>
                <w:color w:val="808080" w:themeColor="background1" w:themeShade="80"/>
                <w:sz w:val="18"/>
              </w:rPr>
              <w:t>8am</w:t>
            </w:r>
          </w:p>
        </w:tc>
        <w:tc>
          <w:tcPr>
            <w:tcW w:w="889" w:type="dxa"/>
          </w:tcPr>
          <w:p w14:paraId="4F5872BC" w14:textId="77777777" w:rsidR="002D659F" w:rsidRPr="003D2A47" w:rsidRDefault="002D659F" w:rsidP="003D2A47">
            <w:pPr>
              <w:spacing w:after="0"/>
              <w:rPr>
                <w:color w:val="808080" w:themeColor="background1" w:themeShade="80"/>
                <w:sz w:val="18"/>
              </w:rPr>
            </w:pPr>
          </w:p>
        </w:tc>
        <w:tc>
          <w:tcPr>
            <w:tcW w:w="1843" w:type="dxa"/>
          </w:tcPr>
          <w:p w14:paraId="0F367B3B" w14:textId="52244E9C" w:rsidR="002D659F" w:rsidRPr="003D2A47" w:rsidRDefault="002D659F" w:rsidP="003D2A47">
            <w:pPr>
              <w:spacing w:after="0"/>
              <w:rPr>
                <w:color w:val="808080" w:themeColor="background1" w:themeShade="80"/>
                <w:sz w:val="18"/>
              </w:rPr>
            </w:pPr>
            <w:r>
              <w:rPr>
                <w:color w:val="808080" w:themeColor="background1" w:themeShade="80"/>
                <w:sz w:val="18"/>
              </w:rPr>
              <w:t>Dave</w:t>
            </w:r>
          </w:p>
        </w:tc>
        <w:tc>
          <w:tcPr>
            <w:tcW w:w="1418" w:type="dxa"/>
          </w:tcPr>
          <w:p w14:paraId="38222D3F" w14:textId="55E89F32" w:rsidR="002D659F" w:rsidRPr="003D2A47" w:rsidRDefault="002D659F" w:rsidP="003D2A47">
            <w:pPr>
              <w:spacing w:after="0"/>
              <w:rPr>
                <w:color w:val="808080" w:themeColor="background1" w:themeShade="80"/>
                <w:sz w:val="18"/>
              </w:rPr>
            </w:pPr>
            <w:r>
              <w:rPr>
                <w:color w:val="808080" w:themeColor="background1" w:themeShade="80"/>
                <w:sz w:val="18"/>
              </w:rPr>
              <w:t>10 bins</w:t>
            </w:r>
          </w:p>
        </w:tc>
        <w:tc>
          <w:tcPr>
            <w:tcW w:w="1134" w:type="dxa"/>
          </w:tcPr>
          <w:p w14:paraId="122EA72D" w14:textId="77777777" w:rsidR="002D659F" w:rsidRPr="003D2A47" w:rsidRDefault="002D659F" w:rsidP="003D2A47">
            <w:pPr>
              <w:spacing w:after="0"/>
              <w:rPr>
                <w:color w:val="808080" w:themeColor="background1" w:themeShade="80"/>
                <w:sz w:val="18"/>
              </w:rPr>
            </w:pPr>
          </w:p>
        </w:tc>
        <w:tc>
          <w:tcPr>
            <w:tcW w:w="1041" w:type="dxa"/>
          </w:tcPr>
          <w:p w14:paraId="22D0224C" w14:textId="77777777" w:rsidR="002D659F" w:rsidRPr="003D2A47" w:rsidRDefault="002D659F" w:rsidP="003D2A47">
            <w:pPr>
              <w:spacing w:after="0"/>
              <w:rPr>
                <w:sz w:val="20"/>
              </w:rPr>
            </w:pPr>
          </w:p>
        </w:tc>
      </w:tr>
      <w:tr w:rsidR="002D659F" w:rsidRPr="003D2A47" w14:paraId="5029D2BE" w14:textId="77777777" w:rsidTr="002D659F">
        <w:tc>
          <w:tcPr>
            <w:tcW w:w="2943" w:type="dxa"/>
            <w:gridSpan w:val="2"/>
          </w:tcPr>
          <w:p w14:paraId="4185DEAD" w14:textId="6D3250F6" w:rsidR="002D659F" w:rsidRDefault="008E4D9C" w:rsidP="003D2A47">
            <w:pPr>
              <w:spacing w:after="0"/>
              <w:rPr>
                <w:color w:val="808080" w:themeColor="background1" w:themeShade="80"/>
                <w:sz w:val="18"/>
              </w:rPr>
            </w:pPr>
            <w:r>
              <w:rPr>
                <w:color w:val="808080" w:themeColor="background1" w:themeShade="80"/>
                <w:sz w:val="18"/>
              </w:rPr>
              <w:t>Generators delivered</w:t>
            </w:r>
          </w:p>
        </w:tc>
        <w:tc>
          <w:tcPr>
            <w:tcW w:w="812" w:type="dxa"/>
          </w:tcPr>
          <w:p w14:paraId="47BC639F" w14:textId="27387C56" w:rsidR="002D659F" w:rsidRDefault="008E4D9C" w:rsidP="003D2A47">
            <w:pPr>
              <w:spacing w:after="0"/>
              <w:rPr>
                <w:color w:val="808080" w:themeColor="background1" w:themeShade="80"/>
                <w:sz w:val="18"/>
              </w:rPr>
            </w:pPr>
            <w:r>
              <w:rPr>
                <w:color w:val="808080" w:themeColor="background1" w:themeShade="80"/>
                <w:sz w:val="18"/>
              </w:rPr>
              <w:t>8am</w:t>
            </w:r>
          </w:p>
        </w:tc>
        <w:tc>
          <w:tcPr>
            <w:tcW w:w="889" w:type="dxa"/>
          </w:tcPr>
          <w:p w14:paraId="21469D43" w14:textId="77777777" w:rsidR="002D659F" w:rsidRPr="003D2A47" w:rsidRDefault="002D659F" w:rsidP="003D2A47">
            <w:pPr>
              <w:spacing w:after="0"/>
              <w:rPr>
                <w:color w:val="808080" w:themeColor="background1" w:themeShade="80"/>
                <w:sz w:val="18"/>
              </w:rPr>
            </w:pPr>
          </w:p>
        </w:tc>
        <w:tc>
          <w:tcPr>
            <w:tcW w:w="1843" w:type="dxa"/>
          </w:tcPr>
          <w:p w14:paraId="2D0BC64B" w14:textId="2678DABA" w:rsidR="002D659F" w:rsidRDefault="008E4D9C" w:rsidP="003D2A47">
            <w:pPr>
              <w:spacing w:after="0"/>
              <w:rPr>
                <w:color w:val="808080" w:themeColor="background1" w:themeShade="80"/>
                <w:sz w:val="18"/>
              </w:rPr>
            </w:pPr>
            <w:r>
              <w:rPr>
                <w:color w:val="808080" w:themeColor="background1" w:themeShade="80"/>
                <w:sz w:val="18"/>
              </w:rPr>
              <w:t>Steve</w:t>
            </w:r>
          </w:p>
        </w:tc>
        <w:tc>
          <w:tcPr>
            <w:tcW w:w="1418" w:type="dxa"/>
          </w:tcPr>
          <w:p w14:paraId="37C2F281" w14:textId="6BD15626" w:rsidR="002D659F" w:rsidRDefault="008E4D9C" w:rsidP="003D2A47">
            <w:pPr>
              <w:spacing w:after="0"/>
              <w:rPr>
                <w:color w:val="808080" w:themeColor="background1" w:themeShade="80"/>
                <w:sz w:val="18"/>
              </w:rPr>
            </w:pPr>
            <w:r>
              <w:rPr>
                <w:color w:val="808080" w:themeColor="background1" w:themeShade="80"/>
                <w:sz w:val="18"/>
              </w:rPr>
              <w:t>Sign for</w:t>
            </w:r>
          </w:p>
        </w:tc>
        <w:tc>
          <w:tcPr>
            <w:tcW w:w="1134" w:type="dxa"/>
          </w:tcPr>
          <w:p w14:paraId="4CDE0EBD" w14:textId="77777777" w:rsidR="002D659F" w:rsidRPr="003D2A47" w:rsidRDefault="002D659F" w:rsidP="003D2A47">
            <w:pPr>
              <w:spacing w:after="0"/>
              <w:rPr>
                <w:color w:val="808080" w:themeColor="background1" w:themeShade="80"/>
                <w:sz w:val="18"/>
              </w:rPr>
            </w:pPr>
          </w:p>
        </w:tc>
        <w:tc>
          <w:tcPr>
            <w:tcW w:w="1041" w:type="dxa"/>
          </w:tcPr>
          <w:p w14:paraId="7DE83442" w14:textId="77777777" w:rsidR="002D659F" w:rsidRPr="003D2A47" w:rsidRDefault="002D659F" w:rsidP="003D2A47">
            <w:pPr>
              <w:spacing w:after="0"/>
              <w:rPr>
                <w:sz w:val="20"/>
              </w:rPr>
            </w:pPr>
          </w:p>
        </w:tc>
      </w:tr>
      <w:tr w:rsidR="002D659F" w:rsidRPr="003D2A47" w14:paraId="4DCA1215" w14:textId="77777777" w:rsidTr="002D659F">
        <w:tc>
          <w:tcPr>
            <w:tcW w:w="2943" w:type="dxa"/>
            <w:gridSpan w:val="2"/>
          </w:tcPr>
          <w:p w14:paraId="6CD20747" w14:textId="77777777" w:rsidR="002D659F" w:rsidRDefault="002D659F" w:rsidP="003D2A47">
            <w:pPr>
              <w:spacing w:after="0"/>
              <w:rPr>
                <w:color w:val="808080" w:themeColor="background1" w:themeShade="80"/>
                <w:sz w:val="18"/>
              </w:rPr>
            </w:pPr>
          </w:p>
        </w:tc>
        <w:tc>
          <w:tcPr>
            <w:tcW w:w="812" w:type="dxa"/>
          </w:tcPr>
          <w:p w14:paraId="506E306B" w14:textId="77777777" w:rsidR="002D659F" w:rsidRDefault="002D659F" w:rsidP="003D2A47">
            <w:pPr>
              <w:spacing w:after="0"/>
              <w:rPr>
                <w:color w:val="808080" w:themeColor="background1" w:themeShade="80"/>
                <w:sz w:val="18"/>
              </w:rPr>
            </w:pPr>
          </w:p>
        </w:tc>
        <w:tc>
          <w:tcPr>
            <w:tcW w:w="889" w:type="dxa"/>
          </w:tcPr>
          <w:p w14:paraId="2E445BDA" w14:textId="77777777" w:rsidR="002D659F" w:rsidRPr="003D2A47" w:rsidRDefault="002D659F" w:rsidP="003D2A47">
            <w:pPr>
              <w:spacing w:after="0"/>
              <w:rPr>
                <w:color w:val="808080" w:themeColor="background1" w:themeShade="80"/>
                <w:sz w:val="18"/>
              </w:rPr>
            </w:pPr>
          </w:p>
        </w:tc>
        <w:tc>
          <w:tcPr>
            <w:tcW w:w="1843" w:type="dxa"/>
          </w:tcPr>
          <w:p w14:paraId="0F849204" w14:textId="77777777" w:rsidR="002D659F" w:rsidRDefault="002D659F" w:rsidP="003D2A47">
            <w:pPr>
              <w:spacing w:after="0"/>
              <w:rPr>
                <w:color w:val="808080" w:themeColor="background1" w:themeShade="80"/>
                <w:sz w:val="18"/>
              </w:rPr>
            </w:pPr>
          </w:p>
        </w:tc>
        <w:tc>
          <w:tcPr>
            <w:tcW w:w="1418" w:type="dxa"/>
          </w:tcPr>
          <w:p w14:paraId="6BE2526E" w14:textId="77777777" w:rsidR="002D659F" w:rsidRDefault="002D659F" w:rsidP="003D2A47">
            <w:pPr>
              <w:spacing w:after="0"/>
              <w:rPr>
                <w:color w:val="808080" w:themeColor="background1" w:themeShade="80"/>
                <w:sz w:val="18"/>
              </w:rPr>
            </w:pPr>
          </w:p>
        </w:tc>
        <w:tc>
          <w:tcPr>
            <w:tcW w:w="1134" w:type="dxa"/>
          </w:tcPr>
          <w:p w14:paraId="648141E4" w14:textId="77777777" w:rsidR="002D659F" w:rsidRPr="003D2A47" w:rsidRDefault="002D659F" w:rsidP="003D2A47">
            <w:pPr>
              <w:spacing w:after="0"/>
              <w:rPr>
                <w:color w:val="808080" w:themeColor="background1" w:themeShade="80"/>
                <w:sz w:val="18"/>
              </w:rPr>
            </w:pPr>
          </w:p>
        </w:tc>
        <w:tc>
          <w:tcPr>
            <w:tcW w:w="1041" w:type="dxa"/>
          </w:tcPr>
          <w:p w14:paraId="4DC9B24D" w14:textId="77777777" w:rsidR="002D659F" w:rsidRPr="003D2A47" w:rsidRDefault="002D659F" w:rsidP="003D2A47">
            <w:pPr>
              <w:spacing w:after="0"/>
              <w:rPr>
                <w:sz w:val="20"/>
              </w:rPr>
            </w:pPr>
          </w:p>
        </w:tc>
      </w:tr>
      <w:tr w:rsidR="003D2A47" w:rsidRPr="003D2A47" w14:paraId="0F5372FA" w14:textId="77777777" w:rsidTr="003D2A47">
        <w:tc>
          <w:tcPr>
            <w:tcW w:w="10080" w:type="dxa"/>
            <w:gridSpan w:val="8"/>
            <w:shd w:val="clear" w:color="auto" w:fill="95B3D7" w:themeFill="accent1" w:themeFillTint="99"/>
            <w:vAlign w:val="center"/>
          </w:tcPr>
          <w:p w14:paraId="23A86C67" w14:textId="0FF5071E" w:rsidR="003D2A47" w:rsidRPr="003D2A47" w:rsidRDefault="003D2A47" w:rsidP="003D2A47">
            <w:pPr>
              <w:spacing w:after="0"/>
              <w:jc w:val="center"/>
              <w:rPr>
                <w:b/>
              </w:rPr>
            </w:pPr>
            <w:r w:rsidRPr="003D2A47">
              <w:rPr>
                <w:b/>
              </w:rPr>
              <w:t>Post Event Day</w:t>
            </w:r>
          </w:p>
        </w:tc>
      </w:tr>
      <w:tr w:rsidR="003D2A47" w:rsidRPr="003D2A47" w14:paraId="70DCB1E6" w14:textId="77777777" w:rsidTr="002D659F">
        <w:tc>
          <w:tcPr>
            <w:tcW w:w="1278" w:type="dxa"/>
          </w:tcPr>
          <w:p w14:paraId="0F6EA635" w14:textId="77777777" w:rsidR="003D2A47" w:rsidRPr="002D659F" w:rsidRDefault="003D2A47" w:rsidP="003D2A47">
            <w:pPr>
              <w:spacing w:after="0"/>
              <w:rPr>
                <w:b/>
                <w:sz w:val="20"/>
              </w:rPr>
            </w:pPr>
            <w:r w:rsidRPr="002D659F">
              <w:rPr>
                <w:b/>
                <w:sz w:val="20"/>
              </w:rPr>
              <w:t>Date</w:t>
            </w:r>
          </w:p>
        </w:tc>
        <w:tc>
          <w:tcPr>
            <w:tcW w:w="1665" w:type="dxa"/>
          </w:tcPr>
          <w:p w14:paraId="22EAFA60" w14:textId="77777777" w:rsidR="003D2A47" w:rsidRPr="002D659F" w:rsidRDefault="003D2A47" w:rsidP="003D2A47">
            <w:pPr>
              <w:spacing w:after="0"/>
              <w:rPr>
                <w:b/>
                <w:sz w:val="20"/>
              </w:rPr>
            </w:pPr>
            <w:r w:rsidRPr="002D659F">
              <w:rPr>
                <w:b/>
                <w:sz w:val="20"/>
              </w:rPr>
              <w:t>Task</w:t>
            </w:r>
          </w:p>
        </w:tc>
        <w:tc>
          <w:tcPr>
            <w:tcW w:w="812" w:type="dxa"/>
          </w:tcPr>
          <w:p w14:paraId="2B93F46A" w14:textId="77777777" w:rsidR="003D2A47" w:rsidRPr="002D659F" w:rsidRDefault="003D2A47" w:rsidP="003D2A47">
            <w:pPr>
              <w:spacing w:after="0"/>
              <w:rPr>
                <w:b/>
                <w:sz w:val="20"/>
              </w:rPr>
            </w:pPr>
            <w:r w:rsidRPr="002D659F">
              <w:rPr>
                <w:b/>
                <w:sz w:val="20"/>
              </w:rPr>
              <w:t>Start</w:t>
            </w:r>
          </w:p>
        </w:tc>
        <w:tc>
          <w:tcPr>
            <w:tcW w:w="889" w:type="dxa"/>
          </w:tcPr>
          <w:p w14:paraId="6614618B" w14:textId="77777777" w:rsidR="003D2A47" w:rsidRPr="002D659F" w:rsidRDefault="003D2A47" w:rsidP="003D2A47">
            <w:pPr>
              <w:spacing w:after="0"/>
              <w:rPr>
                <w:b/>
                <w:sz w:val="20"/>
              </w:rPr>
            </w:pPr>
            <w:r w:rsidRPr="002D659F">
              <w:rPr>
                <w:b/>
                <w:sz w:val="20"/>
              </w:rPr>
              <w:t>Finish</w:t>
            </w:r>
          </w:p>
        </w:tc>
        <w:tc>
          <w:tcPr>
            <w:tcW w:w="1843" w:type="dxa"/>
          </w:tcPr>
          <w:p w14:paraId="36EF05EF" w14:textId="77777777" w:rsidR="003D2A47" w:rsidRPr="002D659F" w:rsidRDefault="003D2A47" w:rsidP="003D2A47">
            <w:pPr>
              <w:spacing w:after="0"/>
              <w:rPr>
                <w:b/>
                <w:sz w:val="20"/>
              </w:rPr>
            </w:pPr>
            <w:r w:rsidRPr="002D659F">
              <w:rPr>
                <w:b/>
                <w:sz w:val="20"/>
              </w:rPr>
              <w:t>Resources/ who</w:t>
            </w:r>
          </w:p>
        </w:tc>
        <w:tc>
          <w:tcPr>
            <w:tcW w:w="1418" w:type="dxa"/>
          </w:tcPr>
          <w:p w14:paraId="0AC38602" w14:textId="77777777" w:rsidR="003D2A47" w:rsidRPr="002D659F" w:rsidRDefault="003D2A47" w:rsidP="003D2A47">
            <w:pPr>
              <w:spacing w:after="0"/>
              <w:rPr>
                <w:b/>
                <w:sz w:val="20"/>
              </w:rPr>
            </w:pPr>
            <w:r w:rsidRPr="002D659F">
              <w:rPr>
                <w:b/>
                <w:sz w:val="20"/>
              </w:rPr>
              <w:t>Notes</w:t>
            </w:r>
          </w:p>
        </w:tc>
        <w:tc>
          <w:tcPr>
            <w:tcW w:w="1134" w:type="dxa"/>
          </w:tcPr>
          <w:p w14:paraId="09F8A896" w14:textId="77777777" w:rsidR="003D2A47" w:rsidRPr="002D659F" w:rsidRDefault="003D2A47" w:rsidP="003D2A47">
            <w:pPr>
              <w:spacing w:after="0"/>
              <w:rPr>
                <w:b/>
                <w:sz w:val="20"/>
              </w:rPr>
            </w:pPr>
            <w:r w:rsidRPr="002D659F">
              <w:rPr>
                <w:b/>
                <w:sz w:val="20"/>
              </w:rPr>
              <w:t>In Hand</w:t>
            </w:r>
          </w:p>
        </w:tc>
        <w:tc>
          <w:tcPr>
            <w:tcW w:w="1041" w:type="dxa"/>
          </w:tcPr>
          <w:p w14:paraId="23683C44" w14:textId="77777777" w:rsidR="003D2A47" w:rsidRPr="002D659F" w:rsidRDefault="003D2A47" w:rsidP="003D2A47">
            <w:pPr>
              <w:spacing w:after="0"/>
              <w:rPr>
                <w:b/>
                <w:sz w:val="20"/>
              </w:rPr>
            </w:pPr>
            <w:r w:rsidRPr="002D659F">
              <w:rPr>
                <w:b/>
                <w:sz w:val="20"/>
              </w:rPr>
              <w:t>Complete</w:t>
            </w:r>
          </w:p>
        </w:tc>
      </w:tr>
      <w:tr w:rsidR="003D2A47" w:rsidRPr="003D2A47" w14:paraId="0735B36F" w14:textId="77777777" w:rsidTr="002D659F">
        <w:tc>
          <w:tcPr>
            <w:tcW w:w="1278" w:type="dxa"/>
          </w:tcPr>
          <w:p w14:paraId="5DA1C368" w14:textId="2121F25B" w:rsidR="003D2A47" w:rsidRPr="002D659F" w:rsidRDefault="002D659F" w:rsidP="003D2A47">
            <w:pPr>
              <w:spacing w:after="0"/>
              <w:rPr>
                <w:color w:val="808080" w:themeColor="background1" w:themeShade="80"/>
                <w:sz w:val="18"/>
              </w:rPr>
            </w:pPr>
            <w:r>
              <w:rPr>
                <w:color w:val="808080" w:themeColor="background1" w:themeShade="80"/>
                <w:sz w:val="18"/>
              </w:rPr>
              <w:t>25/06/2013</w:t>
            </w:r>
          </w:p>
        </w:tc>
        <w:tc>
          <w:tcPr>
            <w:tcW w:w="1665" w:type="dxa"/>
          </w:tcPr>
          <w:p w14:paraId="21D25A8E" w14:textId="77777777" w:rsidR="003D2A47" w:rsidRPr="002D659F" w:rsidRDefault="003D2A47" w:rsidP="003D2A47">
            <w:pPr>
              <w:spacing w:after="0"/>
              <w:rPr>
                <w:color w:val="808080" w:themeColor="background1" w:themeShade="80"/>
                <w:sz w:val="18"/>
              </w:rPr>
            </w:pPr>
            <w:r w:rsidRPr="002D659F">
              <w:rPr>
                <w:color w:val="808080" w:themeColor="background1" w:themeShade="80"/>
                <w:sz w:val="18"/>
              </w:rPr>
              <w:t>Return generator</w:t>
            </w:r>
          </w:p>
        </w:tc>
        <w:tc>
          <w:tcPr>
            <w:tcW w:w="812" w:type="dxa"/>
          </w:tcPr>
          <w:p w14:paraId="1DE8B109" w14:textId="77777777" w:rsidR="003D2A47" w:rsidRPr="002D659F" w:rsidRDefault="003D2A47" w:rsidP="003D2A47">
            <w:pPr>
              <w:spacing w:after="0"/>
              <w:rPr>
                <w:color w:val="808080" w:themeColor="background1" w:themeShade="80"/>
                <w:sz w:val="18"/>
              </w:rPr>
            </w:pPr>
            <w:r w:rsidRPr="002D659F">
              <w:rPr>
                <w:color w:val="808080" w:themeColor="background1" w:themeShade="80"/>
                <w:sz w:val="18"/>
              </w:rPr>
              <w:t>9am</w:t>
            </w:r>
          </w:p>
        </w:tc>
        <w:tc>
          <w:tcPr>
            <w:tcW w:w="889" w:type="dxa"/>
          </w:tcPr>
          <w:p w14:paraId="02DC69A2" w14:textId="77777777" w:rsidR="003D2A47" w:rsidRPr="002D659F" w:rsidRDefault="003D2A47" w:rsidP="003D2A47">
            <w:pPr>
              <w:spacing w:after="0"/>
              <w:rPr>
                <w:color w:val="808080" w:themeColor="background1" w:themeShade="80"/>
                <w:sz w:val="18"/>
              </w:rPr>
            </w:pPr>
            <w:r w:rsidRPr="002D659F">
              <w:rPr>
                <w:color w:val="808080" w:themeColor="background1" w:themeShade="80"/>
                <w:sz w:val="18"/>
              </w:rPr>
              <w:t>10am</w:t>
            </w:r>
          </w:p>
        </w:tc>
        <w:tc>
          <w:tcPr>
            <w:tcW w:w="1843" w:type="dxa"/>
          </w:tcPr>
          <w:p w14:paraId="5CCD2AA4" w14:textId="77777777" w:rsidR="003D2A47" w:rsidRPr="002D659F" w:rsidRDefault="003D2A47" w:rsidP="003D2A47">
            <w:pPr>
              <w:spacing w:after="0"/>
              <w:rPr>
                <w:color w:val="808080" w:themeColor="background1" w:themeShade="80"/>
                <w:sz w:val="18"/>
              </w:rPr>
            </w:pPr>
            <w:r w:rsidRPr="002D659F">
              <w:rPr>
                <w:color w:val="808080" w:themeColor="background1" w:themeShade="80"/>
                <w:sz w:val="18"/>
              </w:rPr>
              <w:t>Van + Tom</w:t>
            </w:r>
          </w:p>
        </w:tc>
        <w:tc>
          <w:tcPr>
            <w:tcW w:w="1418" w:type="dxa"/>
          </w:tcPr>
          <w:p w14:paraId="45E9B7A9" w14:textId="77777777" w:rsidR="003D2A47" w:rsidRPr="002D659F" w:rsidRDefault="003D2A47" w:rsidP="003D2A47">
            <w:pPr>
              <w:spacing w:after="0"/>
              <w:rPr>
                <w:color w:val="808080" w:themeColor="background1" w:themeShade="80"/>
                <w:sz w:val="18"/>
              </w:rPr>
            </w:pPr>
            <w:r w:rsidRPr="002D659F">
              <w:rPr>
                <w:color w:val="808080" w:themeColor="background1" w:themeShade="80"/>
                <w:sz w:val="18"/>
              </w:rPr>
              <w:t>Make sure cables go back</w:t>
            </w:r>
          </w:p>
        </w:tc>
        <w:tc>
          <w:tcPr>
            <w:tcW w:w="1134" w:type="dxa"/>
          </w:tcPr>
          <w:p w14:paraId="3237B652" w14:textId="77777777" w:rsidR="003D2A47" w:rsidRPr="002D659F" w:rsidRDefault="003D2A47" w:rsidP="003D2A47">
            <w:pPr>
              <w:spacing w:after="0"/>
              <w:rPr>
                <w:color w:val="808080" w:themeColor="background1" w:themeShade="80"/>
                <w:sz w:val="18"/>
              </w:rPr>
            </w:pPr>
            <w:r w:rsidRPr="002D659F">
              <w:rPr>
                <w:color w:val="808080" w:themeColor="background1" w:themeShade="80"/>
                <w:sz w:val="18"/>
              </w:rPr>
              <w:t>X</w:t>
            </w:r>
          </w:p>
        </w:tc>
        <w:tc>
          <w:tcPr>
            <w:tcW w:w="1041" w:type="dxa"/>
          </w:tcPr>
          <w:p w14:paraId="1E5A3F28" w14:textId="77777777" w:rsidR="003D2A47" w:rsidRPr="002D659F" w:rsidRDefault="003D2A47" w:rsidP="003D2A47">
            <w:pPr>
              <w:spacing w:after="0"/>
              <w:rPr>
                <w:color w:val="808080" w:themeColor="background1" w:themeShade="80"/>
                <w:sz w:val="18"/>
              </w:rPr>
            </w:pPr>
          </w:p>
        </w:tc>
      </w:tr>
      <w:tr w:rsidR="002D659F" w:rsidRPr="003D2A47" w14:paraId="69F3D7F0" w14:textId="77777777" w:rsidTr="002D659F">
        <w:tc>
          <w:tcPr>
            <w:tcW w:w="1278" w:type="dxa"/>
          </w:tcPr>
          <w:p w14:paraId="32B60DA0" w14:textId="77777777" w:rsidR="002D659F" w:rsidRDefault="002D659F" w:rsidP="003D2A47">
            <w:pPr>
              <w:spacing w:after="0"/>
              <w:rPr>
                <w:color w:val="808080" w:themeColor="background1" w:themeShade="80"/>
                <w:sz w:val="18"/>
              </w:rPr>
            </w:pPr>
          </w:p>
        </w:tc>
        <w:tc>
          <w:tcPr>
            <w:tcW w:w="1665" w:type="dxa"/>
          </w:tcPr>
          <w:p w14:paraId="0D357FEE" w14:textId="77777777" w:rsidR="002D659F" w:rsidRPr="002D659F" w:rsidRDefault="002D659F" w:rsidP="003D2A47">
            <w:pPr>
              <w:spacing w:after="0"/>
              <w:rPr>
                <w:color w:val="808080" w:themeColor="background1" w:themeShade="80"/>
                <w:sz w:val="18"/>
              </w:rPr>
            </w:pPr>
          </w:p>
        </w:tc>
        <w:tc>
          <w:tcPr>
            <w:tcW w:w="812" w:type="dxa"/>
          </w:tcPr>
          <w:p w14:paraId="587987E7" w14:textId="77777777" w:rsidR="002D659F" w:rsidRPr="002D659F" w:rsidRDefault="002D659F" w:rsidP="003D2A47">
            <w:pPr>
              <w:spacing w:after="0"/>
              <w:rPr>
                <w:color w:val="808080" w:themeColor="background1" w:themeShade="80"/>
                <w:sz w:val="18"/>
              </w:rPr>
            </w:pPr>
          </w:p>
        </w:tc>
        <w:tc>
          <w:tcPr>
            <w:tcW w:w="889" w:type="dxa"/>
          </w:tcPr>
          <w:p w14:paraId="495F9CD5" w14:textId="77777777" w:rsidR="002D659F" w:rsidRPr="002D659F" w:rsidRDefault="002D659F" w:rsidP="003D2A47">
            <w:pPr>
              <w:spacing w:after="0"/>
              <w:rPr>
                <w:color w:val="808080" w:themeColor="background1" w:themeShade="80"/>
                <w:sz w:val="18"/>
              </w:rPr>
            </w:pPr>
          </w:p>
        </w:tc>
        <w:tc>
          <w:tcPr>
            <w:tcW w:w="1843" w:type="dxa"/>
          </w:tcPr>
          <w:p w14:paraId="74107124" w14:textId="77777777" w:rsidR="002D659F" w:rsidRPr="002D659F" w:rsidRDefault="002D659F" w:rsidP="003D2A47">
            <w:pPr>
              <w:spacing w:after="0"/>
              <w:rPr>
                <w:color w:val="808080" w:themeColor="background1" w:themeShade="80"/>
                <w:sz w:val="18"/>
              </w:rPr>
            </w:pPr>
          </w:p>
        </w:tc>
        <w:tc>
          <w:tcPr>
            <w:tcW w:w="1418" w:type="dxa"/>
          </w:tcPr>
          <w:p w14:paraId="35D16325" w14:textId="77777777" w:rsidR="002D659F" w:rsidRPr="002D659F" w:rsidRDefault="002D659F" w:rsidP="003D2A47">
            <w:pPr>
              <w:spacing w:after="0"/>
              <w:rPr>
                <w:color w:val="808080" w:themeColor="background1" w:themeShade="80"/>
                <w:sz w:val="18"/>
              </w:rPr>
            </w:pPr>
          </w:p>
        </w:tc>
        <w:tc>
          <w:tcPr>
            <w:tcW w:w="1134" w:type="dxa"/>
          </w:tcPr>
          <w:p w14:paraId="3CD56007" w14:textId="77777777" w:rsidR="002D659F" w:rsidRPr="002D659F" w:rsidRDefault="002D659F" w:rsidP="003D2A47">
            <w:pPr>
              <w:spacing w:after="0"/>
              <w:rPr>
                <w:color w:val="808080" w:themeColor="background1" w:themeShade="80"/>
                <w:sz w:val="18"/>
              </w:rPr>
            </w:pPr>
          </w:p>
        </w:tc>
        <w:tc>
          <w:tcPr>
            <w:tcW w:w="1041" w:type="dxa"/>
          </w:tcPr>
          <w:p w14:paraId="60D1C15C" w14:textId="77777777" w:rsidR="002D659F" w:rsidRPr="002D659F" w:rsidRDefault="002D659F" w:rsidP="003D2A47">
            <w:pPr>
              <w:spacing w:after="0"/>
              <w:rPr>
                <w:color w:val="808080" w:themeColor="background1" w:themeShade="80"/>
                <w:sz w:val="18"/>
              </w:rPr>
            </w:pPr>
          </w:p>
        </w:tc>
      </w:tr>
    </w:tbl>
    <w:p w14:paraId="330C3634" w14:textId="487F3513" w:rsidR="00286ECF" w:rsidRPr="00B0532E" w:rsidRDefault="00B0532E" w:rsidP="00286ECF">
      <w:pPr>
        <w:pStyle w:val="Heading1"/>
        <w:numPr>
          <w:ilvl w:val="0"/>
          <w:numId w:val="1"/>
        </w:numPr>
        <w:spacing w:after="240"/>
        <w:ind w:left="567" w:hanging="567"/>
        <w:rPr>
          <w:rFonts w:asciiTheme="minorHAnsi" w:hAnsiTheme="minorHAnsi"/>
          <w:color w:val="17365D" w:themeColor="text2" w:themeShade="BF"/>
        </w:rPr>
      </w:pPr>
      <w:bookmarkStart w:id="5" w:name="_Toc364179193"/>
      <w:r w:rsidRPr="00B0532E">
        <w:rPr>
          <w:rFonts w:asciiTheme="minorHAnsi" w:hAnsiTheme="minorHAnsi"/>
          <w:color w:val="17365D" w:themeColor="text2" w:themeShade="BF"/>
        </w:rPr>
        <w:lastRenderedPageBreak/>
        <w:t xml:space="preserve">Programme of </w:t>
      </w:r>
      <w:r w:rsidR="00286ECF" w:rsidRPr="00B0532E">
        <w:rPr>
          <w:rFonts w:asciiTheme="minorHAnsi" w:hAnsiTheme="minorHAnsi"/>
          <w:color w:val="17365D" w:themeColor="text2" w:themeShade="BF"/>
        </w:rPr>
        <w:t>Activities</w:t>
      </w:r>
      <w:bookmarkEnd w:id="5"/>
    </w:p>
    <w:p w14:paraId="0DE59254" w14:textId="2D6BD921" w:rsidR="002D659F" w:rsidRPr="00A5218F" w:rsidRDefault="002D659F" w:rsidP="002D659F">
      <w:pPr>
        <w:spacing w:after="0"/>
        <w:ind w:left="142"/>
        <w:rPr>
          <w:rFonts w:ascii="Calibri" w:hAnsi="Calibri"/>
          <w:i/>
          <w:color w:val="FF0000"/>
        </w:rPr>
      </w:pPr>
      <w:r w:rsidRPr="00A5218F">
        <w:rPr>
          <w:rFonts w:ascii="Calibri" w:hAnsi="Calibri"/>
          <w:i/>
          <w:color w:val="FF0000"/>
        </w:rPr>
        <w:t>You can use the below table as a template to develop a run sheet for your event.</w:t>
      </w:r>
    </w:p>
    <w:p w14:paraId="3B2B4FDF" w14:textId="0775E123" w:rsidR="002D659F" w:rsidRDefault="002D659F" w:rsidP="002D659F">
      <w:pPr>
        <w:spacing w:after="0"/>
        <w:ind w:left="142"/>
        <w:rPr>
          <w:rFonts w:ascii="Calibri" w:hAnsi="Calibri"/>
          <w:i/>
          <w:color w:val="1F497D" w:themeColor="text2"/>
        </w:rPr>
      </w:pPr>
      <w:r w:rsidRPr="002D659F">
        <w:rPr>
          <w:rFonts w:ascii="Calibri" w:hAnsi="Calibri"/>
          <w:i/>
          <w:color w:val="1F497D" w:themeColor="text2"/>
        </w:rPr>
        <w:t>A run sheet is a useful tool when your event has multiply activities occurring across the day at different locations within the event site. For example you may have a stage, arena area and walkabout entertainment. Therefore it’s important you programme all the activities in a sensible and logical manner to make the event flow for your audience. For example you could programme an arena act to start shortly after a stage act has finished, this gives time for a stage changeover without a total absence of entertainment to keep your audience entertained. Run sheets can be as detailed as seconds for a stage production, however for smaller outdoor events increments of between 5 and 15 minutes usually works well. An example of a basic run sheet is provided below.</w:t>
      </w:r>
    </w:p>
    <w:p w14:paraId="3BEB77D0" w14:textId="77777777" w:rsidR="008E4D9C" w:rsidRDefault="008E4D9C" w:rsidP="002D659F">
      <w:pPr>
        <w:spacing w:after="0"/>
        <w:ind w:left="142"/>
        <w:rPr>
          <w:rFonts w:ascii="Calibri" w:hAnsi="Calibri"/>
          <w:i/>
          <w:color w:val="1F497D" w:themeColor="text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06"/>
        <w:gridCol w:w="1519"/>
        <w:gridCol w:w="1433"/>
        <w:gridCol w:w="1162"/>
        <w:gridCol w:w="1365"/>
        <w:gridCol w:w="1156"/>
        <w:gridCol w:w="1227"/>
        <w:gridCol w:w="1112"/>
      </w:tblGrid>
      <w:tr w:rsidR="00286ECF" w:rsidRPr="002D659F" w14:paraId="501ED6E9" w14:textId="77777777" w:rsidTr="00B0532E">
        <w:tc>
          <w:tcPr>
            <w:tcW w:w="10080" w:type="dxa"/>
            <w:gridSpan w:val="8"/>
            <w:shd w:val="clear" w:color="auto" w:fill="95B3D7" w:themeFill="accent1" w:themeFillTint="99"/>
          </w:tcPr>
          <w:p w14:paraId="330E8C08" w14:textId="1BB4F7B0" w:rsidR="00286ECF" w:rsidRPr="00286ECF" w:rsidRDefault="00286ECF" w:rsidP="002D659F">
            <w:pPr>
              <w:spacing w:after="0"/>
              <w:ind w:left="142"/>
              <w:jc w:val="center"/>
              <w:rPr>
                <w:rFonts w:ascii="Calibri" w:hAnsi="Calibri"/>
                <w:b/>
                <w:color w:val="808080" w:themeColor="background1" w:themeShade="80"/>
              </w:rPr>
            </w:pPr>
            <w:r w:rsidRPr="00286ECF">
              <w:rPr>
                <w:rFonts w:ascii="Calibri" w:hAnsi="Calibri"/>
                <w:b/>
              </w:rPr>
              <w:t>Stage and arena programme</w:t>
            </w:r>
          </w:p>
        </w:tc>
      </w:tr>
      <w:tr w:rsidR="00286ECF" w:rsidRPr="002D659F" w14:paraId="678448CA" w14:textId="77777777" w:rsidTr="00B0532E">
        <w:tc>
          <w:tcPr>
            <w:tcW w:w="1121" w:type="dxa"/>
            <w:shd w:val="clear" w:color="auto" w:fill="95B3D7" w:themeFill="accent1" w:themeFillTint="99"/>
          </w:tcPr>
          <w:p w14:paraId="4A2797D6" w14:textId="77777777" w:rsidR="002D659F" w:rsidRPr="00286ECF" w:rsidRDefault="002D659F" w:rsidP="002D659F">
            <w:pPr>
              <w:spacing w:after="0"/>
              <w:ind w:left="142"/>
              <w:rPr>
                <w:rFonts w:ascii="Calibri" w:hAnsi="Calibri"/>
                <w:b/>
              </w:rPr>
            </w:pPr>
            <w:r w:rsidRPr="00286ECF">
              <w:rPr>
                <w:rFonts w:ascii="Calibri" w:hAnsi="Calibri"/>
                <w:b/>
              </w:rPr>
              <w:t>Time</w:t>
            </w:r>
          </w:p>
        </w:tc>
        <w:tc>
          <w:tcPr>
            <w:tcW w:w="1519" w:type="dxa"/>
            <w:shd w:val="clear" w:color="auto" w:fill="95B3D7" w:themeFill="accent1" w:themeFillTint="99"/>
          </w:tcPr>
          <w:p w14:paraId="6BF8DBDC" w14:textId="77777777" w:rsidR="002D659F" w:rsidRPr="00286ECF" w:rsidRDefault="002D659F" w:rsidP="002D659F">
            <w:pPr>
              <w:spacing w:after="0"/>
              <w:ind w:left="142"/>
              <w:rPr>
                <w:rFonts w:ascii="Calibri" w:hAnsi="Calibri"/>
                <w:b/>
              </w:rPr>
            </w:pPr>
            <w:r w:rsidRPr="00286ECF">
              <w:rPr>
                <w:rFonts w:ascii="Calibri" w:hAnsi="Calibri"/>
                <w:b/>
              </w:rPr>
              <w:t>Stage programme</w:t>
            </w:r>
          </w:p>
        </w:tc>
        <w:tc>
          <w:tcPr>
            <w:tcW w:w="1413" w:type="dxa"/>
            <w:shd w:val="clear" w:color="auto" w:fill="95B3D7" w:themeFill="accent1" w:themeFillTint="99"/>
          </w:tcPr>
          <w:p w14:paraId="45176F12" w14:textId="77777777" w:rsidR="002D659F" w:rsidRPr="00286ECF" w:rsidRDefault="002D659F" w:rsidP="002D659F">
            <w:pPr>
              <w:spacing w:after="0"/>
              <w:ind w:left="142"/>
              <w:rPr>
                <w:rFonts w:ascii="Calibri" w:hAnsi="Calibri"/>
                <w:b/>
              </w:rPr>
            </w:pPr>
            <w:r w:rsidRPr="00286ECF">
              <w:rPr>
                <w:rFonts w:ascii="Calibri" w:hAnsi="Calibri"/>
                <w:b/>
              </w:rPr>
              <w:t>Arena programme</w:t>
            </w:r>
          </w:p>
        </w:tc>
        <w:tc>
          <w:tcPr>
            <w:tcW w:w="1171" w:type="dxa"/>
            <w:shd w:val="clear" w:color="auto" w:fill="95B3D7" w:themeFill="accent1" w:themeFillTint="99"/>
          </w:tcPr>
          <w:p w14:paraId="2F0CF1D0" w14:textId="77777777" w:rsidR="002D659F" w:rsidRPr="00286ECF" w:rsidRDefault="002D659F" w:rsidP="002D659F">
            <w:pPr>
              <w:spacing w:after="0"/>
              <w:ind w:left="142"/>
              <w:rPr>
                <w:rFonts w:ascii="Calibri" w:hAnsi="Calibri"/>
                <w:b/>
              </w:rPr>
            </w:pPr>
            <w:r w:rsidRPr="00286ECF">
              <w:rPr>
                <w:rFonts w:ascii="Calibri" w:hAnsi="Calibri"/>
                <w:b/>
              </w:rPr>
              <w:t>Face painter</w:t>
            </w:r>
          </w:p>
        </w:tc>
        <w:tc>
          <w:tcPr>
            <w:tcW w:w="1336" w:type="dxa"/>
            <w:shd w:val="clear" w:color="auto" w:fill="95B3D7" w:themeFill="accent1" w:themeFillTint="99"/>
          </w:tcPr>
          <w:p w14:paraId="1EA57E19" w14:textId="77777777" w:rsidR="002D659F" w:rsidRPr="00286ECF" w:rsidRDefault="002D659F" w:rsidP="002D659F">
            <w:pPr>
              <w:spacing w:after="0"/>
              <w:ind w:left="142"/>
              <w:rPr>
                <w:rFonts w:ascii="Calibri" w:hAnsi="Calibri"/>
                <w:b/>
              </w:rPr>
            </w:pPr>
            <w:r w:rsidRPr="00286ECF">
              <w:rPr>
                <w:rFonts w:ascii="Calibri" w:hAnsi="Calibri"/>
                <w:b/>
              </w:rPr>
              <w:t>Walkabout theatre</w:t>
            </w:r>
          </w:p>
        </w:tc>
        <w:tc>
          <w:tcPr>
            <w:tcW w:w="1165" w:type="dxa"/>
            <w:shd w:val="clear" w:color="auto" w:fill="95B3D7" w:themeFill="accent1" w:themeFillTint="99"/>
          </w:tcPr>
          <w:p w14:paraId="4DE34E23" w14:textId="77777777" w:rsidR="002D659F" w:rsidRPr="00286ECF" w:rsidRDefault="002D659F" w:rsidP="002D659F">
            <w:pPr>
              <w:spacing w:after="0"/>
              <w:ind w:left="142"/>
              <w:rPr>
                <w:rFonts w:ascii="Calibri" w:hAnsi="Calibri"/>
                <w:b/>
              </w:rPr>
            </w:pPr>
            <w:r w:rsidRPr="00286ECF">
              <w:rPr>
                <w:rFonts w:ascii="Calibri" w:hAnsi="Calibri"/>
                <w:b/>
              </w:rPr>
              <w:t>Bubble blower</w:t>
            </w:r>
          </w:p>
        </w:tc>
        <w:tc>
          <w:tcPr>
            <w:tcW w:w="1230" w:type="dxa"/>
            <w:shd w:val="clear" w:color="auto" w:fill="95B3D7" w:themeFill="accent1" w:themeFillTint="99"/>
          </w:tcPr>
          <w:p w14:paraId="24397261" w14:textId="77777777" w:rsidR="002D659F" w:rsidRPr="00286ECF" w:rsidRDefault="002D659F" w:rsidP="002D659F">
            <w:pPr>
              <w:spacing w:after="0"/>
              <w:ind w:left="142"/>
              <w:rPr>
                <w:rFonts w:ascii="Calibri" w:hAnsi="Calibri"/>
                <w:b/>
              </w:rPr>
            </w:pPr>
            <w:r w:rsidRPr="00286ECF">
              <w:rPr>
                <w:rFonts w:ascii="Calibri" w:hAnsi="Calibri"/>
                <w:b/>
              </w:rPr>
              <w:t>Balloon modeller</w:t>
            </w:r>
          </w:p>
        </w:tc>
        <w:tc>
          <w:tcPr>
            <w:tcW w:w="1125" w:type="dxa"/>
            <w:shd w:val="clear" w:color="auto" w:fill="95B3D7" w:themeFill="accent1" w:themeFillTint="99"/>
          </w:tcPr>
          <w:p w14:paraId="4AE5A8A9" w14:textId="67C11A58" w:rsidR="002D659F" w:rsidRPr="00286ECF" w:rsidRDefault="002D659F" w:rsidP="002D659F">
            <w:pPr>
              <w:spacing w:after="0"/>
              <w:ind w:left="142"/>
              <w:rPr>
                <w:rFonts w:ascii="Calibri" w:hAnsi="Calibri"/>
                <w:b/>
              </w:rPr>
            </w:pPr>
            <w:r w:rsidRPr="00286ECF">
              <w:rPr>
                <w:rFonts w:ascii="Calibri" w:hAnsi="Calibri"/>
                <w:b/>
              </w:rPr>
              <w:t>Other</w:t>
            </w:r>
          </w:p>
        </w:tc>
      </w:tr>
      <w:tr w:rsidR="002D659F" w:rsidRPr="002D659F" w14:paraId="5E3FBB42" w14:textId="77777777" w:rsidTr="00B0532E">
        <w:tc>
          <w:tcPr>
            <w:tcW w:w="1121" w:type="dxa"/>
          </w:tcPr>
          <w:p w14:paraId="58E94EB7" w14:textId="77777777" w:rsidR="002D659F" w:rsidRPr="00286ECF" w:rsidRDefault="002D659F" w:rsidP="002D659F">
            <w:pPr>
              <w:spacing w:after="0"/>
              <w:ind w:left="142"/>
              <w:rPr>
                <w:rFonts w:ascii="Calibri" w:hAnsi="Calibri"/>
                <w:b/>
              </w:rPr>
            </w:pPr>
            <w:r w:rsidRPr="00286ECF">
              <w:rPr>
                <w:rFonts w:ascii="Calibri" w:hAnsi="Calibri"/>
                <w:b/>
              </w:rPr>
              <w:t>12:00</w:t>
            </w:r>
          </w:p>
        </w:tc>
        <w:tc>
          <w:tcPr>
            <w:tcW w:w="1519" w:type="dxa"/>
            <w:shd w:val="clear" w:color="auto" w:fill="B3B3B3"/>
          </w:tcPr>
          <w:p w14:paraId="097D9A73"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Mayor opening</w:t>
            </w:r>
          </w:p>
        </w:tc>
        <w:tc>
          <w:tcPr>
            <w:tcW w:w="1413" w:type="dxa"/>
          </w:tcPr>
          <w:p w14:paraId="329AEAB2"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7C2A7BFD"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Face painter</w:t>
            </w:r>
          </w:p>
        </w:tc>
        <w:tc>
          <w:tcPr>
            <w:tcW w:w="1336" w:type="dxa"/>
          </w:tcPr>
          <w:p w14:paraId="04E38423"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2750E37F" w14:textId="77777777" w:rsidR="002D659F" w:rsidRPr="002D659F" w:rsidRDefault="002D659F" w:rsidP="002D659F">
            <w:pPr>
              <w:spacing w:after="0"/>
              <w:ind w:left="142"/>
              <w:rPr>
                <w:rFonts w:ascii="Calibri" w:hAnsi="Calibri"/>
                <w:color w:val="808080" w:themeColor="background1" w:themeShade="80"/>
              </w:rPr>
            </w:pPr>
          </w:p>
        </w:tc>
        <w:tc>
          <w:tcPr>
            <w:tcW w:w="1230" w:type="dxa"/>
          </w:tcPr>
          <w:p w14:paraId="65343C20"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1FF39249"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7F45CC6D" w14:textId="77777777" w:rsidTr="00B0532E">
        <w:tc>
          <w:tcPr>
            <w:tcW w:w="1121" w:type="dxa"/>
          </w:tcPr>
          <w:p w14:paraId="4DFFAA6B" w14:textId="77777777" w:rsidR="002D659F" w:rsidRPr="00286ECF" w:rsidRDefault="002D659F" w:rsidP="002D659F">
            <w:pPr>
              <w:spacing w:after="0"/>
              <w:ind w:left="142"/>
              <w:rPr>
                <w:rFonts w:ascii="Calibri" w:hAnsi="Calibri"/>
                <w:b/>
              </w:rPr>
            </w:pPr>
            <w:r w:rsidRPr="00286ECF">
              <w:rPr>
                <w:rFonts w:ascii="Calibri" w:hAnsi="Calibri"/>
                <w:b/>
              </w:rPr>
              <w:t>12:05</w:t>
            </w:r>
          </w:p>
        </w:tc>
        <w:tc>
          <w:tcPr>
            <w:tcW w:w="1519" w:type="dxa"/>
            <w:shd w:val="clear" w:color="auto" w:fill="B3B3B3"/>
          </w:tcPr>
          <w:p w14:paraId="6439A3BC"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124B4D79"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6DE7DD31"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731D9084"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503E1190" w14:textId="77777777" w:rsidR="002D659F" w:rsidRPr="002D659F" w:rsidRDefault="002D659F" w:rsidP="002D659F">
            <w:pPr>
              <w:spacing w:after="0"/>
              <w:ind w:left="142"/>
              <w:rPr>
                <w:rFonts w:ascii="Calibri" w:hAnsi="Calibri"/>
                <w:color w:val="808080" w:themeColor="background1" w:themeShade="80"/>
              </w:rPr>
            </w:pPr>
          </w:p>
        </w:tc>
        <w:tc>
          <w:tcPr>
            <w:tcW w:w="1230" w:type="dxa"/>
          </w:tcPr>
          <w:p w14:paraId="783493A8"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141185C7"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0FBE5B28" w14:textId="77777777" w:rsidTr="00B0532E">
        <w:tc>
          <w:tcPr>
            <w:tcW w:w="1121" w:type="dxa"/>
          </w:tcPr>
          <w:p w14:paraId="33C06716" w14:textId="77777777" w:rsidR="002D659F" w:rsidRPr="00286ECF" w:rsidRDefault="002D659F" w:rsidP="002D659F">
            <w:pPr>
              <w:spacing w:after="0"/>
              <w:ind w:left="142"/>
              <w:rPr>
                <w:rFonts w:ascii="Calibri" w:hAnsi="Calibri"/>
                <w:b/>
              </w:rPr>
            </w:pPr>
            <w:r w:rsidRPr="00286ECF">
              <w:rPr>
                <w:rFonts w:ascii="Calibri" w:hAnsi="Calibri"/>
                <w:b/>
              </w:rPr>
              <w:t>12:10</w:t>
            </w:r>
          </w:p>
        </w:tc>
        <w:tc>
          <w:tcPr>
            <w:tcW w:w="1519" w:type="dxa"/>
            <w:shd w:val="clear" w:color="auto" w:fill="B3B3B3"/>
          </w:tcPr>
          <w:p w14:paraId="773F89A3"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5B901977"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422DCF9C"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7282644B"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0F4E7C2C" w14:textId="77777777" w:rsidR="002D659F" w:rsidRPr="002D659F" w:rsidRDefault="002D659F" w:rsidP="002D659F">
            <w:pPr>
              <w:spacing w:after="0"/>
              <w:ind w:left="142"/>
              <w:rPr>
                <w:rFonts w:ascii="Calibri" w:hAnsi="Calibri"/>
                <w:color w:val="808080" w:themeColor="background1" w:themeShade="80"/>
              </w:rPr>
            </w:pPr>
          </w:p>
        </w:tc>
        <w:tc>
          <w:tcPr>
            <w:tcW w:w="1230" w:type="dxa"/>
          </w:tcPr>
          <w:p w14:paraId="50FE5F40"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49990E17"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2F5391E1" w14:textId="77777777" w:rsidTr="00B0532E">
        <w:tc>
          <w:tcPr>
            <w:tcW w:w="1121" w:type="dxa"/>
          </w:tcPr>
          <w:p w14:paraId="14BBB5FF" w14:textId="77777777" w:rsidR="002D659F" w:rsidRPr="00286ECF" w:rsidRDefault="002D659F" w:rsidP="002D659F">
            <w:pPr>
              <w:spacing w:after="0"/>
              <w:ind w:left="142"/>
              <w:rPr>
                <w:rFonts w:ascii="Calibri" w:hAnsi="Calibri"/>
                <w:b/>
              </w:rPr>
            </w:pPr>
            <w:r w:rsidRPr="00286ECF">
              <w:rPr>
                <w:rFonts w:ascii="Calibri" w:hAnsi="Calibri"/>
                <w:b/>
              </w:rPr>
              <w:t>12:15</w:t>
            </w:r>
          </w:p>
        </w:tc>
        <w:tc>
          <w:tcPr>
            <w:tcW w:w="1519" w:type="dxa"/>
          </w:tcPr>
          <w:p w14:paraId="0041AE6A"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Changeover</w:t>
            </w:r>
          </w:p>
        </w:tc>
        <w:tc>
          <w:tcPr>
            <w:tcW w:w="1413" w:type="dxa"/>
            <w:shd w:val="clear" w:color="auto" w:fill="B3B3B3"/>
          </w:tcPr>
          <w:p w14:paraId="72CCC384"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Bike demo</w:t>
            </w:r>
          </w:p>
        </w:tc>
        <w:tc>
          <w:tcPr>
            <w:tcW w:w="1171" w:type="dxa"/>
            <w:shd w:val="clear" w:color="auto" w:fill="B3B3B3"/>
          </w:tcPr>
          <w:p w14:paraId="347582D6" w14:textId="77777777" w:rsidR="002D659F" w:rsidRPr="002D659F" w:rsidRDefault="002D659F" w:rsidP="002D659F">
            <w:pPr>
              <w:spacing w:after="0"/>
              <w:ind w:left="142"/>
              <w:rPr>
                <w:rFonts w:ascii="Calibri" w:hAnsi="Calibri"/>
                <w:color w:val="808080" w:themeColor="background1" w:themeShade="80"/>
              </w:rPr>
            </w:pPr>
          </w:p>
        </w:tc>
        <w:tc>
          <w:tcPr>
            <w:tcW w:w="1336" w:type="dxa"/>
            <w:shd w:val="clear" w:color="auto" w:fill="B3B3B3"/>
          </w:tcPr>
          <w:p w14:paraId="1B291267"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Walkabout 1</w:t>
            </w:r>
          </w:p>
        </w:tc>
        <w:tc>
          <w:tcPr>
            <w:tcW w:w="1165" w:type="dxa"/>
            <w:shd w:val="clear" w:color="auto" w:fill="B3B3B3"/>
          </w:tcPr>
          <w:p w14:paraId="11B3B7E9"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Bubble blower</w:t>
            </w:r>
          </w:p>
        </w:tc>
        <w:tc>
          <w:tcPr>
            <w:tcW w:w="1230" w:type="dxa"/>
          </w:tcPr>
          <w:p w14:paraId="36A32BDA"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2CD62B9B"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3E8D250A" w14:textId="77777777" w:rsidTr="00B0532E">
        <w:tc>
          <w:tcPr>
            <w:tcW w:w="1121" w:type="dxa"/>
          </w:tcPr>
          <w:p w14:paraId="341043E6" w14:textId="77777777" w:rsidR="002D659F" w:rsidRPr="00286ECF" w:rsidRDefault="002D659F" w:rsidP="002D659F">
            <w:pPr>
              <w:spacing w:after="0"/>
              <w:ind w:left="142"/>
              <w:rPr>
                <w:rFonts w:ascii="Calibri" w:hAnsi="Calibri"/>
                <w:b/>
              </w:rPr>
            </w:pPr>
            <w:r w:rsidRPr="00286ECF">
              <w:rPr>
                <w:rFonts w:ascii="Calibri" w:hAnsi="Calibri"/>
                <w:b/>
              </w:rPr>
              <w:t>12:20</w:t>
            </w:r>
          </w:p>
        </w:tc>
        <w:tc>
          <w:tcPr>
            <w:tcW w:w="1519" w:type="dxa"/>
          </w:tcPr>
          <w:p w14:paraId="6F099C41" w14:textId="77777777" w:rsidR="002D659F" w:rsidRPr="002D659F" w:rsidRDefault="002D659F" w:rsidP="002D659F">
            <w:pPr>
              <w:spacing w:after="0"/>
              <w:ind w:left="142"/>
              <w:rPr>
                <w:rFonts w:ascii="Calibri" w:hAnsi="Calibri"/>
                <w:color w:val="808080" w:themeColor="background1" w:themeShade="80"/>
              </w:rPr>
            </w:pPr>
          </w:p>
        </w:tc>
        <w:tc>
          <w:tcPr>
            <w:tcW w:w="1413" w:type="dxa"/>
            <w:shd w:val="clear" w:color="auto" w:fill="B3B3B3"/>
          </w:tcPr>
          <w:p w14:paraId="5EBC5150"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798852E2" w14:textId="77777777" w:rsidR="002D659F" w:rsidRPr="002D659F" w:rsidRDefault="002D659F" w:rsidP="002D659F">
            <w:pPr>
              <w:spacing w:after="0"/>
              <w:ind w:left="142"/>
              <w:rPr>
                <w:rFonts w:ascii="Calibri" w:hAnsi="Calibri"/>
                <w:color w:val="808080" w:themeColor="background1" w:themeShade="80"/>
              </w:rPr>
            </w:pPr>
          </w:p>
        </w:tc>
        <w:tc>
          <w:tcPr>
            <w:tcW w:w="1336" w:type="dxa"/>
            <w:shd w:val="clear" w:color="auto" w:fill="B3B3B3"/>
          </w:tcPr>
          <w:p w14:paraId="7DE0ACB9" w14:textId="77777777" w:rsidR="002D659F" w:rsidRPr="002D659F" w:rsidRDefault="002D659F" w:rsidP="002D659F">
            <w:pPr>
              <w:spacing w:after="0"/>
              <w:ind w:left="142"/>
              <w:rPr>
                <w:rFonts w:ascii="Calibri" w:hAnsi="Calibri"/>
                <w:color w:val="808080" w:themeColor="background1" w:themeShade="80"/>
              </w:rPr>
            </w:pPr>
          </w:p>
        </w:tc>
        <w:tc>
          <w:tcPr>
            <w:tcW w:w="1165" w:type="dxa"/>
            <w:shd w:val="clear" w:color="auto" w:fill="B3B3B3"/>
          </w:tcPr>
          <w:p w14:paraId="2F4F2261" w14:textId="77777777" w:rsidR="002D659F" w:rsidRPr="002D659F" w:rsidRDefault="002D659F" w:rsidP="002D659F">
            <w:pPr>
              <w:spacing w:after="0"/>
              <w:ind w:left="142"/>
              <w:rPr>
                <w:rFonts w:ascii="Calibri" w:hAnsi="Calibri"/>
                <w:color w:val="808080" w:themeColor="background1" w:themeShade="80"/>
              </w:rPr>
            </w:pPr>
          </w:p>
        </w:tc>
        <w:tc>
          <w:tcPr>
            <w:tcW w:w="1230" w:type="dxa"/>
          </w:tcPr>
          <w:p w14:paraId="09E6AFBE"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71F0D0F4"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4EEDEB5D" w14:textId="77777777" w:rsidTr="00B0532E">
        <w:tc>
          <w:tcPr>
            <w:tcW w:w="1121" w:type="dxa"/>
          </w:tcPr>
          <w:p w14:paraId="47D2C8F9" w14:textId="77777777" w:rsidR="002D659F" w:rsidRPr="00286ECF" w:rsidRDefault="002D659F" w:rsidP="002D659F">
            <w:pPr>
              <w:spacing w:after="0"/>
              <w:ind w:left="142"/>
              <w:rPr>
                <w:rFonts w:ascii="Calibri" w:hAnsi="Calibri"/>
                <w:b/>
              </w:rPr>
            </w:pPr>
            <w:r w:rsidRPr="00286ECF">
              <w:rPr>
                <w:rFonts w:ascii="Calibri" w:hAnsi="Calibri"/>
                <w:b/>
              </w:rPr>
              <w:t>12:25</w:t>
            </w:r>
          </w:p>
        </w:tc>
        <w:tc>
          <w:tcPr>
            <w:tcW w:w="1519" w:type="dxa"/>
          </w:tcPr>
          <w:p w14:paraId="7C74D836" w14:textId="77777777" w:rsidR="002D659F" w:rsidRPr="002D659F" w:rsidRDefault="002D659F" w:rsidP="002D659F">
            <w:pPr>
              <w:spacing w:after="0"/>
              <w:ind w:left="142"/>
              <w:rPr>
                <w:rFonts w:ascii="Calibri" w:hAnsi="Calibri"/>
                <w:color w:val="808080" w:themeColor="background1" w:themeShade="80"/>
              </w:rPr>
            </w:pPr>
          </w:p>
        </w:tc>
        <w:tc>
          <w:tcPr>
            <w:tcW w:w="1413" w:type="dxa"/>
            <w:shd w:val="clear" w:color="auto" w:fill="B3B3B3"/>
          </w:tcPr>
          <w:p w14:paraId="29979511"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373E73FC" w14:textId="77777777" w:rsidR="002D659F" w:rsidRPr="002D659F" w:rsidRDefault="002D659F" w:rsidP="002D659F">
            <w:pPr>
              <w:spacing w:after="0"/>
              <w:ind w:left="142"/>
              <w:rPr>
                <w:rFonts w:ascii="Calibri" w:hAnsi="Calibri"/>
                <w:color w:val="808080" w:themeColor="background1" w:themeShade="80"/>
              </w:rPr>
            </w:pPr>
          </w:p>
        </w:tc>
        <w:tc>
          <w:tcPr>
            <w:tcW w:w="1336" w:type="dxa"/>
            <w:shd w:val="clear" w:color="auto" w:fill="B3B3B3"/>
          </w:tcPr>
          <w:p w14:paraId="71F456F9" w14:textId="77777777" w:rsidR="002D659F" w:rsidRPr="002D659F" w:rsidRDefault="002D659F" w:rsidP="002D659F">
            <w:pPr>
              <w:spacing w:after="0"/>
              <w:ind w:left="142"/>
              <w:rPr>
                <w:rFonts w:ascii="Calibri" w:hAnsi="Calibri"/>
                <w:color w:val="808080" w:themeColor="background1" w:themeShade="80"/>
              </w:rPr>
            </w:pPr>
          </w:p>
        </w:tc>
        <w:tc>
          <w:tcPr>
            <w:tcW w:w="1165" w:type="dxa"/>
            <w:shd w:val="clear" w:color="auto" w:fill="B3B3B3"/>
          </w:tcPr>
          <w:p w14:paraId="45B972C9" w14:textId="77777777" w:rsidR="002D659F" w:rsidRPr="002D659F" w:rsidRDefault="002D659F" w:rsidP="002D659F">
            <w:pPr>
              <w:spacing w:after="0"/>
              <w:ind w:left="142"/>
              <w:rPr>
                <w:rFonts w:ascii="Calibri" w:hAnsi="Calibri"/>
                <w:color w:val="808080" w:themeColor="background1" w:themeShade="80"/>
              </w:rPr>
            </w:pPr>
          </w:p>
        </w:tc>
        <w:tc>
          <w:tcPr>
            <w:tcW w:w="1230" w:type="dxa"/>
          </w:tcPr>
          <w:p w14:paraId="76756B3F"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11A0551D"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0B231C0E" w14:textId="77777777" w:rsidTr="00B0532E">
        <w:tc>
          <w:tcPr>
            <w:tcW w:w="1121" w:type="dxa"/>
          </w:tcPr>
          <w:p w14:paraId="186B209C" w14:textId="77777777" w:rsidR="002D659F" w:rsidRPr="00286ECF" w:rsidRDefault="002D659F" w:rsidP="002D659F">
            <w:pPr>
              <w:spacing w:after="0"/>
              <w:ind w:left="142"/>
              <w:rPr>
                <w:rFonts w:ascii="Calibri" w:hAnsi="Calibri"/>
                <w:b/>
              </w:rPr>
            </w:pPr>
            <w:r w:rsidRPr="00286ECF">
              <w:rPr>
                <w:rFonts w:ascii="Calibri" w:hAnsi="Calibri"/>
                <w:b/>
              </w:rPr>
              <w:t>12:30</w:t>
            </w:r>
          </w:p>
        </w:tc>
        <w:tc>
          <w:tcPr>
            <w:tcW w:w="1519" w:type="dxa"/>
            <w:shd w:val="clear" w:color="auto" w:fill="B3B3B3"/>
          </w:tcPr>
          <w:p w14:paraId="60CEC1A2"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Dance performance</w:t>
            </w:r>
          </w:p>
        </w:tc>
        <w:tc>
          <w:tcPr>
            <w:tcW w:w="1413" w:type="dxa"/>
          </w:tcPr>
          <w:p w14:paraId="76E75032"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22FC8108"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4BEED4EA"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246AFA03"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3706193C" w14:textId="77777777" w:rsidR="002D659F" w:rsidRPr="002D659F" w:rsidRDefault="002D659F" w:rsidP="002D659F">
            <w:pPr>
              <w:spacing w:after="0"/>
              <w:ind w:left="142"/>
              <w:rPr>
                <w:rFonts w:ascii="Calibri" w:hAnsi="Calibri"/>
                <w:color w:val="808080" w:themeColor="background1" w:themeShade="80"/>
              </w:rPr>
            </w:pPr>
            <w:r w:rsidRPr="002D659F">
              <w:rPr>
                <w:rFonts w:ascii="Calibri" w:hAnsi="Calibri"/>
                <w:color w:val="808080" w:themeColor="background1" w:themeShade="80"/>
              </w:rPr>
              <w:t>Balloon modeller</w:t>
            </w:r>
          </w:p>
        </w:tc>
        <w:tc>
          <w:tcPr>
            <w:tcW w:w="1125" w:type="dxa"/>
          </w:tcPr>
          <w:p w14:paraId="0002EBF7"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3A80D970" w14:textId="77777777" w:rsidTr="00B0532E">
        <w:tc>
          <w:tcPr>
            <w:tcW w:w="1121" w:type="dxa"/>
          </w:tcPr>
          <w:p w14:paraId="5CF7F6D7" w14:textId="77777777" w:rsidR="002D659F" w:rsidRPr="00286ECF" w:rsidRDefault="002D659F" w:rsidP="002D659F">
            <w:pPr>
              <w:spacing w:after="0"/>
              <w:ind w:left="142"/>
              <w:rPr>
                <w:rFonts w:ascii="Calibri" w:hAnsi="Calibri"/>
                <w:b/>
              </w:rPr>
            </w:pPr>
            <w:r w:rsidRPr="00286ECF">
              <w:rPr>
                <w:rFonts w:ascii="Calibri" w:hAnsi="Calibri"/>
                <w:b/>
              </w:rPr>
              <w:t>12:35</w:t>
            </w:r>
          </w:p>
        </w:tc>
        <w:tc>
          <w:tcPr>
            <w:tcW w:w="1519" w:type="dxa"/>
            <w:shd w:val="clear" w:color="auto" w:fill="B3B3B3"/>
          </w:tcPr>
          <w:p w14:paraId="2FC56ECB"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44383691"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3B9223D4"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70755CF8"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617C97F1"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03DDF084"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7460A402"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35D47F25" w14:textId="77777777" w:rsidTr="00B0532E">
        <w:tc>
          <w:tcPr>
            <w:tcW w:w="1121" w:type="dxa"/>
          </w:tcPr>
          <w:p w14:paraId="7C226923" w14:textId="77777777" w:rsidR="002D659F" w:rsidRPr="00286ECF" w:rsidRDefault="002D659F" w:rsidP="002D659F">
            <w:pPr>
              <w:spacing w:after="0"/>
              <w:ind w:left="142"/>
              <w:rPr>
                <w:rFonts w:ascii="Calibri" w:hAnsi="Calibri"/>
                <w:b/>
              </w:rPr>
            </w:pPr>
            <w:r w:rsidRPr="00286ECF">
              <w:rPr>
                <w:rFonts w:ascii="Calibri" w:hAnsi="Calibri"/>
                <w:b/>
              </w:rPr>
              <w:t>12:40</w:t>
            </w:r>
          </w:p>
        </w:tc>
        <w:tc>
          <w:tcPr>
            <w:tcW w:w="1519" w:type="dxa"/>
            <w:shd w:val="clear" w:color="auto" w:fill="B3B3B3"/>
          </w:tcPr>
          <w:p w14:paraId="4F28608B"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5B0CA5DC"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0F43E24F"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3A4DAE11"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511B92F3"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29E146C6"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4264F33F"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5746407C" w14:textId="77777777" w:rsidTr="00B0532E">
        <w:tc>
          <w:tcPr>
            <w:tcW w:w="1121" w:type="dxa"/>
          </w:tcPr>
          <w:p w14:paraId="341E7E51" w14:textId="77777777" w:rsidR="002D659F" w:rsidRPr="00286ECF" w:rsidRDefault="002D659F" w:rsidP="002D659F">
            <w:pPr>
              <w:spacing w:after="0"/>
              <w:ind w:left="142"/>
              <w:rPr>
                <w:rFonts w:ascii="Calibri" w:hAnsi="Calibri"/>
                <w:b/>
              </w:rPr>
            </w:pPr>
            <w:r w:rsidRPr="00286ECF">
              <w:rPr>
                <w:rFonts w:ascii="Calibri" w:hAnsi="Calibri"/>
                <w:b/>
              </w:rPr>
              <w:t>12:45</w:t>
            </w:r>
          </w:p>
        </w:tc>
        <w:tc>
          <w:tcPr>
            <w:tcW w:w="1519" w:type="dxa"/>
            <w:shd w:val="clear" w:color="auto" w:fill="B3B3B3"/>
          </w:tcPr>
          <w:p w14:paraId="10E0B508"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178DB1F3"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31F07A0A"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7186A566"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55843D1A"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4D2902CF"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395D9C69"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12889D1C" w14:textId="77777777" w:rsidTr="00B0532E">
        <w:tc>
          <w:tcPr>
            <w:tcW w:w="1121" w:type="dxa"/>
          </w:tcPr>
          <w:p w14:paraId="3D24B4CE" w14:textId="77777777" w:rsidR="002D659F" w:rsidRPr="00286ECF" w:rsidRDefault="002D659F" w:rsidP="002D659F">
            <w:pPr>
              <w:spacing w:after="0"/>
              <w:ind w:left="142"/>
              <w:rPr>
                <w:rFonts w:ascii="Calibri" w:hAnsi="Calibri"/>
                <w:b/>
              </w:rPr>
            </w:pPr>
            <w:r w:rsidRPr="00286ECF">
              <w:rPr>
                <w:rFonts w:ascii="Calibri" w:hAnsi="Calibri"/>
                <w:b/>
              </w:rPr>
              <w:t>12:50</w:t>
            </w:r>
          </w:p>
        </w:tc>
        <w:tc>
          <w:tcPr>
            <w:tcW w:w="1519" w:type="dxa"/>
            <w:shd w:val="clear" w:color="auto" w:fill="B3B3B3"/>
          </w:tcPr>
          <w:p w14:paraId="443921EC"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5ED72177"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7E2BBE0C"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6F26E12C"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419936C4"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2DD6D8B1"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2643CFD3"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06BD85ED" w14:textId="77777777" w:rsidTr="00B0532E">
        <w:tc>
          <w:tcPr>
            <w:tcW w:w="1121" w:type="dxa"/>
          </w:tcPr>
          <w:p w14:paraId="1DFFEB47" w14:textId="77777777" w:rsidR="002D659F" w:rsidRPr="00286ECF" w:rsidRDefault="002D659F" w:rsidP="002D659F">
            <w:pPr>
              <w:spacing w:after="0"/>
              <w:ind w:left="142"/>
              <w:rPr>
                <w:rFonts w:ascii="Calibri" w:hAnsi="Calibri"/>
                <w:b/>
              </w:rPr>
            </w:pPr>
            <w:r w:rsidRPr="00286ECF">
              <w:rPr>
                <w:rFonts w:ascii="Calibri" w:hAnsi="Calibri"/>
                <w:b/>
              </w:rPr>
              <w:t>12:55</w:t>
            </w:r>
          </w:p>
        </w:tc>
        <w:tc>
          <w:tcPr>
            <w:tcW w:w="1519" w:type="dxa"/>
            <w:shd w:val="clear" w:color="auto" w:fill="B3B3B3"/>
          </w:tcPr>
          <w:p w14:paraId="7DF1CDCB"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4070DE21"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45067BB8"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24C5129E"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376809E5"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2D506F82"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01D2957D" w14:textId="77777777" w:rsidR="002D659F" w:rsidRPr="002D659F" w:rsidRDefault="002D659F" w:rsidP="002D659F">
            <w:pPr>
              <w:spacing w:after="0"/>
              <w:ind w:left="142"/>
              <w:rPr>
                <w:rFonts w:ascii="Calibri" w:hAnsi="Calibri"/>
                <w:color w:val="808080" w:themeColor="background1" w:themeShade="80"/>
              </w:rPr>
            </w:pPr>
          </w:p>
        </w:tc>
      </w:tr>
      <w:tr w:rsidR="002D659F" w:rsidRPr="002D659F" w14:paraId="24622D0F" w14:textId="77777777" w:rsidTr="00B0532E">
        <w:tc>
          <w:tcPr>
            <w:tcW w:w="1121" w:type="dxa"/>
          </w:tcPr>
          <w:p w14:paraId="2FC77A57" w14:textId="77777777" w:rsidR="002D659F" w:rsidRPr="00286ECF" w:rsidRDefault="002D659F" w:rsidP="002D659F">
            <w:pPr>
              <w:spacing w:after="0"/>
              <w:ind w:left="142"/>
              <w:rPr>
                <w:rFonts w:ascii="Calibri" w:hAnsi="Calibri"/>
                <w:b/>
              </w:rPr>
            </w:pPr>
            <w:r w:rsidRPr="00286ECF">
              <w:rPr>
                <w:rFonts w:ascii="Calibri" w:hAnsi="Calibri"/>
                <w:b/>
              </w:rPr>
              <w:t>13:00</w:t>
            </w:r>
          </w:p>
        </w:tc>
        <w:tc>
          <w:tcPr>
            <w:tcW w:w="1519" w:type="dxa"/>
            <w:shd w:val="clear" w:color="auto" w:fill="B3B3B3"/>
          </w:tcPr>
          <w:p w14:paraId="12AD30A5" w14:textId="77777777" w:rsidR="002D659F" w:rsidRPr="002D659F" w:rsidRDefault="002D659F" w:rsidP="002D659F">
            <w:pPr>
              <w:spacing w:after="0"/>
              <w:ind w:left="142"/>
              <w:rPr>
                <w:rFonts w:ascii="Calibri" w:hAnsi="Calibri"/>
                <w:color w:val="808080" w:themeColor="background1" w:themeShade="80"/>
              </w:rPr>
            </w:pPr>
          </w:p>
        </w:tc>
        <w:tc>
          <w:tcPr>
            <w:tcW w:w="1413" w:type="dxa"/>
          </w:tcPr>
          <w:p w14:paraId="192FD464" w14:textId="77777777" w:rsidR="002D659F" w:rsidRPr="002D659F" w:rsidRDefault="002D659F" w:rsidP="002D659F">
            <w:pPr>
              <w:spacing w:after="0"/>
              <w:ind w:left="142"/>
              <w:rPr>
                <w:rFonts w:ascii="Calibri" w:hAnsi="Calibri"/>
                <w:color w:val="808080" w:themeColor="background1" w:themeShade="80"/>
              </w:rPr>
            </w:pPr>
          </w:p>
        </w:tc>
        <w:tc>
          <w:tcPr>
            <w:tcW w:w="1171" w:type="dxa"/>
            <w:shd w:val="clear" w:color="auto" w:fill="B3B3B3"/>
          </w:tcPr>
          <w:p w14:paraId="5AF3C320" w14:textId="77777777" w:rsidR="002D659F" w:rsidRPr="002D659F" w:rsidRDefault="002D659F" w:rsidP="002D659F">
            <w:pPr>
              <w:spacing w:after="0"/>
              <w:ind w:left="142"/>
              <w:rPr>
                <w:rFonts w:ascii="Calibri" w:hAnsi="Calibri"/>
                <w:color w:val="808080" w:themeColor="background1" w:themeShade="80"/>
              </w:rPr>
            </w:pPr>
          </w:p>
        </w:tc>
        <w:tc>
          <w:tcPr>
            <w:tcW w:w="1336" w:type="dxa"/>
          </w:tcPr>
          <w:p w14:paraId="54918D0F" w14:textId="77777777" w:rsidR="002D659F" w:rsidRPr="002D659F" w:rsidRDefault="002D659F" w:rsidP="002D659F">
            <w:pPr>
              <w:spacing w:after="0"/>
              <w:ind w:left="142"/>
              <w:rPr>
                <w:rFonts w:ascii="Calibri" w:hAnsi="Calibri"/>
                <w:color w:val="808080" w:themeColor="background1" w:themeShade="80"/>
              </w:rPr>
            </w:pPr>
          </w:p>
        </w:tc>
        <w:tc>
          <w:tcPr>
            <w:tcW w:w="1165" w:type="dxa"/>
          </w:tcPr>
          <w:p w14:paraId="6EDD664B" w14:textId="77777777" w:rsidR="002D659F" w:rsidRPr="002D659F" w:rsidRDefault="002D659F" w:rsidP="002D659F">
            <w:pPr>
              <w:spacing w:after="0"/>
              <w:ind w:left="142"/>
              <w:rPr>
                <w:rFonts w:ascii="Calibri" w:hAnsi="Calibri"/>
                <w:color w:val="808080" w:themeColor="background1" w:themeShade="80"/>
              </w:rPr>
            </w:pPr>
          </w:p>
        </w:tc>
        <w:tc>
          <w:tcPr>
            <w:tcW w:w="1230" w:type="dxa"/>
            <w:shd w:val="clear" w:color="auto" w:fill="B3B3B3"/>
          </w:tcPr>
          <w:p w14:paraId="3EAA3006" w14:textId="77777777" w:rsidR="002D659F" w:rsidRPr="002D659F" w:rsidRDefault="002D659F" w:rsidP="002D659F">
            <w:pPr>
              <w:spacing w:after="0"/>
              <w:ind w:left="142"/>
              <w:rPr>
                <w:rFonts w:ascii="Calibri" w:hAnsi="Calibri"/>
                <w:color w:val="808080" w:themeColor="background1" w:themeShade="80"/>
              </w:rPr>
            </w:pPr>
          </w:p>
        </w:tc>
        <w:tc>
          <w:tcPr>
            <w:tcW w:w="1125" w:type="dxa"/>
          </w:tcPr>
          <w:p w14:paraId="22013BDC" w14:textId="77777777" w:rsidR="002D659F" w:rsidRPr="002D659F" w:rsidRDefault="002D659F" w:rsidP="002D659F">
            <w:pPr>
              <w:spacing w:after="0"/>
              <w:ind w:left="142"/>
              <w:rPr>
                <w:rFonts w:ascii="Calibri" w:hAnsi="Calibri"/>
                <w:color w:val="808080" w:themeColor="background1" w:themeShade="80"/>
              </w:rPr>
            </w:pPr>
          </w:p>
        </w:tc>
      </w:tr>
    </w:tbl>
    <w:p w14:paraId="15A49196" w14:textId="77777777" w:rsidR="002D659F" w:rsidRPr="002D659F" w:rsidRDefault="002D659F" w:rsidP="002D659F">
      <w:pPr>
        <w:spacing w:after="0"/>
        <w:ind w:left="142"/>
        <w:rPr>
          <w:rFonts w:ascii="Calibri" w:hAnsi="Calibri"/>
          <w:color w:val="1F497D" w:themeColor="text2"/>
        </w:rPr>
      </w:pPr>
    </w:p>
    <w:p w14:paraId="2F41A1A3" w14:textId="5BD3E0DF" w:rsidR="00286ECF" w:rsidRDefault="00E11438" w:rsidP="00A5218F">
      <w:pPr>
        <w:spacing w:after="0"/>
        <w:ind w:left="142"/>
        <w:rPr>
          <w:rFonts w:ascii="Calibri" w:hAnsi="Calibri"/>
          <w:i/>
          <w:color w:val="1F497D" w:themeColor="text2"/>
        </w:rPr>
      </w:pPr>
      <w:r>
        <w:rPr>
          <w:rFonts w:ascii="Calibri" w:hAnsi="Calibri"/>
          <w:i/>
          <w:color w:val="1F497D" w:themeColor="text2"/>
        </w:rPr>
        <w:t>A</w:t>
      </w:r>
      <w:r w:rsidR="002D659F" w:rsidRPr="002D659F">
        <w:rPr>
          <w:rFonts w:ascii="Calibri" w:hAnsi="Calibri"/>
          <w:i/>
          <w:color w:val="1F497D" w:themeColor="text2"/>
        </w:rPr>
        <w:t xml:space="preserve"> separate stage run sheet should be developed that is in minute increments, this helps to ensure a professional and seamless stage programme is presented.</w:t>
      </w:r>
    </w:p>
    <w:p w14:paraId="20F4A8E1" w14:textId="4576DEC1" w:rsidR="001C7177" w:rsidRPr="002F34DA" w:rsidRDefault="001C7177" w:rsidP="007458CA">
      <w:pPr>
        <w:pStyle w:val="Heading1"/>
        <w:numPr>
          <w:ilvl w:val="0"/>
          <w:numId w:val="1"/>
        </w:numPr>
        <w:spacing w:after="240"/>
        <w:ind w:left="567" w:hanging="567"/>
        <w:rPr>
          <w:rFonts w:asciiTheme="minorHAnsi" w:hAnsiTheme="minorHAnsi"/>
        </w:rPr>
      </w:pPr>
      <w:bookmarkStart w:id="6" w:name="_Toc364179194"/>
      <w:r w:rsidRPr="002F34DA">
        <w:rPr>
          <w:rFonts w:asciiTheme="minorHAnsi" w:hAnsiTheme="minorHAnsi"/>
        </w:rPr>
        <w:t>Method Statements</w:t>
      </w:r>
      <w:bookmarkEnd w:id="6"/>
    </w:p>
    <w:p w14:paraId="72B43DF8" w14:textId="3107050D" w:rsidR="00D73374" w:rsidRPr="0042021F" w:rsidRDefault="00D73374" w:rsidP="00F421BA">
      <w:pPr>
        <w:pStyle w:val="ListParagraph"/>
        <w:numPr>
          <w:ilvl w:val="1"/>
          <w:numId w:val="2"/>
        </w:numPr>
        <w:spacing w:after="0" w:line="240" w:lineRule="auto"/>
        <w:ind w:left="426"/>
        <w:rPr>
          <w:rStyle w:val="SubtleEmphasis"/>
          <w:i w:val="0"/>
        </w:rPr>
      </w:pPr>
      <w:r w:rsidRPr="0042021F">
        <w:rPr>
          <w:rStyle w:val="SubtleEmphasis"/>
          <w:i w:val="0"/>
        </w:rPr>
        <w:t>Insurance</w:t>
      </w:r>
    </w:p>
    <w:p w14:paraId="75598236" w14:textId="046DCE6C" w:rsidR="00D73374" w:rsidRDefault="00D73374" w:rsidP="00D73374">
      <w:pPr>
        <w:spacing w:after="0"/>
        <w:ind w:left="142"/>
        <w:rPr>
          <w:rFonts w:ascii="Calibri" w:hAnsi="Calibri"/>
          <w:i/>
          <w:color w:val="1F497D" w:themeColor="text2"/>
        </w:rPr>
      </w:pPr>
      <w:r w:rsidRPr="00D73374">
        <w:rPr>
          <w:rFonts w:ascii="Calibri" w:hAnsi="Calibri"/>
          <w:i/>
          <w:color w:val="1F497D" w:themeColor="text2"/>
        </w:rPr>
        <w:t>As stated in t</w:t>
      </w:r>
      <w:r>
        <w:rPr>
          <w:rFonts w:ascii="Calibri" w:hAnsi="Calibri"/>
          <w:i/>
          <w:color w:val="1F497D" w:themeColor="text2"/>
        </w:rPr>
        <w:t xml:space="preserve">he Terms and Conditions </w:t>
      </w:r>
      <w:r w:rsidRPr="00D73374">
        <w:rPr>
          <w:rFonts w:ascii="Calibri" w:hAnsi="Calibri"/>
          <w:i/>
          <w:color w:val="1F497D" w:themeColor="text2"/>
        </w:rPr>
        <w:t>all event organisers must hold public liability insurance to the value of £</w:t>
      </w:r>
      <w:r w:rsidR="00DB2DA7">
        <w:rPr>
          <w:rFonts w:ascii="Calibri" w:hAnsi="Calibri"/>
          <w:i/>
          <w:color w:val="1F497D" w:themeColor="text2"/>
        </w:rPr>
        <w:t>5</w:t>
      </w:r>
      <w:r w:rsidRPr="00D73374">
        <w:rPr>
          <w:rFonts w:ascii="Calibri" w:hAnsi="Calibri"/>
          <w:i/>
          <w:color w:val="1F497D" w:themeColor="text2"/>
        </w:rPr>
        <w:t xml:space="preserve"> million. You must also ensure that any contractors that you are engaging also hold public liability insurance and any other appropriate insurance, i.e. product liability, employee insurance.</w:t>
      </w:r>
    </w:p>
    <w:p w14:paraId="61ECD966" w14:textId="543037B6" w:rsidR="00D73374" w:rsidRPr="00D73374" w:rsidRDefault="00D73374" w:rsidP="00D73374">
      <w:pPr>
        <w:spacing w:after="0"/>
        <w:ind w:left="142"/>
        <w:rPr>
          <w:rFonts w:ascii="Calibri" w:hAnsi="Calibri"/>
          <w:i/>
          <w:color w:val="1F497D" w:themeColor="text2"/>
        </w:rPr>
      </w:pPr>
      <w:r w:rsidRPr="00D73374">
        <w:rPr>
          <w:rFonts w:ascii="Calibri" w:hAnsi="Calibri"/>
          <w:i/>
          <w:color w:val="1F497D" w:themeColor="text2"/>
        </w:rPr>
        <w:t xml:space="preserve">You will also need to ensure that you hold copies of all </w:t>
      </w:r>
      <w:r w:rsidR="0042021F" w:rsidRPr="00D73374">
        <w:rPr>
          <w:rFonts w:ascii="Calibri" w:hAnsi="Calibri"/>
          <w:i/>
          <w:color w:val="1F497D" w:themeColor="text2"/>
        </w:rPr>
        <w:t>contractors’</w:t>
      </w:r>
      <w:r w:rsidRPr="00D73374">
        <w:rPr>
          <w:rFonts w:ascii="Calibri" w:hAnsi="Calibri"/>
          <w:i/>
          <w:color w:val="1F497D" w:themeColor="text2"/>
        </w:rPr>
        <w:t xml:space="preserve"> relevant insurance and that copies of such can be provided to the Events </w:t>
      </w:r>
      <w:r w:rsidR="005967E6">
        <w:rPr>
          <w:rFonts w:ascii="Calibri" w:hAnsi="Calibri"/>
          <w:i/>
          <w:color w:val="1F497D" w:themeColor="text2"/>
        </w:rPr>
        <w:t>Office</w:t>
      </w:r>
      <w:r w:rsidRPr="00D73374">
        <w:rPr>
          <w:rFonts w:ascii="Calibri" w:hAnsi="Calibri"/>
          <w:i/>
          <w:color w:val="1F497D" w:themeColor="text2"/>
        </w:rPr>
        <w:t xml:space="preserve"> upon request</w:t>
      </w:r>
    </w:p>
    <w:p w14:paraId="4AA2779E" w14:textId="0A158976" w:rsidR="00DB2DA7" w:rsidRPr="00D73374" w:rsidRDefault="00DB2DA7" w:rsidP="00DB2DA7">
      <w:pPr>
        <w:spacing w:after="0"/>
        <w:ind w:left="142"/>
        <w:rPr>
          <w:rFonts w:ascii="Calibri" w:hAnsi="Calibri"/>
          <w:i/>
          <w:color w:val="FF0000"/>
        </w:rPr>
      </w:pPr>
      <w:r w:rsidRPr="00D73374">
        <w:rPr>
          <w:rFonts w:ascii="Calibri" w:hAnsi="Calibri"/>
          <w:i/>
          <w:color w:val="FF0000"/>
        </w:rPr>
        <w:t xml:space="preserve">Please confirm that you hold public liability insurance to the minimum value of £5 million and that a copy of the policy has been forwarded to the Events </w:t>
      </w:r>
      <w:r w:rsidR="00730C58">
        <w:rPr>
          <w:rFonts w:ascii="Calibri" w:hAnsi="Calibri"/>
          <w:i/>
          <w:color w:val="FF0000"/>
        </w:rPr>
        <w:t>Office</w:t>
      </w:r>
      <w:r w:rsidRPr="00D73374">
        <w:rPr>
          <w:rFonts w:ascii="Calibri" w:hAnsi="Calibri"/>
          <w:i/>
          <w:color w:val="FF0000"/>
        </w:rPr>
        <w:t xml:space="preserve">. </w:t>
      </w:r>
    </w:p>
    <w:p w14:paraId="658294B5" w14:textId="77777777" w:rsidR="00D73374" w:rsidRDefault="00D73374" w:rsidP="00D73374">
      <w:pPr>
        <w:spacing w:after="0" w:line="240" w:lineRule="auto"/>
        <w:rPr>
          <w:rStyle w:val="SubtleEmphasis"/>
        </w:rPr>
      </w:pPr>
    </w:p>
    <w:p w14:paraId="70DFA127" w14:textId="5489BE5B" w:rsidR="007458CA" w:rsidRPr="0042021F" w:rsidRDefault="00F421BA" w:rsidP="00F421BA">
      <w:pPr>
        <w:pStyle w:val="ListParagraph"/>
        <w:numPr>
          <w:ilvl w:val="1"/>
          <w:numId w:val="2"/>
        </w:numPr>
        <w:spacing w:after="0" w:line="240" w:lineRule="auto"/>
        <w:ind w:left="426"/>
        <w:rPr>
          <w:rStyle w:val="SubtleEmphasis"/>
          <w:i w:val="0"/>
        </w:rPr>
      </w:pPr>
      <w:r w:rsidRPr="0042021F">
        <w:rPr>
          <w:rStyle w:val="SubtleEmphasis"/>
          <w:i w:val="0"/>
        </w:rPr>
        <w:lastRenderedPageBreak/>
        <w:t>Temporary</w:t>
      </w:r>
      <w:r w:rsidR="007458CA" w:rsidRPr="0042021F">
        <w:rPr>
          <w:rStyle w:val="SubtleEmphasis"/>
          <w:i w:val="0"/>
        </w:rPr>
        <w:t xml:space="preserve"> Structures</w:t>
      </w:r>
    </w:p>
    <w:p w14:paraId="29453BFE" w14:textId="602879A8" w:rsidR="00FD1EBA" w:rsidRDefault="00FD1EBA" w:rsidP="00FD1EBA">
      <w:pPr>
        <w:spacing w:after="0"/>
        <w:ind w:left="142"/>
        <w:rPr>
          <w:rFonts w:ascii="Calibri" w:hAnsi="Calibri"/>
          <w:i/>
          <w:color w:val="1F497D" w:themeColor="text2"/>
        </w:rPr>
      </w:pPr>
      <w:r w:rsidRPr="00FD1EBA">
        <w:rPr>
          <w:rFonts w:ascii="Calibri" w:hAnsi="Calibri"/>
          <w:i/>
          <w:color w:val="1F497D" w:themeColor="text2"/>
        </w:rPr>
        <w:t>The use of temporary demountable structures at events is an area that is broad and complex. For a small event it may simply be some market stalls and a marquee. Larger events and festival may include stages, grandstands, lighting towers, gantries, site offices etc. Depending on the scale and types of structure, different authorities will be required to be involved in the approval process. If structures are planned to be in place for extended periods of time then planning permissions may be required. Larger temporary constructions would require independent engineers to sign-off structures before they can be used. So you can see that this is an area that requires careful consideration by the local authority prior to approval.</w:t>
      </w:r>
    </w:p>
    <w:p w14:paraId="3FCA6A51" w14:textId="6154B4A0" w:rsidR="00FD1EBA" w:rsidRPr="00E11438" w:rsidRDefault="00E11438" w:rsidP="00FD1EBA">
      <w:pPr>
        <w:spacing w:after="0"/>
        <w:ind w:left="142"/>
        <w:rPr>
          <w:rFonts w:ascii="Calibri" w:hAnsi="Calibri"/>
          <w:i/>
          <w:color w:val="FF0000"/>
        </w:rPr>
      </w:pPr>
      <w:r>
        <w:rPr>
          <w:rFonts w:ascii="Calibri" w:hAnsi="Calibri"/>
          <w:i/>
          <w:color w:val="FF0000"/>
        </w:rPr>
        <w:t>P</w:t>
      </w:r>
      <w:r w:rsidR="00FD1EBA" w:rsidRPr="00E11438">
        <w:rPr>
          <w:rFonts w:ascii="Calibri" w:hAnsi="Calibri"/>
          <w:i/>
          <w:color w:val="FF0000"/>
        </w:rPr>
        <w:t>rovide a detailed list of all temporary structures you plan to bring onto your event site. Include what procedures you will follow to ensure all structures are supplied by a competent contractor.</w:t>
      </w:r>
    </w:p>
    <w:p w14:paraId="6FDD4CE2" w14:textId="77777777" w:rsidR="00FD1EBA" w:rsidRPr="00FD1EBA" w:rsidRDefault="00FD1EBA" w:rsidP="00FD1EBA">
      <w:pPr>
        <w:spacing w:after="0"/>
        <w:ind w:left="142"/>
        <w:rPr>
          <w:rFonts w:ascii="Calibri" w:hAnsi="Calibri"/>
          <w:i/>
          <w:color w:val="1F497D" w:themeColor="text2"/>
        </w:rPr>
      </w:pPr>
    </w:p>
    <w:p w14:paraId="44D9C606" w14:textId="77777777" w:rsidR="00FD1EBA" w:rsidRPr="00FD1EBA" w:rsidRDefault="00FD1EBA" w:rsidP="00FD1EBA">
      <w:pPr>
        <w:pStyle w:val="ListParagraph"/>
        <w:numPr>
          <w:ilvl w:val="0"/>
          <w:numId w:val="12"/>
        </w:numPr>
        <w:spacing w:after="0"/>
        <w:rPr>
          <w:rFonts w:ascii="Calibri" w:hAnsi="Calibri"/>
          <w:i/>
          <w:color w:val="1F497D" w:themeColor="text2"/>
        </w:rPr>
      </w:pPr>
      <w:r w:rsidRPr="00FD1EBA">
        <w:rPr>
          <w:rFonts w:ascii="Calibri" w:hAnsi="Calibri"/>
          <w:i/>
          <w:color w:val="1F497D" w:themeColor="text2"/>
        </w:rPr>
        <w:t>All suppliers will need to supply you with a copy of their public liability and employee insurance certificates</w:t>
      </w:r>
    </w:p>
    <w:p w14:paraId="718E9BCF" w14:textId="77777777" w:rsidR="00FD1EBA" w:rsidRPr="00FD1EBA" w:rsidRDefault="00FD1EBA" w:rsidP="00FD1EBA">
      <w:pPr>
        <w:pStyle w:val="ListParagraph"/>
        <w:numPr>
          <w:ilvl w:val="0"/>
          <w:numId w:val="12"/>
        </w:numPr>
        <w:spacing w:after="0"/>
        <w:rPr>
          <w:rFonts w:ascii="Calibri" w:hAnsi="Calibri"/>
          <w:i/>
          <w:color w:val="1F497D" w:themeColor="text2"/>
        </w:rPr>
      </w:pPr>
      <w:r w:rsidRPr="00FD1EBA">
        <w:rPr>
          <w:rFonts w:ascii="Calibri" w:hAnsi="Calibri"/>
          <w:i/>
          <w:color w:val="1F497D" w:themeColor="text2"/>
        </w:rPr>
        <w:t>All suppliers will need to provide you with relevant risk assessments and method statements relating to the product they are supplying for your event</w:t>
      </w:r>
    </w:p>
    <w:p w14:paraId="06FC46EB" w14:textId="21FCC8A9" w:rsidR="00FD1EBA" w:rsidRPr="00FD1EBA" w:rsidRDefault="00FD1EBA" w:rsidP="00FD1EBA">
      <w:pPr>
        <w:pStyle w:val="ListParagraph"/>
        <w:numPr>
          <w:ilvl w:val="0"/>
          <w:numId w:val="12"/>
        </w:numPr>
        <w:spacing w:after="0"/>
        <w:rPr>
          <w:rFonts w:ascii="Calibri" w:hAnsi="Calibri"/>
          <w:i/>
          <w:color w:val="1F497D" w:themeColor="text2"/>
        </w:rPr>
      </w:pPr>
      <w:r w:rsidRPr="00FD1EBA">
        <w:rPr>
          <w:rFonts w:ascii="Calibri" w:hAnsi="Calibri"/>
          <w:i/>
          <w:color w:val="1F497D" w:themeColor="text2"/>
        </w:rPr>
        <w:t>Suppliers will provide a signed hand over inspection once the structure is completed to say that it is safe and ready for use</w:t>
      </w:r>
    </w:p>
    <w:p w14:paraId="17395C72" w14:textId="77777777" w:rsidR="00FD1EBA" w:rsidRPr="00FD1EBA" w:rsidRDefault="00FD1EBA" w:rsidP="00FD1EBA">
      <w:pPr>
        <w:pStyle w:val="ListParagraph"/>
        <w:numPr>
          <w:ilvl w:val="0"/>
          <w:numId w:val="12"/>
        </w:numPr>
        <w:spacing w:after="0"/>
        <w:rPr>
          <w:rFonts w:ascii="Calibri" w:hAnsi="Calibri"/>
          <w:i/>
          <w:color w:val="1F497D" w:themeColor="text2"/>
        </w:rPr>
      </w:pPr>
      <w:r w:rsidRPr="00FD1EBA">
        <w:rPr>
          <w:rFonts w:ascii="Calibri" w:hAnsi="Calibri"/>
          <w:i/>
          <w:color w:val="1F497D" w:themeColor="text2"/>
        </w:rPr>
        <w:t>You need to consider all other health and safety aspects relating to any temporary structure</w:t>
      </w:r>
    </w:p>
    <w:p w14:paraId="40F05CE4" w14:textId="7C3E18CB" w:rsidR="00FD1EBA" w:rsidRPr="00FD1EBA" w:rsidRDefault="00FD1EBA" w:rsidP="00FD1EBA">
      <w:pPr>
        <w:spacing w:after="0"/>
        <w:ind w:left="142"/>
        <w:rPr>
          <w:rFonts w:ascii="Calibri" w:hAnsi="Calibri"/>
          <w:i/>
          <w:color w:val="1F497D" w:themeColor="text2"/>
        </w:rPr>
      </w:pPr>
      <w:r w:rsidRPr="00FD1EBA">
        <w:rPr>
          <w:rFonts w:ascii="Calibri" w:hAnsi="Calibri"/>
          <w:i/>
          <w:color w:val="1F497D" w:themeColor="text2"/>
        </w:rPr>
        <w:t xml:space="preserve">More </w:t>
      </w:r>
      <w:r>
        <w:rPr>
          <w:rFonts w:ascii="Calibri" w:hAnsi="Calibri"/>
          <w:i/>
          <w:color w:val="1F497D" w:themeColor="text2"/>
        </w:rPr>
        <w:t xml:space="preserve">information can be found </w:t>
      </w:r>
      <w:hyperlink r:id="rId13" w:history="1">
        <w:r w:rsidRPr="00FD1EBA">
          <w:rPr>
            <w:rStyle w:val="Hyperlink"/>
            <w:rFonts w:ascii="Calibri" w:hAnsi="Calibri"/>
            <w:i/>
          </w:rPr>
          <w:t>here</w:t>
        </w:r>
      </w:hyperlink>
    </w:p>
    <w:p w14:paraId="165720BB" w14:textId="77777777" w:rsidR="007458CA" w:rsidRPr="002F34DA" w:rsidRDefault="007458CA" w:rsidP="00F421BA">
      <w:pPr>
        <w:spacing w:after="0" w:line="240" w:lineRule="auto"/>
        <w:rPr>
          <w:rFonts w:ascii="Calibri" w:hAnsi="Calibri" w:cs="Calibri"/>
          <w:b/>
          <w:u w:val="single"/>
        </w:rPr>
      </w:pPr>
    </w:p>
    <w:p w14:paraId="278F6301" w14:textId="4896491A" w:rsidR="007458CA" w:rsidRPr="0042021F" w:rsidRDefault="007458CA" w:rsidP="00F421BA">
      <w:pPr>
        <w:pStyle w:val="ListParagraph"/>
        <w:numPr>
          <w:ilvl w:val="1"/>
          <w:numId w:val="2"/>
        </w:numPr>
        <w:spacing w:after="0" w:line="240" w:lineRule="auto"/>
        <w:ind w:left="426"/>
        <w:rPr>
          <w:rStyle w:val="SubtleEmphasis"/>
          <w:i w:val="0"/>
        </w:rPr>
      </w:pPr>
      <w:r w:rsidRPr="002F34DA">
        <w:rPr>
          <w:rStyle w:val="SubtleEmphasis"/>
        </w:rPr>
        <w:t xml:space="preserve"> </w:t>
      </w:r>
      <w:r w:rsidR="00B0532E" w:rsidRPr="0042021F">
        <w:rPr>
          <w:rStyle w:val="SubtleEmphasis"/>
          <w:i w:val="0"/>
        </w:rPr>
        <w:t>Food Provision</w:t>
      </w:r>
    </w:p>
    <w:p w14:paraId="422C88A9" w14:textId="77777777" w:rsidR="00A04CC2" w:rsidRDefault="00444BD6" w:rsidP="00444BD6">
      <w:pPr>
        <w:spacing w:after="0"/>
        <w:ind w:left="142"/>
        <w:rPr>
          <w:rFonts w:ascii="Calibri" w:hAnsi="Calibri"/>
          <w:i/>
          <w:color w:val="1F497D" w:themeColor="text2"/>
        </w:rPr>
      </w:pPr>
      <w:r w:rsidRPr="00E56CF6">
        <w:rPr>
          <w:rFonts w:ascii="Calibri" w:hAnsi="Calibri"/>
          <w:i/>
          <w:color w:val="FF0000"/>
        </w:rPr>
        <w:t xml:space="preserve">Document details here of any catering and or provision of food you plan to provide at your event. </w:t>
      </w:r>
      <w:r w:rsidRPr="00444BD6">
        <w:rPr>
          <w:rFonts w:ascii="Calibri" w:hAnsi="Calibri"/>
          <w:i/>
          <w:color w:val="1F497D" w:themeColor="text2"/>
        </w:rPr>
        <w:t>Please note that all details of any catering conces</w:t>
      </w:r>
      <w:r w:rsidR="00A04CC2">
        <w:rPr>
          <w:rFonts w:ascii="Calibri" w:hAnsi="Calibri"/>
          <w:i/>
          <w:color w:val="1F497D" w:themeColor="text2"/>
        </w:rPr>
        <w:t>sions should be listed under</w:t>
      </w:r>
      <w:r w:rsidRPr="00444BD6">
        <w:rPr>
          <w:rFonts w:ascii="Calibri" w:hAnsi="Calibri"/>
          <w:i/>
          <w:color w:val="1F497D" w:themeColor="text2"/>
        </w:rPr>
        <w:t xml:space="preserve"> Key </w:t>
      </w:r>
      <w:r w:rsidR="00A04CC2">
        <w:rPr>
          <w:rFonts w:ascii="Calibri" w:hAnsi="Calibri"/>
          <w:i/>
          <w:color w:val="1F497D" w:themeColor="text2"/>
        </w:rPr>
        <w:t>Contractor Contacts</w:t>
      </w:r>
      <w:r w:rsidRPr="00444BD6">
        <w:rPr>
          <w:rFonts w:ascii="Calibri" w:hAnsi="Calibri"/>
          <w:i/>
          <w:color w:val="1F497D" w:themeColor="text2"/>
        </w:rPr>
        <w:t xml:space="preserve">. </w:t>
      </w:r>
    </w:p>
    <w:p w14:paraId="013DAACE" w14:textId="005AA035" w:rsidR="00444BD6" w:rsidRPr="00444BD6" w:rsidRDefault="00A04CC2" w:rsidP="00444BD6">
      <w:pPr>
        <w:spacing w:after="0"/>
        <w:ind w:left="142"/>
        <w:rPr>
          <w:rFonts w:ascii="Calibri" w:hAnsi="Calibri"/>
          <w:i/>
          <w:color w:val="1F497D" w:themeColor="text2"/>
        </w:rPr>
      </w:pPr>
      <w:r w:rsidRPr="00A04CC2">
        <w:rPr>
          <w:rFonts w:ascii="Calibri" w:hAnsi="Calibri"/>
          <w:i/>
          <w:color w:val="1F497D" w:themeColor="text2"/>
        </w:rPr>
        <w:t xml:space="preserve">Event Organisers must ensure that any food and drink handled, prepared and served at the event is safe to be consumed.   You must check that any water supply available on your event site is potable and safe to use for drinking and food preparation activities.    All food handling, preparation and service must be undertaken in hygienic conditions compliant with food law.   </w:t>
      </w:r>
      <w:r w:rsidR="00730C58">
        <w:rPr>
          <w:rFonts w:ascii="Calibri" w:hAnsi="Calibri"/>
          <w:i/>
          <w:color w:val="1F497D" w:themeColor="text2"/>
        </w:rPr>
        <w:t>Bath and North East Somerset’s</w:t>
      </w:r>
      <w:r w:rsidRPr="00A04CC2">
        <w:rPr>
          <w:rFonts w:ascii="Calibri" w:hAnsi="Calibri"/>
          <w:i/>
          <w:color w:val="1F497D" w:themeColor="text2"/>
        </w:rPr>
        <w:t xml:space="preserve"> food safety team will be happy to provide you with advice on safe catering.   If you are using outside caterers you must ensure that they are food registered with their local council - this is a legal requirement.     </w:t>
      </w:r>
      <w:r w:rsidR="00730C58">
        <w:rPr>
          <w:rFonts w:ascii="Calibri" w:hAnsi="Calibri"/>
          <w:i/>
          <w:color w:val="1F497D" w:themeColor="text2"/>
        </w:rPr>
        <w:t xml:space="preserve">Bath and North East </w:t>
      </w:r>
      <w:r w:rsidR="009E6404">
        <w:rPr>
          <w:rFonts w:ascii="Calibri" w:hAnsi="Calibri"/>
          <w:i/>
          <w:color w:val="1F497D" w:themeColor="text2"/>
        </w:rPr>
        <w:t>Council’</w:t>
      </w:r>
      <w:r w:rsidRPr="00A04CC2">
        <w:rPr>
          <w:rFonts w:ascii="Calibri" w:hAnsi="Calibri"/>
          <w:i/>
          <w:color w:val="1F497D" w:themeColor="text2"/>
        </w:rPr>
        <w:t>s food safety team can advise you on how to ensure that a business is registered.   The Food Team may be contacted on telephone number</w:t>
      </w:r>
      <w:r w:rsidR="009E6404">
        <w:rPr>
          <w:rFonts w:ascii="Calibri" w:hAnsi="Calibri"/>
          <w:i/>
          <w:color w:val="1F497D" w:themeColor="text2"/>
        </w:rPr>
        <w:t xml:space="preserve"> </w:t>
      </w:r>
      <w:r w:rsidR="009E6404" w:rsidRPr="009E6404">
        <w:rPr>
          <w:rFonts w:ascii="Calibri" w:hAnsi="Calibri"/>
          <w:i/>
          <w:color w:val="1F497D" w:themeColor="text2"/>
        </w:rPr>
        <w:t>01225 477508</w:t>
      </w:r>
      <w:r w:rsidRPr="00A04CC2">
        <w:rPr>
          <w:rFonts w:ascii="Calibri" w:hAnsi="Calibri"/>
          <w:i/>
          <w:color w:val="1F497D" w:themeColor="text2"/>
        </w:rPr>
        <w:t>.  Registered food businesses may also be included in a national food hygiene rating scheme and you can check what ‘score rating’ a food business has received by searching on the scheme website www.food.gov.uk/ratings or by asking the food trader for proof of their latest score.  General advice on food related matters is also available on the Food Standards Agency website www.food.gov.uk</w:t>
      </w:r>
    </w:p>
    <w:p w14:paraId="541FFFAE" w14:textId="77777777" w:rsidR="00605479" w:rsidRDefault="00605479" w:rsidP="00605479">
      <w:pPr>
        <w:pStyle w:val="ListParagraph"/>
        <w:spacing w:after="0" w:line="240" w:lineRule="auto"/>
        <w:ind w:left="426"/>
        <w:rPr>
          <w:rStyle w:val="SubtleEmphasis"/>
        </w:rPr>
      </w:pPr>
    </w:p>
    <w:p w14:paraId="1FF03753" w14:textId="2A7BD8DC" w:rsidR="007458CA" w:rsidRPr="0042021F" w:rsidRDefault="007458CA" w:rsidP="00F421BA">
      <w:pPr>
        <w:pStyle w:val="ListParagraph"/>
        <w:numPr>
          <w:ilvl w:val="1"/>
          <w:numId w:val="2"/>
        </w:numPr>
        <w:spacing w:after="0" w:line="240" w:lineRule="auto"/>
        <w:ind w:left="426"/>
        <w:rPr>
          <w:rStyle w:val="SubtleEmphasis"/>
          <w:i w:val="0"/>
        </w:rPr>
      </w:pPr>
      <w:r w:rsidRPr="0042021F">
        <w:rPr>
          <w:rStyle w:val="SubtleEmphasis"/>
          <w:i w:val="0"/>
        </w:rPr>
        <w:t>Toilets</w:t>
      </w:r>
    </w:p>
    <w:p w14:paraId="23613BA7" w14:textId="4EF433C2" w:rsidR="007458CA" w:rsidRDefault="00E11438" w:rsidP="00E11438">
      <w:pPr>
        <w:spacing w:after="0"/>
        <w:ind w:left="142"/>
        <w:rPr>
          <w:rFonts w:ascii="Calibri" w:hAnsi="Calibri"/>
          <w:i/>
          <w:color w:val="1F497D" w:themeColor="text2"/>
        </w:rPr>
      </w:pPr>
      <w:r w:rsidRPr="00E11438">
        <w:rPr>
          <w:rFonts w:ascii="Calibri" w:hAnsi="Calibri"/>
          <w:i/>
          <w:color w:val="1F497D" w:themeColor="text2"/>
        </w:rPr>
        <w:t>You are required to provide adequate toilets facilities for you event attendees, staff and contractors</w:t>
      </w:r>
      <w:r>
        <w:rPr>
          <w:rFonts w:ascii="Calibri" w:hAnsi="Calibri"/>
          <w:i/>
          <w:color w:val="1F497D" w:themeColor="text2"/>
        </w:rPr>
        <w:t>.</w:t>
      </w:r>
    </w:p>
    <w:p w14:paraId="238CFA2D"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t xml:space="preserve">Please outline here your planned toilet provisions for your event based on your expected numbers and gender split. </w:t>
      </w:r>
    </w:p>
    <w:p w14:paraId="72664911"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t>The HSE guidelines for toilets numbers are provided below. More information on Sanitary Facilities at your event can be found in the HSE Event Safety Guide – Chapter 14 page 88.</w:t>
      </w:r>
    </w:p>
    <w:p w14:paraId="37E107C7" w14:textId="01114D7E" w:rsidR="00E11438" w:rsidRDefault="00E11438" w:rsidP="00E11438">
      <w:pPr>
        <w:spacing w:after="0"/>
        <w:ind w:left="142"/>
        <w:rPr>
          <w:rFonts w:ascii="Calibri" w:hAnsi="Calibri"/>
          <w:i/>
          <w:color w:val="1F497D" w:themeColor="text2"/>
        </w:rPr>
      </w:pPr>
      <w:r w:rsidRPr="00E11438">
        <w:rPr>
          <w:rFonts w:ascii="Calibri" w:hAnsi="Calibri"/>
          <w:i/>
          <w:color w:val="1F497D" w:themeColor="text2"/>
        </w:rPr>
        <w:t>Be conscious that you will need to provide disabled facilities and separate sanitary facilities for caterers.</w:t>
      </w:r>
    </w:p>
    <w:p w14:paraId="3C6361A1" w14:textId="77777777" w:rsidR="00E11438" w:rsidRDefault="00E11438" w:rsidP="00E11438">
      <w:pPr>
        <w:spacing w:after="0"/>
        <w:ind w:left="142"/>
        <w:rPr>
          <w:rFonts w:ascii="Calibri" w:hAnsi="Calibri"/>
          <w:i/>
          <w:color w:val="1F497D" w:themeColor="text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1"/>
        <w:gridCol w:w="2519"/>
        <w:gridCol w:w="2521"/>
        <w:gridCol w:w="2328"/>
      </w:tblGrid>
      <w:tr w:rsidR="00E11438" w:rsidRPr="00E11438" w14:paraId="53D39CB4" w14:textId="77777777" w:rsidTr="00E11438">
        <w:tc>
          <w:tcPr>
            <w:tcW w:w="4790" w:type="dxa"/>
            <w:gridSpan w:val="2"/>
          </w:tcPr>
          <w:p w14:paraId="29F0880C" w14:textId="77777777"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For events with a gate opening time of</w:t>
            </w:r>
          </w:p>
          <w:p w14:paraId="49F4766B" w14:textId="0B9FF001"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6 hours or more</w:t>
            </w:r>
          </w:p>
        </w:tc>
        <w:tc>
          <w:tcPr>
            <w:tcW w:w="4849" w:type="dxa"/>
            <w:gridSpan w:val="2"/>
          </w:tcPr>
          <w:p w14:paraId="11C72052" w14:textId="024C18E3"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For events with a gate opening time of</w:t>
            </w:r>
          </w:p>
          <w:p w14:paraId="426FBDDD" w14:textId="1F2FA7FB"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less than 6 hours duration</w:t>
            </w:r>
          </w:p>
        </w:tc>
      </w:tr>
      <w:tr w:rsidR="00E11438" w:rsidRPr="00E11438" w14:paraId="56CA3426" w14:textId="77777777" w:rsidTr="00E11438">
        <w:tc>
          <w:tcPr>
            <w:tcW w:w="2271" w:type="dxa"/>
          </w:tcPr>
          <w:p w14:paraId="782F81ED" w14:textId="77777777"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Female</w:t>
            </w:r>
          </w:p>
        </w:tc>
        <w:tc>
          <w:tcPr>
            <w:tcW w:w="2519" w:type="dxa"/>
          </w:tcPr>
          <w:p w14:paraId="51984773" w14:textId="77777777"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Male</w:t>
            </w:r>
          </w:p>
        </w:tc>
        <w:tc>
          <w:tcPr>
            <w:tcW w:w="2521" w:type="dxa"/>
          </w:tcPr>
          <w:p w14:paraId="59F9E543" w14:textId="77777777"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Female</w:t>
            </w:r>
          </w:p>
        </w:tc>
        <w:tc>
          <w:tcPr>
            <w:tcW w:w="2328" w:type="dxa"/>
          </w:tcPr>
          <w:p w14:paraId="62DD170D" w14:textId="77777777" w:rsidR="00E11438" w:rsidRPr="00E11438" w:rsidRDefault="00E11438" w:rsidP="00E11438">
            <w:pPr>
              <w:spacing w:after="0"/>
              <w:ind w:left="142"/>
              <w:jc w:val="center"/>
              <w:rPr>
                <w:rFonts w:ascii="Calibri" w:hAnsi="Calibri"/>
                <w:b/>
                <w:i/>
                <w:color w:val="1F497D" w:themeColor="text2"/>
              </w:rPr>
            </w:pPr>
            <w:r w:rsidRPr="00E11438">
              <w:rPr>
                <w:rFonts w:ascii="Calibri" w:hAnsi="Calibri"/>
                <w:b/>
                <w:i/>
                <w:color w:val="1F497D" w:themeColor="text2"/>
              </w:rPr>
              <w:t>Male</w:t>
            </w:r>
          </w:p>
        </w:tc>
      </w:tr>
      <w:tr w:rsidR="00E11438" w:rsidRPr="00E11438" w14:paraId="228C3DAD" w14:textId="77777777" w:rsidTr="00E11438">
        <w:tc>
          <w:tcPr>
            <w:tcW w:w="2271" w:type="dxa"/>
          </w:tcPr>
          <w:p w14:paraId="263F7B42"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t xml:space="preserve">1 toilet per 100 </w:t>
            </w:r>
            <w:r w:rsidRPr="00E11438">
              <w:rPr>
                <w:rFonts w:ascii="Calibri" w:hAnsi="Calibri"/>
                <w:i/>
                <w:color w:val="1F497D" w:themeColor="text2"/>
              </w:rPr>
              <w:lastRenderedPageBreak/>
              <w:t>females</w:t>
            </w:r>
          </w:p>
        </w:tc>
        <w:tc>
          <w:tcPr>
            <w:tcW w:w="2519" w:type="dxa"/>
          </w:tcPr>
          <w:p w14:paraId="6C686A91"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lastRenderedPageBreak/>
              <w:t xml:space="preserve">1 toilet per 500 males + </w:t>
            </w:r>
            <w:r w:rsidRPr="00E11438">
              <w:rPr>
                <w:rFonts w:ascii="Calibri" w:hAnsi="Calibri"/>
                <w:i/>
                <w:color w:val="1F497D" w:themeColor="text2"/>
              </w:rPr>
              <w:lastRenderedPageBreak/>
              <w:t>1 urinal per 150 males</w:t>
            </w:r>
          </w:p>
        </w:tc>
        <w:tc>
          <w:tcPr>
            <w:tcW w:w="2521" w:type="dxa"/>
          </w:tcPr>
          <w:p w14:paraId="7CCD2379"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lastRenderedPageBreak/>
              <w:t>1 toilet per 120 females</w:t>
            </w:r>
          </w:p>
        </w:tc>
        <w:tc>
          <w:tcPr>
            <w:tcW w:w="2328" w:type="dxa"/>
          </w:tcPr>
          <w:p w14:paraId="64D6E140"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t xml:space="preserve">1 toilet per 600 males </w:t>
            </w:r>
            <w:r w:rsidRPr="00E11438">
              <w:rPr>
                <w:rFonts w:ascii="Calibri" w:hAnsi="Calibri"/>
                <w:i/>
                <w:color w:val="1F497D" w:themeColor="text2"/>
              </w:rPr>
              <w:lastRenderedPageBreak/>
              <w:t>+ 1 urinal per 175 males</w:t>
            </w:r>
          </w:p>
        </w:tc>
      </w:tr>
    </w:tbl>
    <w:p w14:paraId="1F2F9FC7" w14:textId="77777777" w:rsidR="00E11438" w:rsidRPr="00E11438" w:rsidRDefault="00E11438" w:rsidP="00E11438">
      <w:pPr>
        <w:spacing w:after="0"/>
        <w:ind w:left="142"/>
        <w:rPr>
          <w:rFonts w:ascii="Calibri" w:hAnsi="Calibri"/>
          <w:i/>
          <w:color w:val="1F497D" w:themeColor="text2"/>
        </w:rPr>
      </w:pPr>
    </w:p>
    <w:p w14:paraId="415F29E9" w14:textId="77777777" w:rsidR="00E11438" w:rsidRDefault="00E11438" w:rsidP="00E11438">
      <w:pPr>
        <w:pStyle w:val="ListParagraph"/>
        <w:spacing w:after="0" w:line="240" w:lineRule="auto"/>
        <w:ind w:left="426"/>
        <w:rPr>
          <w:rStyle w:val="SubtleEmphasis"/>
        </w:rPr>
      </w:pPr>
    </w:p>
    <w:p w14:paraId="643A4B3C" w14:textId="2F5833DF" w:rsidR="007458CA" w:rsidRPr="0042021F" w:rsidRDefault="00E318DC" w:rsidP="00F421BA">
      <w:pPr>
        <w:pStyle w:val="ListParagraph"/>
        <w:numPr>
          <w:ilvl w:val="1"/>
          <w:numId w:val="2"/>
        </w:numPr>
        <w:spacing w:after="0" w:line="240" w:lineRule="auto"/>
        <w:ind w:left="426"/>
        <w:rPr>
          <w:rStyle w:val="SubtleEmphasis"/>
          <w:i w:val="0"/>
        </w:rPr>
      </w:pPr>
      <w:r w:rsidRPr="0042021F">
        <w:rPr>
          <w:rStyle w:val="SubtleEmphasis"/>
          <w:i w:val="0"/>
        </w:rPr>
        <w:t>Waste Removal/Recycling</w:t>
      </w:r>
    </w:p>
    <w:p w14:paraId="670D34EF" w14:textId="00B48FF1" w:rsidR="00E318DC" w:rsidRPr="00E318DC" w:rsidRDefault="00E318DC" w:rsidP="00E318DC">
      <w:pPr>
        <w:spacing w:after="0"/>
        <w:ind w:left="142"/>
        <w:rPr>
          <w:rFonts w:ascii="Calibri" w:hAnsi="Calibri"/>
          <w:i/>
          <w:color w:val="1F497D" w:themeColor="text2"/>
        </w:rPr>
      </w:pPr>
      <w:r w:rsidRPr="00E318DC">
        <w:rPr>
          <w:rFonts w:ascii="Calibri" w:hAnsi="Calibri"/>
          <w:i/>
          <w:color w:val="1F497D" w:themeColor="text2"/>
        </w:rPr>
        <w:t xml:space="preserve">It has never been more important for event organisers to put in place plans to minimise their environmental impact. </w:t>
      </w:r>
    </w:p>
    <w:p w14:paraId="5168969D" w14:textId="77777777" w:rsidR="00E318DC" w:rsidRPr="00E318DC" w:rsidRDefault="00E318DC" w:rsidP="00E318DC">
      <w:pPr>
        <w:spacing w:after="0"/>
        <w:ind w:left="142"/>
        <w:rPr>
          <w:rFonts w:ascii="Calibri" w:hAnsi="Calibri"/>
          <w:i/>
          <w:color w:val="1F497D" w:themeColor="text2"/>
        </w:rPr>
      </w:pPr>
      <w:r w:rsidRPr="00E318DC">
        <w:rPr>
          <w:rFonts w:ascii="Calibri" w:hAnsi="Calibri"/>
          <w:i/>
          <w:color w:val="1F497D" w:themeColor="text2"/>
        </w:rPr>
        <w:t>It is essential that your event has a recycling plan in place and that it is carried out. For small community events this could be as simple as labelling some bins to encourage people to separate their waste into a range of categories and then making sure that these are taken to the council provided recycling bins located around the borough.</w:t>
      </w:r>
    </w:p>
    <w:p w14:paraId="3466E0D3" w14:textId="77777777" w:rsidR="00E318DC" w:rsidRPr="00E318DC" w:rsidRDefault="00E318DC" w:rsidP="00E318DC">
      <w:pPr>
        <w:spacing w:after="0"/>
        <w:ind w:left="142"/>
        <w:rPr>
          <w:rFonts w:ascii="Calibri" w:hAnsi="Calibri"/>
          <w:i/>
          <w:color w:val="1F497D" w:themeColor="text2"/>
        </w:rPr>
      </w:pPr>
      <w:r w:rsidRPr="00E318DC">
        <w:rPr>
          <w:rFonts w:ascii="Calibri" w:hAnsi="Calibri"/>
          <w:i/>
          <w:color w:val="1F497D" w:themeColor="text2"/>
        </w:rPr>
        <w:t>Larger events will need to demonstrate that they have a sound recycling strategy in place or are employing a professional recycling organisational to manage recycling on the day.</w:t>
      </w:r>
    </w:p>
    <w:p w14:paraId="5BC5EAB6" w14:textId="77777777" w:rsidR="00E318DC" w:rsidRDefault="00E318DC" w:rsidP="00E318DC">
      <w:pPr>
        <w:spacing w:after="0"/>
        <w:ind w:left="142"/>
        <w:rPr>
          <w:rFonts w:ascii="Calibri" w:hAnsi="Calibri"/>
          <w:i/>
          <w:color w:val="FF0000"/>
        </w:rPr>
      </w:pPr>
    </w:p>
    <w:p w14:paraId="7F086ED9" w14:textId="77777777" w:rsidR="00E318DC" w:rsidRPr="00E318DC" w:rsidRDefault="00E318DC" w:rsidP="00E318DC">
      <w:pPr>
        <w:spacing w:after="0"/>
        <w:ind w:left="142"/>
        <w:rPr>
          <w:rFonts w:ascii="Calibri" w:hAnsi="Calibri"/>
          <w:i/>
          <w:color w:val="FF0000"/>
        </w:rPr>
      </w:pPr>
      <w:r w:rsidRPr="00E318DC">
        <w:rPr>
          <w:rFonts w:ascii="Calibri" w:hAnsi="Calibri"/>
          <w:i/>
          <w:color w:val="FF0000"/>
        </w:rPr>
        <w:t>Document your recycling plans for your event here</w:t>
      </w:r>
    </w:p>
    <w:p w14:paraId="0191708C" w14:textId="77777777" w:rsidR="00E318DC" w:rsidRPr="00E318DC" w:rsidRDefault="00E318DC" w:rsidP="00E318DC">
      <w:pPr>
        <w:spacing w:after="0"/>
        <w:ind w:left="142"/>
        <w:rPr>
          <w:rFonts w:ascii="Calibri" w:hAnsi="Calibri"/>
          <w:i/>
          <w:color w:val="1F497D" w:themeColor="text2"/>
        </w:rPr>
      </w:pPr>
      <w:r w:rsidRPr="00E318DC">
        <w:rPr>
          <w:rFonts w:ascii="Calibri" w:hAnsi="Calibri"/>
          <w:i/>
          <w:color w:val="1F497D" w:themeColor="text2"/>
        </w:rPr>
        <w:t>Points for consideration:</w:t>
      </w:r>
    </w:p>
    <w:p w14:paraId="43976C1F" w14:textId="77777777" w:rsidR="00E318DC" w:rsidRPr="00E318DC" w:rsidRDefault="00E318DC" w:rsidP="00E318DC">
      <w:pPr>
        <w:pStyle w:val="ListParagraph"/>
        <w:numPr>
          <w:ilvl w:val="0"/>
          <w:numId w:val="21"/>
        </w:numPr>
        <w:spacing w:after="0"/>
        <w:rPr>
          <w:rFonts w:ascii="Calibri" w:hAnsi="Calibri"/>
          <w:i/>
          <w:color w:val="1F497D" w:themeColor="text2"/>
        </w:rPr>
      </w:pPr>
      <w:r w:rsidRPr="00E318DC">
        <w:rPr>
          <w:rFonts w:ascii="Calibri" w:hAnsi="Calibri"/>
          <w:i/>
          <w:color w:val="1F497D" w:themeColor="text2"/>
        </w:rPr>
        <w:t xml:space="preserve">Make sure your concessions and food suppliers have appropriate policies and procedures in place in regards to providing biodegradable containers and systems for the disposal of dirty water, cooking oil </w:t>
      </w:r>
      <w:proofErr w:type="spellStart"/>
      <w:r w:rsidRPr="00E318DC">
        <w:rPr>
          <w:rFonts w:ascii="Calibri" w:hAnsi="Calibri"/>
          <w:i/>
          <w:color w:val="1F497D" w:themeColor="text2"/>
        </w:rPr>
        <w:t>etc</w:t>
      </w:r>
      <w:proofErr w:type="spellEnd"/>
    </w:p>
    <w:p w14:paraId="231BC31F" w14:textId="77777777" w:rsidR="00E318DC" w:rsidRPr="00E318DC" w:rsidRDefault="00E318DC" w:rsidP="00E318DC">
      <w:pPr>
        <w:pStyle w:val="ListParagraph"/>
        <w:numPr>
          <w:ilvl w:val="0"/>
          <w:numId w:val="21"/>
        </w:numPr>
        <w:spacing w:after="0"/>
        <w:rPr>
          <w:rFonts w:ascii="Calibri" w:hAnsi="Calibri"/>
          <w:i/>
          <w:color w:val="1F497D" w:themeColor="text2"/>
        </w:rPr>
      </w:pPr>
      <w:r w:rsidRPr="00E318DC">
        <w:rPr>
          <w:rFonts w:ascii="Calibri" w:hAnsi="Calibri"/>
          <w:i/>
          <w:color w:val="1F497D" w:themeColor="text2"/>
        </w:rPr>
        <w:t>Think through how you will encourage people to place the appropriate waste into the correct receptacle. Contaminated recyclable materials could mean that the materials need to be sent to landfill</w:t>
      </w:r>
    </w:p>
    <w:p w14:paraId="7B1943BD" w14:textId="77777777" w:rsidR="00E318DC" w:rsidRPr="00E318DC" w:rsidRDefault="00E318DC" w:rsidP="00E318DC">
      <w:pPr>
        <w:pStyle w:val="ListParagraph"/>
        <w:numPr>
          <w:ilvl w:val="0"/>
          <w:numId w:val="21"/>
        </w:numPr>
        <w:spacing w:after="0"/>
        <w:rPr>
          <w:rFonts w:ascii="Calibri" w:hAnsi="Calibri"/>
          <w:i/>
          <w:color w:val="1F497D" w:themeColor="text2"/>
        </w:rPr>
      </w:pPr>
      <w:r w:rsidRPr="00E318DC">
        <w:rPr>
          <w:rFonts w:ascii="Calibri" w:hAnsi="Calibri"/>
          <w:i/>
          <w:color w:val="1F497D" w:themeColor="text2"/>
        </w:rPr>
        <w:t>How will you keep the site clear of waste? Will this be the remit of stewards or volunteers?</w:t>
      </w:r>
    </w:p>
    <w:p w14:paraId="62A0602D" w14:textId="77777777" w:rsidR="007458CA" w:rsidRPr="0042021F" w:rsidRDefault="007458CA" w:rsidP="00F421BA">
      <w:pPr>
        <w:spacing w:after="0" w:line="240" w:lineRule="auto"/>
        <w:rPr>
          <w:rFonts w:ascii="Calibri" w:hAnsi="Calibri" w:cs="Calibri"/>
          <w:b/>
        </w:rPr>
      </w:pPr>
    </w:p>
    <w:p w14:paraId="3D967D95" w14:textId="4D8504A2" w:rsidR="007458CA" w:rsidRPr="0042021F" w:rsidRDefault="003C5FB9" w:rsidP="00F421BA">
      <w:pPr>
        <w:pStyle w:val="ListParagraph"/>
        <w:numPr>
          <w:ilvl w:val="1"/>
          <w:numId w:val="2"/>
        </w:numPr>
        <w:spacing w:after="0" w:line="240" w:lineRule="auto"/>
        <w:ind w:left="426"/>
        <w:rPr>
          <w:rStyle w:val="SubtleEmphasis"/>
          <w:i w:val="0"/>
        </w:rPr>
      </w:pPr>
      <w:r w:rsidRPr="0042021F">
        <w:rPr>
          <w:rStyle w:val="SubtleEmphasis"/>
          <w:i w:val="0"/>
        </w:rPr>
        <w:t xml:space="preserve"> Electricity</w:t>
      </w:r>
    </w:p>
    <w:p w14:paraId="08C50DA6" w14:textId="77777777" w:rsidR="003C5FB9" w:rsidRPr="00E56CF6" w:rsidRDefault="003C5FB9" w:rsidP="003C5FB9">
      <w:pPr>
        <w:spacing w:after="0"/>
        <w:ind w:left="142"/>
        <w:rPr>
          <w:rFonts w:ascii="Calibri" w:hAnsi="Calibri"/>
          <w:i/>
          <w:color w:val="FF0000"/>
        </w:rPr>
      </w:pPr>
      <w:r w:rsidRPr="00E56CF6">
        <w:rPr>
          <w:rFonts w:ascii="Calibri" w:hAnsi="Calibri"/>
          <w:i/>
          <w:color w:val="FF0000"/>
        </w:rPr>
        <w:t>If you are including electrical supply as part of your event please document the details here.</w:t>
      </w:r>
    </w:p>
    <w:p w14:paraId="76FFC712" w14:textId="34722F1B" w:rsidR="003C5FB9" w:rsidRPr="003C5FB9" w:rsidRDefault="003C5FB9" w:rsidP="003C5FB9">
      <w:pPr>
        <w:spacing w:after="0"/>
        <w:ind w:left="142"/>
        <w:rPr>
          <w:rFonts w:ascii="Calibri" w:hAnsi="Calibri"/>
          <w:iCs/>
          <w:color w:val="1F497D" w:themeColor="text2"/>
        </w:rPr>
      </w:pPr>
      <w:r w:rsidRPr="003C5FB9">
        <w:rPr>
          <w:rFonts w:ascii="Calibri" w:hAnsi="Calibri"/>
          <w:i/>
          <w:color w:val="1F497D" w:themeColor="text2"/>
        </w:rPr>
        <w:t xml:space="preserve">Temporary electrical installations are subject to the same standards and regulations as permanent electrical installations and must comply with the general requirements of the Electricity at Work Regulations 1989. Any event that has electrical supply included must have a competent electrician sign-off the installation prior to the event starting. </w:t>
      </w:r>
      <w:r w:rsidR="00DB2DA7">
        <w:rPr>
          <w:rFonts w:ascii="Calibri" w:hAnsi="Calibri"/>
          <w:i/>
          <w:color w:val="1F497D" w:themeColor="text2"/>
        </w:rPr>
        <w:t>Click here f</w:t>
      </w:r>
      <w:r w:rsidRPr="003C5FB9">
        <w:rPr>
          <w:rFonts w:ascii="Calibri" w:hAnsi="Calibri"/>
          <w:i/>
          <w:color w:val="1F497D" w:themeColor="text2"/>
        </w:rPr>
        <w:t xml:space="preserve">or detailed information on </w:t>
      </w:r>
      <w:hyperlink r:id="rId14" w:history="1">
        <w:r w:rsidRPr="00DB2DA7">
          <w:rPr>
            <w:rStyle w:val="Hyperlink"/>
            <w:rFonts w:ascii="Calibri" w:hAnsi="Calibri"/>
            <w:i/>
          </w:rPr>
          <w:t>electrical safety</w:t>
        </w:r>
      </w:hyperlink>
      <w:r w:rsidRPr="003C5FB9">
        <w:rPr>
          <w:rFonts w:ascii="Calibri" w:hAnsi="Calibri"/>
          <w:i/>
          <w:color w:val="1F497D" w:themeColor="text2"/>
        </w:rPr>
        <w:t xml:space="preserve"> </w:t>
      </w:r>
    </w:p>
    <w:p w14:paraId="6289E22F" w14:textId="77777777" w:rsidR="00605479" w:rsidRDefault="00605479" w:rsidP="00605479">
      <w:pPr>
        <w:pStyle w:val="ListParagraph"/>
        <w:spacing w:after="0" w:line="240" w:lineRule="auto"/>
        <w:ind w:left="426"/>
        <w:rPr>
          <w:rStyle w:val="SubtleEmphasis"/>
        </w:rPr>
      </w:pPr>
    </w:p>
    <w:p w14:paraId="3FF1D00E" w14:textId="5B6C4609" w:rsidR="007458CA" w:rsidRPr="0042021F" w:rsidRDefault="007458CA" w:rsidP="00F421BA">
      <w:pPr>
        <w:pStyle w:val="ListParagraph"/>
        <w:numPr>
          <w:ilvl w:val="1"/>
          <w:numId w:val="2"/>
        </w:numPr>
        <w:spacing w:after="0" w:line="240" w:lineRule="auto"/>
        <w:ind w:left="426"/>
        <w:rPr>
          <w:rStyle w:val="SubtleEmphasis"/>
          <w:i w:val="0"/>
        </w:rPr>
      </w:pPr>
      <w:r w:rsidRPr="0042021F">
        <w:rPr>
          <w:rStyle w:val="SubtleEmphasis"/>
          <w:i w:val="0"/>
        </w:rPr>
        <w:t xml:space="preserve"> Lost Children</w:t>
      </w:r>
      <w:r w:rsidR="00D44F17">
        <w:rPr>
          <w:rStyle w:val="SubtleEmphasis"/>
          <w:i w:val="0"/>
        </w:rPr>
        <w:t xml:space="preserve"> and Vulnerable Adults </w:t>
      </w:r>
    </w:p>
    <w:p w14:paraId="31527F9A" w14:textId="2CFC64E8" w:rsidR="00444BD6" w:rsidRPr="00444BD6" w:rsidRDefault="00444BD6" w:rsidP="00444BD6">
      <w:pPr>
        <w:spacing w:after="0"/>
        <w:ind w:left="142"/>
        <w:rPr>
          <w:rFonts w:ascii="Calibri" w:hAnsi="Calibri"/>
          <w:i/>
          <w:color w:val="1F497D" w:themeColor="text2"/>
        </w:rPr>
      </w:pPr>
      <w:r w:rsidRPr="0042021F">
        <w:rPr>
          <w:rFonts w:ascii="Calibri" w:hAnsi="Calibri"/>
          <w:i/>
          <w:color w:val="FF0000"/>
        </w:rPr>
        <w:t>Docum</w:t>
      </w:r>
      <w:r w:rsidR="00A04CC2" w:rsidRPr="0042021F">
        <w:rPr>
          <w:rFonts w:ascii="Calibri" w:hAnsi="Calibri"/>
          <w:i/>
          <w:color w:val="FF0000"/>
        </w:rPr>
        <w:t>ent here what your lost children policy</w:t>
      </w:r>
      <w:r w:rsidRPr="0042021F">
        <w:rPr>
          <w:rFonts w:ascii="Calibri" w:hAnsi="Calibri"/>
          <w:i/>
          <w:color w:val="FF0000"/>
        </w:rPr>
        <w:t xml:space="preserve"> and procedures are</w:t>
      </w:r>
      <w:r w:rsidRPr="00444BD6">
        <w:rPr>
          <w:rFonts w:ascii="Calibri" w:hAnsi="Calibri"/>
          <w:i/>
          <w:color w:val="1F497D" w:themeColor="text2"/>
        </w:rPr>
        <w:t>.</w:t>
      </w:r>
    </w:p>
    <w:p w14:paraId="44F5F7FC" w14:textId="692C60D5" w:rsidR="00444BD6" w:rsidRPr="00444BD6" w:rsidRDefault="00444BD6" w:rsidP="00444BD6">
      <w:pPr>
        <w:spacing w:after="0"/>
        <w:ind w:left="142"/>
        <w:rPr>
          <w:rFonts w:ascii="Calibri" w:hAnsi="Calibri"/>
          <w:i/>
          <w:color w:val="1F497D" w:themeColor="text2"/>
        </w:rPr>
      </w:pPr>
      <w:r w:rsidRPr="00444BD6">
        <w:rPr>
          <w:rFonts w:ascii="Calibri" w:hAnsi="Calibri"/>
          <w:i/>
          <w:color w:val="1F497D" w:themeColor="text2"/>
        </w:rPr>
        <w:t xml:space="preserve">You must ensure </w:t>
      </w:r>
      <w:r w:rsidR="00A04CC2">
        <w:rPr>
          <w:rFonts w:ascii="Calibri" w:hAnsi="Calibri"/>
          <w:i/>
          <w:color w:val="1F497D" w:themeColor="text2"/>
        </w:rPr>
        <w:t>that you develop a lost children</w:t>
      </w:r>
      <w:r w:rsidR="00D44F17">
        <w:rPr>
          <w:rFonts w:ascii="Calibri" w:hAnsi="Calibri"/>
          <w:i/>
          <w:color w:val="1F497D" w:themeColor="text2"/>
        </w:rPr>
        <w:t xml:space="preserve"> and vulnerable</w:t>
      </w:r>
      <w:bookmarkStart w:id="7" w:name="_GoBack"/>
      <w:bookmarkEnd w:id="7"/>
      <w:r w:rsidR="00D44F17">
        <w:rPr>
          <w:rFonts w:ascii="Calibri" w:hAnsi="Calibri"/>
          <w:i/>
          <w:color w:val="1F497D" w:themeColor="text2"/>
        </w:rPr>
        <w:t xml:space="preserve"> adults</w:t>
      </w:r>
      <w:r w:rsidRPr="00444BD6">
        <w:rPr>
          <w:rFonts w:ascii="Calibri" w:hAnsi="Calibri"/>
          <w:i/>
          <w:color w:val="1F497D" w:themeColor="text2"/>
        </w:rPr>
        <w:t xml:space="preserve"> policy and make all event staff and volunteers familiar with the procedures and policy. Some important points to consider when developing your policy are:</w:t>
      </w:r>
    </w:p>
    <w:p w14:paraId="2B374B80" w14:textId="26465175"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Identify arrangements for the ‘safe’ care of children until such time that they can be reunited with their parent/s or guardian</w:t>
      </w:r>
    </w:p>
    <w:p w14:paraId="035835E2" w14:textId="0F45A3C0" w:rsidR="00444BD6" w:rsidRPr="00444BD6" w:rsidRDefault="00444BD6" w:rsidP="00444BD6">
      <w:pPr>
        <w:pStyle w:val="ListParagraph"/>
        <w:numPr>
          <w:ilvl w:val="0"/>
          <w:numId w:val="15"/>
        </w:numPr>
        <w:spacing w:after="0"/>
        <w:rPr>
          <w:rFonts w:ascii="Calibri" w:hAnsi="Calibri"/>
          <w:i/>
          <w:color w:val="1F497D" w:themeColor="text2"/>
        </w:rPr>
      </w:pPr>
      <w:r>
        <w:rPr>
          <w:rFonts w:ascii="Calibri" w:hAnsi="Calibri"/>
          <w:i/>
          <w:color w:val="1F497D" w:themeColor="text2"/>
        </w:rPr>
        <w:t>T</w:t>
      </w:r>
      <w:r w:rsidRPr="00444BD6">
        <w:rPr>
          <w:rFonts w:ascii="Calibri" w:hAnsi="Calibri"/>
          <w:i/>
          <w:color w:val="1F497D" w:themeColor="text2"/>
        </w:rPr>
        <w:t>here should be a clearly advertised point for information on lost children</w:t>
      </w:r>
    </w:p>
    <w:p w14:paraId="6A17E468" w14:textId="2F659FBE"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 xml:space="preserve">Lost children should never be left in the care of a sole adult, always ensure that there are at least two adults that have the appropriate </w:t>
      </w:r>
      <w:r w:rsidR="00796D6D">
        <w:rPr>
          <w:rFonts w:ascii="Calibri" w:hAnsi="Calibri"/>
          <w:i/>
          <w:color w:val="1F497D" w:themeColor="text2"/>
        </w:rPr>
        <w:t>DBS</w:t>
      </w:r>
      <w:r w:rsidRPr="00444BD6">
        <w:rPr>
          <w:rFonts w:ascii="Calibri" w:hAnsi="Calibri"/>
          <w:i/>
          <w:color w:val="1F497D" w:themeColor="text2"/>
        </w:rPr>
        <w:t>(</w:t>
      </w:r>
      <w:r w:rsidR="00796D6D">
        <w:rPr>
          <w:rFonts w:ascii="Calibri" w:hAnsi="Calibri"/>
          <w:i/>
          <w:color w:val="1F497D" w:themeColor="text2"/>
        </w:rPr>
        <w:t>Disclosure and Barring Service</w:t>
      </w:r>
      <w:r w:rsidRPr="00444BD6">
        <w:rPr>
          <w:rFonts w:ascii="Calibri" w:hAnsi="Calibri"/>
          <w:i/>
          <w:color w:val="1F497D" w:themeColor="text2"/>
        </w:rPr>
        <w:t>) checks in place. More information</w:t>
      </w:r>
      <w:r w:rsidR="00796D6D">
        <w:rPr>
          <w:rFonts w:ascii="Calibri" w:hAnsi="Calibri"/>
          <w:i/>
          <w:color w:val="1F497D" w:themeColor="text2"/>
        </w:rPr>
        <w:t xml:space="preserve"> on DBS</w:t>
      </w:r>
      <w:r w:rsidRPr="00444BD6">
        <w:rPr>
          <w:rFonts w:ascii="Calibri" w:hAnsi="Calibri"/>
          <w:i/>
          <w:color w:val="1F497D" w:themeColor="text2"/>
        </w:rPr>
        <w:t xml:space="preserve"> can be found </w:t>
      </w:r>
      <w:hyperlink r:id="rId15" w:history="1">
        <w:r w:rsidR="00796D6D" w:rsidRPr="00796D6D">
          <w:rPr>
            <w:rStyle w:val="Hyperlink"/>
            <w:rFonts w:ascii="Calibri" w:hAnsi="Calibri"/>
            <w:i/>
          </w:rPr>
          <w:t>here.</w:t>
        </w:r>
      </w:hyperlink>
    </w:p>
    <w:p w14:paraId="31A26AA9" w14:textId="58F94DC4"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If a lost child is found and reported to one of the event staff a message should be communicated to all event staff as per the communication plan (radio, phone, in person to event control point) that a ‘code word’ at ‘location’. Two staff should then remain with the child at this point for a period of 10 minutes to allow for a possible quick reunification.</w:t>
      </w:r>
    </w:p>
    <w:p w14:paraId="11E57C0F" w14:textId="0D28C469" w:rsidR="007458CA"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lastRenderedPageBreak/>
        <w:t>If after 10 minutes there has been no reunification then the child should be taken to the designated lost children’s point by two members of staff. If possible this point should be adjacent to your event control point or the first aid/medical area.</w:t>
      </w:r>
    </w:p>
    <w:p w14:paraId="7A0D1319" w14:textId="77777777"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All incidents need be logged, ensuring all details are recorded.</w:t>
      </w:r>
    </w:p>
    <w:p w14:paraId="62A2AFCC" w14:textId="29D1C2DB"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 xml:space="preserve">The </w:t>
      </w:r>
      <w:proofErr w:type="spellStart"/>
      <w:r w:rsidR="008F41B9">
        <w:rPr>
          <w:rFonts w:ascii="Calibri" w:hAnsi="Calibri"/>
          <w:i/>
          <w:color w:val="1F497D" w:themeColor="text2"/>
        </w:rPr>
        <w:t>DBS</w:t>
      </w:r>
      <w:r w:rsidRPr="00444BD6">
        <w:rPr>
          <w:rFonts w:ascii="Calibri" w:hAnsi="Calibri"/>
          <w:i/>
          <w:color w:val="1F497D" w:themeColor="text2"/>
        </w:rPr>
        <w:t>checked</w:t>
      </w:r>
      <w:proofErr w:type="spellEnd"/>
      <w:r w:rsidRPr="00444BD6">
        <w:rPr>
          <w:rFonts w:ascii="Calibri" w:hAnsi="Calibri"/>
          <w:i/>
          <w:color w:val="1F497D" w:themeColor="text2"/>
        </w:rPr>
        <w:t xml:space="preserve"> staff should try to ascertain a description of the child’s guardian, their name, mobile number if known and a description.</w:t>
      </w:r>
    </w:p>
    <w:p w14:paraId="163F1FC5" w14:textId="77777777"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The child and the parent/s guardian should not be reunited until a match has been established. To this if a parent comes to the lost children’s point claiming they have a lost child they must provide a signature and identification along with a description of their child, this could include age, clothing, hair colour, height etc.</w:t>
      </w:r>
    </w:p>
    <w:p w14:paraId="0EB2894F" w14:textId="77777777"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If there is any reluctance from the child to go with the adult then you should inform the police.</w:t>
      </w:r>
    </w:p>
    <w:p w14:paraId="724A4CC6" w14:textId="77777777" w:rsidR="00444BD6" w:rsidRPr="00444BD6" w:rsidRDefault="00444BD6" w:rsidP="00444BD6">
      <w:pPr>
        <w:pStyle w:val="ListParagraph"/>
        <w:numPr>
          <w:ilvl w:val="0"/>
          <w:numId w:val="15"/>
        </w:numPr>
        <w:spacing w:after="0"/>
        <w:rPr>
          <w:rFonts w:ascii="Calibri" w:hAnsi="Calibri"/>
          <w:i/>
          <w:color w:val="1F497D" w:themeColor="text2"/>
        </w:rPr>
      </w:pPr>
      <w:r w:rsidRPr="00444BD6">
        <w:rPr>
          <w:rFonts w:ascii="Calibri" w:hAnsi="Calibri"/>
          <w:i/>
          <w:color w:val="1F497D" w:themeColor="text2"/>
        </w:rPr>
        <w:t>Once a lost child incident has been resolved you must inform all staff that the ‘code’ has been resolved. Complete the report and log.</w:t>
      </w:r>
    </w:p>
    <w:p w14:paraId="3A59C18B" w14:textId="08E6A618" w:rsidR="00444BD6" w:rsidRDefault="001B716F" w:rsidP="003C5FB9">
      <w:pPr>
        <w:pStyle w:val="ListParagraph"/>
        <w:numPr>
          <w:ilvl w:val="0"/>
          <w:numId w:val="15"/>
        </w:numPr>
        <w:spacing w:after="0"/>
        <w:rPr>
          <w:rFonts w:ascii="Calibri" w:hAnsi="Calibri"/>
          <w:i/>
          <w:color w:val="1F497D" w:themeColor="text2"/>
        </w:rPr>
      </w:pPr>
      <w:r w:rsidRPr="001B716F">
        <w:rPr>
          <w:rFonts w:ascii="Calibri" w:hAnsi="Calibri"/>
          <w:i/>
          <w:color w:val="1F497D" w:themeColor="text2"/>
        </w:rPr>
        <w:t xml:space="preserve">The B&amp;NES safeguarding policy can be found </w:t>
      </w:r>
      <w:hyperlink r:id="rId16" w:history="1">
        <w:r w:rsidRPr="001B716F">
          <w:rPr>
            <w:rStyle w:val="Hyperlink"/>
            <w:rFonts w:ascii="Calibri" w:hAnsi="Calibri"/>
            <w:i/>
          </w:rPr>
          <w:t>here</w:t>
        </w:r>
      </w:hyperlink>
      <w:r w:rsidRPr="001B716F">
        <w:rPr>
          <w:rFonts w:ascii="Calibri" w:hAnsi="Calibri"/>
          <w:i/>
          <w:color w:val="1F497D" w:themeColor="text2"/>
        </w:rPr>
        <w:t xml:space="preserve"> </w:t>
      </w:r>
    </w:p>
    <w:p w14:paraId="137EA177" w14:textId="77777777" w:rsidR="001B716F" w:rsidRPr="001B716F" w:rsidRDefault="001B716F" w:rsidP="001B716F">
      <w:pPr>
        <w:pStyle w:val="ListParagraph"/>
        <w:spacing w:after="0"/>
        <w:ind w:left="862"/>
        <w:rPr>
          <w:rFonts w:ascii="Calibri" w:hAnsi="Calibri"/>
          <w:i/>
          <w:color w:val="1F497D" w:themeColor="text2"/>
        </w:rPr>
      </w:pPr>
    </w:p>
    <w:p w14:paraId="579A7218" w14:textId="712D16A2" w:rsidR="003C5FB9" w:rsidRPr="0042021F" w:rsidRDefault="007458CA" w:rsidP="00F421BA">
      <w:pPr>
        <w:pStyle w:val="ListParagraph"/>
        <w:numPr>
          <w:ilvl w:val="1"/>
          <w:numId w:val="2"/>
        </w:numPr>
        <w:spacing w:after="0" w:line="240" w:lineRule="auto"/>
        <w:ind w:left="426"/>
        <w:rPr>
          <w:rStyle w:val="SubtleEmphasis"/>
          <w:i w:val="0"/>
        </w:rPr>
      </w:pPr>
      <w:r w:rsidRPr="0042021F">
        <w:rPr>
          <w:rStyle w:val="SubtleEmphasis"/>
          <w:i w:val="0"/>
        </w:rPr>
        <w:t xml:space="preserve"> </w:t>
      </w:r>
      <w:r w:rsidR="003C5FB9" w:rsidRPr="0042021F">
        <w:rPr>
          <w:rStyle w:val="SubtleEmphasis"/>
          <w:i w:val="0"/>
        </w:rPr>
        <w:t>Funfairs and Inflatable’s</w:t>
      </w:r>
    </w:p>
    <w:p w14:paraId="16CDD33A" w14:textId="6A0EA786" w:rsidR="003C5FB9" w:rsidRDefault="003C5FB9" w:rsidP="003C5FB9">
      <w:pPr>
        <w:spacing w:after="0" w:line="240" w:lineRule="auto"/>
        <w:ind w:left="66"/>
        <w:rPr>
          <w:rStyle w:val="SubtleEmphasis"/>
          <w:color w:val="244061" w:themeColor="accent1" w:themeShade="80"/>
        </w:rPr>
      </w:pPr>
      <w:r w:rsidRPr="003C5FB9">
        <w:rPr>
          <w:rStyle w:val="SubtleEmphasis"/>
          <w:color w:val="244061" w:themeColor="accent1" w:themeShade="80"/>
        </w:rPr>
        <w:t xml:space="preserve">If you plan to have bouncy castles, rides or a fun fair at your event you must carry out a number of checks and collect a range of documentation before </w:t>
      </w:r>
      <w:r w:rsidR="0072324F" w:rsidRPr="003C5FB9">
        <w:rPr>
          <w:rStyle w:val="SubtleEmphasis"/>
          <w:color w:val="244061" w:themeColor="accent1" w:themeShade="80"/>
        </w:rPr>
        <w:t>the Events</w:t>
      </w:r>
      <w:r w:rsidRPr="003C5FB9">
        <w:rPr>
          <w:rStyle w:val="SubtleEmphasis"/>
          <w:color w:val="244061" w:themeColor="accent1" w:themeShade="80"/>
        </w:rPr>
        <w:t xml:space="preserve"> </w:t>
      </w:r>
      <w:r w:rsidR="001B716F">
        <w:rPr>
          <w:rStyle w:val="SubtleEmphasis"/>
          <w:color w:val="244061" w:themeColor="accent1" w:themeShade="80"/>
        </w:rPr>
        <w:t>Office</w:t>
      </w:r>
      <w:r w:rsidRPr="003C5FB9">
        <w:rPr>
          <w:rStyle w:val="SubtleEmphasis"/>
          <w:color w:val="244061" w:themeColor="accent1" w:themeShade="80"/>
        </w:rPr>
        <w:t xml:space="preserve"> will grant approval for these to be present at your event.</w:t>
      </w:r>
    </w:p>
    <w:p w14:paraId="17744DAC" w14:textId="77777777" w:rsidR="003C5FB9" w:rsidRDefault="003C5FB9" w:rsidP="003C5FB9">
      <w:pPr>
        <w:spacing w:after="0" w:line="240" w:lineRule="auto"/>
        <w:ind w:left="66"/>
        <w:rPr>
          <w:rStyle w:val="SubtleEmphasis"/>
          <w:color w:val="244061" w:themeColor="accent1" w:themeShade="80"/>
        </w:rPr>
      </w:pPr>
    </w:p>
    <w:p w14:paraId="0CD7EA8D" w14:textId="44273935" w:rsidR="003C5FB9" w:rsidRPr="00E56CF6" w:rsidRDefault="0072324F" w:rsidP="003C5FB9">
      <w:pPr>
        <w:spacing w:after="0" w:line="240" w:lineRule="auto"/>
        <w:ind w:left="66"/>
        <w:rPr>
          <w:i/>
          <w:iCs/>
          <w:color w:val="FF0000"/>
        </w:rPr>
      </w:pPr>
      <w:r>
        <w:rPr>
          <w:i/>
          <w:iCs/>
          <w:color w:val="FF0000"/>
        </w:rPr>
        <w:t>I</w:t>
      </w:r>
      <w:r w:rsidR="003C5FB9" w:rsidRPr="00E56CF6">
        <w:rPr>
          <w:i/>
          <w:iCs/>
          <w:color w:val="FF0000"/>
        </w:rPr>
        <w:t>nclude here any inflatable play equipment you intend to have at your event.</w:t>
      </w:r>
    </w:p>
    <w:p w14:paraId="524DD426"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Points you will need to address before approval is granted for any piece of inflatable play equipment are:</w:t>
      </w:r>
    </w:p>
    <w:p w14:paraId="0ED0A719"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Is the operator conforming to the PIPA Scheme?</w:t>
      </w:r>
    </w:p>
    <w:p w14:paraId="75A73622"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 xml:space="preserve">Have they carried out the daily checks on the equipment as required by </w:t>
      </w:r>
      <w:proofErr w:type="gramStart"/>
      <w:r w:rsidRPr="003C5FB9">
        <w:rPr>
          <w:i/>
          <w:iCs/>
          <w:color w:val="244061" w:themeColor="accent1" w:themeShade="80"/>
        </w:rPr>
        <w:t>EIS7</w:t>
      </w:r>
      <w:proofErr w:type="gramEnd"/>
    </w:p>
    <w:p w14:paraId="2AD49E34" w14:textId="68F7914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When the equipment was last fully inspected?</w:t>
      </w:r>
    </w:p>
    <w:p w14:paraId="39C6014A"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 xml:space="preserve">Will you get full instructions on its </w:t>
      </w:r>
      <w:smartTag w:uri="urn:schemas-microsoft-com:office:smarttags" w:element="stockticker">
        <w:r w:rsidRPr="003C5FB9">
          <w:rPr>
            <w:i/>
            <w:iCs/>
            <w:color w:val="244061" w:themeColor="accent1" w:themeShade="80"/>
          </w:rPr>
          <w:t>SAFE</w:t>
        </w:r>
      </w:smartTag>
      <w:r w:rsidRPr="003C5FB9">
        <w:rPr>
          <w:i/>
          <w:iCs/>
          <w:color w:val="244061" w:themeColor="accent1" w:themeShade="80"/>
        </w:rPr>
        <w:t xml:space="preserve"> operation?</w:t>
      </w:r>
    </w:p>
    <w:p w14:paraId="7C2C49E6"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Has the inflatable a PIPA tag?</w:t>
      </w:r>
    </w:p>
    <w:p w14:paraId="4A1BEA79" w14:textId="12799DAD"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Do you have a copy of the current PIPA test certificate for this equipment?</w:t>
      </w:r>
    </w:p>
    <w:p w14:paraId="2BFF0FC8"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If it is set it up with the blower unit at 1.2 metres distance will it still fit on my site?</w:t>
      </w:r>
    </w:p>
    <w:p w14:paraId="730D2DBD"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Is the equipment clearly marked as to its limitations of use (max. user height etc.)?</w:t>
      </w:r>
    </w:p>
    <w:p w14:paraId="5BA0B3CE"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Are you a member of a relevant association (AIMODS, NAIH or BIHA)?</w:t>
      </w:r>
      <w:r w:rsidRPr="003C5FB9">
        <w:rPr>
          <w:i/>
          <w:iCs/>
          <w:color w:val="244061" w:themeColor="accent1" w:themeShade="80"/>
        </w:rPr>
        <w:br/>
        <w:t>(Check this against the relevant web site listing (See Participating Organisations)</w:t>
      </w:r>
    </w:p>
    <w:p w14:paraId="3F1EC153"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Do they have £5 million Public Liability Insurance?</w:t>
      </w:r>
    </w:p>
    <w:p w14:paraId="19EB5EAD" w14:textId="3C4F06F3" w:rsidR="003C5FB9" w:rsidRDefault="003C5FB9" w:rsidP="003C5FB9">
      <w:pPr>
        <w:spacing w:after="0" w:line="240" w:lineRule="auto"/>
        <w:ind w:left="66"/>
        <w:rPr>
          <w:i/>
          <w:iCs/>
          <w:color w:val="244061" w:themeColor="accent1" w:themeShade="80"/>
        </w:rPr>
      </w:pPr>
      <w:r w:rsidRPr="003C5FB9">
        <w:rPr>
          <w:i/>
          <w:iCs/>
          <w:color w:val="244061" w:themeColor="accent1" w:themeShade="80"/>
        </w:rPr>
        <w:t xml:space="preserve">Further guidance on the British Standards and law relating to inflatable play equipment is available on the PIPA Inflatable Play Inspection Scheme </w:t>
      </w:r>
      <w:hyperlink r:id="rId17" w:history="1">
        <w:r w:rsidRPr="00DB2DA7">
          <w:rPr>
            <w:rStyle w:val="Hyperlink"/>
            <w:i/>
            <w:iCs/>
          </w:rPr>
          <w:t>website</w:t>
        </w:r>
      </w:hyperlink>
      <w:r w:rsidR="00DB2DA7">
        <w:rPr>
          <w:i/>
          <w:iCs/>
          <w:color w:val="244061" w:themeColor="accent1" w:themeShade="80"/>
        </w:rPr>
        <w:t xml:space="preserve"> </w:t>
      </w:r>
      <w:hyperlink r:id="rId18" w:history="1"/>
      <w:r w:rsidRPr="003C5FB9">
        <w:rPr>
          <w:i/>
          <w:iCs/>
          <w:color w:val="244061" w:themeColor="accent1" w:themeShade="80"/>
        </w:rPr>
        <w:t xml:space="preserve"> </w:t>
      </w:r>
    </w:p>
    <w:p w14:paraId="692A478A" w14:textId="77777777" w:rsidR="00E56CF6" w:rsidRPr="003C5FB9" w:rsidRDefault="00E56CF6" w:rsidP="003C5FB9">
      <w:pPr>
        <w:spacing w:after="0" w:line="240" w:lineRule="auto"/>
        <w:ind w:left="66"/>
        <w:rPr>
          <w:i/>
          <w:iCs/>
          <w:color w:val="244061" w:themeColor="accent1" w:themeShade="80"/>
        </w:rPr>
      </w:pPr>
    </w:p>
    <w:p w14:paraId="759BDE4C" w14:textId="48DEF3F2" w:rsidR="003C5FB9" w:rsidRPr="00E56CF6" w:rsidRDefault="0072324F" w:rsidP="003C5FB9">
      <w:pPr>
        <w:spacing w:after="0" w:line="240" w:lineRule="auto"/>
        <w:ind w:left="66"/>
        <w:rPr>
          <w:i/>
          <w:iCs/>
          <w:color w:val="FF0000"/>
        </w:rPr>
      </w:pPr>
      <w:r>
        <w:rPr>
          <w:i/>
          <w:iCs/>
          <w:color w:val="FF0000"/>
        </w:rPr>
        <w:t>I</w:t>
      </w:r>
      <w:r w:rsidR="003C5FB9" w:rsidRPr="00E56CF6">
        <w:rPr>
          <w:i/>
          <w:iCs/>
          <w:color w:val="FF0000"/>
        </w:rPr>
        <w:t>nclude here any rides or fun fairs you intend to have at your event.</w:t>
      </w:r>
    </w:p>
    <w:p w14:paraId="77AC0670"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Points you will need to address before approval is granted for any ride or fun fair are:</w:t>
      </w:r>
    </w:p>
    <w:p w14:paraId="1D7FE80E"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Any stand-alone ride or rides that are part of a fun fair must be part of the ADIPS (Amusement Device Inspection Procedures Scheme) scheme</w:t>
      </w:r>
    </w:p>
    <w:p w14:paraId="4EF6342E" w14:textId="12840CFA"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The operator must provide you with a copy of their In Service Annual Inspection papers</w:t>
      </w:r>
    </w:p>
    <w:p w14:paraId="563CB368" w14:textId="7777777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The operator must also confirm in writing that that adhere and operate under the HSG175 Fairgrounds and Amusement Parks – Guidance on Safe Practice</w:t>
      </w:r>
    </w:p>
    <w:p w14:paraId="71BB8FCB" w14:textId="7427EF07" w:rsidR="003C5FB9" w:rsidRPr="003C5FB9" w:rsidRDefault="003C5FB9" w:rsidP="003C5FB9">
      <w:pPr>
        <w:spacing w:after="0" w:line="240" w:lineRule="auto"/>
        <w:ind w:left="66"/>
        <w:rPr>
          <w:i/>
          <w:iCs/>
          <w:color w:val="244061" w:themeColor="accent1" w:themeShade="80"/>
        </w:rPr>
      </w:pPr>
      <w:r w:rsidRPr="003C5FB9">
        <w:rPr>
          <w:i/>
          <w:iCs/>
          <w:color w:val="244061" w:themeColor="accent1" w:themeShade="80"/>
        </w:rPr>
        <w:t xml:space="preserve">Further information is available on the </w:t>
      </w:r>
      <w:smartTag w:uri="urn:schemas-microsoft-com:office:smarttags" w:element="stockticker">
        <w:r w:rsidRPr="003C5FB9">
          <w:rPr>
            <w:i/>
            <w:iCs/>
            <w:color w:val="244061" w:themeColor="accent1" w:themeShade="80"/>
          </w:rPr>
          <w:t>HSE</w:t>
        </w:r>
      </w:smartTag>
      <w:r w:rsidRPr="003C5FB9">
        <w:rPr>
          <w:i/>
          <w:iCs/>
          <w:color w:val="244061" w:themeColor="accent1" w:themeShade="80"/>
        </w:rPr>
        <w:t xml:space="preserve"> </w:t>
      </w:r>
      <w:hyperlink r:id="rId19" w:history="1">
        <w:r w:rsidRPr="00DB2DA7">
          <w:rPr>
            <w:rStyle w:val="Hyperlink"/>
            <w:i/>
            <w:iCs/>
          </w:rPr>
          <w:t>website</w:t>
        </w:r>
      </w:hyperlink>
      <w:r w:rsidRPr="003C5FB9">
        <w:rPr>
          <w:i/>
          <w:iCs/>
          <w:color w:val="244061" w:themeColor="accent1" w:themeShade="80"/>
        </w:rPr>
        <w:t xml:space="preserve"> in</w:t>
      </w:r>
      <w:r w:rsidR="00DB2DA7">
        <w:rPr>
          <w:i/>
          <w:iCs/>
          <w:color w:val="244061" w:themeColor="accent1" w:themeShade="80"/>
        </w:rPr>
        <w:t xml:space="preserve"> regards to the ADIPS scheme.</w:t>
      </w:r>
    </w:p>
    <w:p w14:paraId="1569C8C0" w14:textId="06D29855" w:rsidR="0042021F" w:rsidRDefault="0042021F" w:rsidP="0042021F">
      <w:pPr>
        <w:spacing w:after="0" w:line="240" w:lineRule="auto"/>
        <w:rPr>
          <w:rStyle w:val="SubtleEmphasis"/>
        </w:rPr>
      </w:pPr>
    </w:p>
    <w:p w14:paraId="2BD50658" w14:textId="5B17DF41" w:rsidR="007458CA" w:rsidRPr="0042021F" w:rsidRDefault="007458CA" w:rsidP="00F421BA">
      <w:pPr>
        <w:pStyle w:val="ListParagraph"/>
        <w:numPr>
          <w:ilvl w:val="1"/>
          <w:numId w:val="2"/>
        </w:numPr>
        <w:spacing w:after="0" w:line="240" w:lineRule="auto"/>
        <w:ind w:left="426"/>
        <w:rPr>
          <w:rStyle w:val="SubtleEmphasis"/>
          <w:i w:val="0"/>
        </w:rPr>
      </w:pPr>
      <w:r w:rsidRPr="0042021F">
        <w:rPr>
          <w:rStyle w:val="SubtleEmphasis"/>
          <w:i w:val="0"/>
        </w:rPr>
        <w:t>Noise</w:t>
      </w:r>
    </w:p>
    <w:p w14:paraId="542CFD2A" w14:textId="1B43D3DC" w:rsidR="00E318DC" w:rsidRDefault="00E318DC" w:rsidP="00E318DC">
      <w:pPr>
        <w:spacing w:after="0" w:line="240" w:lineRule="auto"/>
        <w:ind w:left="66"/>
        <w:rPr>
          <w:i/>
          <w:iCs/>
          <w:color w:val="244061" w:themeColor="accent1" w:themeShade="80"/>
        </w:rPr>
      </w:pPr>
      <w:r w:rsidRPr="00E318DC">
        <w:rPr>
          <w:i/>
          <w:iCs/>
          <w:color w:val="244061" w:themeColor="accent1" w:themeShade="80"/>
        </w:rPr>
        <w:t>The most obvious elements that have the potential to cause noise pollutions issues are live music stages, fun fairs and public address systems. No event that has the potential to cause noise nuisance will be granted approval until confirma</w:t>
      </w:r>
      <w:r w:rsidR="0072324F">
        <w:rPr>
          <w:i/>
          <w:iCs/>
          <w:color w:val="244061" w:themeColor="accent1" w:themeShade="80"/>
        </w:rPr>
        <w:t xml:space="preserve">tion has been received from Environmental Health </w:t>
      </w:r>
      <w:r w:rsidRPr="00E318DC">
        <w:rPr>
          <w:i/>
          <w:iCs/>
          <w:color w:val="244061" w:themeColor="accent1" w:themeShade="80"/>
        </w:rPr>
        <w:t>that they are happy with your plans.</w:t>
      </w:r>
    </w:p>
    <w:p w14:paraId="2527699C" w14:textId="71E96DB0" w:rsidR="0072324F" w:rsidRPr="0072324F" w:rsidRDefault="0042021F" w:rsidP="0072324F">
      <w:pPr>
        <w:spacing w:after="0" w:line="240" w:lineRule="auto"/>
        <w:ind w:left="66"/>
        <w:rPr>
          <w:i/>
          <w:iCs/>
          <w:color w:val="FF0000"/>
        </w:rPr>
      </w:pPr>
      <w:r>
        <w:rPr>
          <w:i/>
          <w:iCs/>
          <w:color w:val="FF0000"/>
        </w:rPr>
        <w:t>D</w:t>
      </w:r>
      <w:r w:rsidR="0072324F" w:rsidRPr="0072324F">
        <w:rPr>
          <w:i/>
          <w:iCs/>
          <w:color w:val="FF0000"/>
        </w:rPr>
        <w:t>ocument what elements of your event have the potential to cause noise nuisance and what plans you have in place to mitigate this.</w:t>
      </w:r>
    </w:p>
    <w:p w14:paraId="0A54861E" w14:textId="77777777" w:rsidR="0042021F" w:rsidRDefault="0042021F" w:rsidP="0072324F">
      <w:pPr>
        <w:spacing w:after="0" w:line="240" w:lineRule="auto"/>
        <w:ind w:left="66"/>
        <w:rPr>
          <w:i/>
          <w:iCs/>
          <w:color w:val="244061" w:themeColor="accent1" w:themeShade="80"/>
        </w:rPr>
      </w:pPr>
    </w:p>
    <w:p w14:paraId="740B4D60" w14:textId="77777777" w:rsidR="0072324F" w:rsidRPr="0072324F" w:rsidRDefault="0072324F" w:rsidP="0072324F">
      <w:pPr>
        <w:spacing w:after="0" w:line="240" w:lineRule="auto"/>
        <w:ind w:left="66"/>
        <w:rPr>
          <w:i/>
          <w:iCs/>
          <w:color w:val="244061" w:themeColor="accent1" w:themeShade="80"/>
        </w:rPr>
      </w:pPr>
      <w:r w:rsidRPr="0072324F">
        <w:rPr>
          <w:i/>
          <w:iCs/>
          <w:color w:val="244061" w:themeColor="accent1" w:themeShade="80"/>
        </w:rPr>
        <w:t>Points to consider:</w:t>
      </w:r>
    </w:p>
    <w:p w14:paraId="70A4558E" w14:textId="77777777" w:rsidR="0072324F" w:rsidRPr="0072324F" w:rsidRDefault="0072324F" w:rsidP="0072324F">
      <w:pPr>
        <w:pStyle w:val="ListParagraph"/>
        <w:numPr>
          <w:ilvl w:val="0"/>
          <w:numId w:val="22"/>
        </w:numPr>
        <w:spacing w:after="0" w:line="240" w:lineRule="auto"/>
        <w:rPr>
          <w:i/>
          <w:iCs/>
          <w:color w:val="244061" w:themeColor="accent1" w:themeShade="80"/>
        </w:rPr>
      </w:pPr>
      <w:r w:rsidRPr="0072324F">
        <w:rPr>
          <w:i/>
          <w:iCs/>
          <w:color w:val="244061" w:themeColor="accent1" w:themeShade="80"/>
        </w:rPr>
        <w:t>Selection of location for your event</w:t>
      </w:r>
    </w:p>
    <w:p w14:paraId="6B732830" w14:textId="649B0126" w:rsidR="0072324F" w:rsidRPr="0072324F" w:rsidRDefault="0072324F" w:rsidP="0072324F">
      <w:pPr>
        <w:pStyle w:val="ListParagraph"/>
        <w:numPr>
          <w:ilvl w:val="0"/>
          <w:numId w:val="22"/>
        </w:numPr>
        <w:spacing w:after="0" w:line="240" w:lineRule="auto"/>
        <w:rPr>
          <w:i/>
          <w:iCs/>
          <w:color w:val="244061" w:themeColor="accent1" w:themeShade="80"/>
        </w:rPr>
      </w:pPr>
      <w:r w:rsidRPr="0072324F">
        <w:rPr>
          <w:i/>
          <w:iCs/>
          <w:color w:val="244061" w:themeColor="accent1" w:themeShade="80"/>
        </w:rPr>
        <w:t>Larger events that have a music stage will always have to employ a professional sound enginee</w:t>
      </w:r>
      <w:r>
        <w:rPr>
          <w:i/>
          <w:iCs/>
          <w:color w:val="244061" w:themeColor="accent1" w:themeShade="80"/>
        </w:rPr>
        <w:t xml:space="preserve">r and they must liaise with Environmental Health </w:t>
      </w:r>
      <w:r w:rsidRPr="0072324F">
        <w:rPr>
          <w:i/>
          <w:iCs/>
          <w:color w:val="244061" w:themeColor="accent1" w:themeShade="80"/>
        </w:rPr>
        <w:t>to establish agreed sound levels</w:t>
      </w:r>
    </w:p>
    <w:p w14:paraId="1F0CB189" w14:textId="3ABDB7E0" w:rsidR="0072324F" w:rsidRPr="0072324F" w:rsidRDefault="0072324F" w:rsidP="0072324F">
      <w:pPr>
        <w:pStyle w:val="ListParagraph"/>
        <w:numPr>
          <w:ilvl w:val="0"/>
          <w:numId w:val="22"/>
        </w:numPr>
        <w:spacing w:after="0" w:line="240" w:lineRule="auto"/>
        <w:rPr>
          <w:i/>
          <w:iCs/>
          <w:color w:val="244061" w:themeColor="accent1" w:themeShade="80"/>
        </w:rPr>
      </w:pPr>
      <w:r w:rsidRPr="0072324F">
        <w:rPr>
          <w:i/>
          <w:iCs/>
          <w:color w:val="244061" w:themeColor="accent1" w:themeShade="80"/>
        </w:rPr>
        <w:t>Residents should be provided with an event day contact from your organisation that can be contacted on the day should they</w:t>
      </w:r>
      <w:r>
        <w:rPr>
          <w:i/>
          <w:iCs/>
          <w:color w:val="244061" w:themeColor="accent1" w:themeShade="80"/>
        </w:rPr>
        <w:t xml:space="preserve"> wish to raise a noise complaint.</w:t>
      </w:r>
    </w:p>
    <w:p w14:paraId="753FF226" w14:textId="0E73758F" w:rsidR="003C5FB9" w:rsidRDefault="003C5FB9" w:rsidP="003C5FB9">
      <w:pPr>
        <w:spacing w:after="0" w:line="240" w:lineRule="auto"/>
        <w:rPr>
          <w:rStyle w:val="SubtleEmphasis"/>
        </w:rPr>
      </w:pPr>
    </w:p>
    <w:p w14:paraId="439EB5EC" w14:textId="362B3922" w:rsidR="003C5FB9" w:rsidRPr="0042021F" w:rsidRDefault="003C5FB9" w:rsidP="00F421BA">
      <w:pPr>
        <w:pStyle w:val="ListParagraph"/>
        <w:numPr>
          <w:ilvl w:val="1"/>
          <w:numId w:val="2"/>
        </w:numPr>
        <w:spacing w:after="0" w:line="240" w:lineRule="auto"/>
        <w:ind w:left="426"/>
        <w:rPr>
          <w:rStyle w:val="SubtleEmphasis"/>
          <w:i w:val="0"/>
        </w:rPr>
      </w:pPr>
      <w:r w:rsidRPr="0042021F">
        <w:rPr>
          <w:rStyle w:val="SubtleEmphasis"/>
          <w:i w:val="0"/>
        </w:rPr>
        <w:t>Animals</w:t>
      </w:r>
    </w:p>
    <w:p w14:paraId="7FC39457" w14:textId="77777777" w:rsidR="003C5FB9" w:rsidRDefault="003C5FB9" w:rsidP="003C5FB9">
      <w:pPr>
        <w:spacing w:after="0" w:line="240" w:lineRule="auto"/>
        <w:ind w:left="66"/>
        <w:rPr>
          <w:i/>
          <w:iCs/>
          <w:color w:val="244061" w:themeColor="accent1" w:themeShade="80"/>
        </w:rPr>
      </w:pPr>
      <w:r w:rsidRPr="003C5FB9">
        <w:rPr>
          <w:i/>
          <w:iCs/>
          <w:color w:val="244061" w:themeColor="accent1" w:themeShade="80"/>
        </w:rPr>
        <w:t>You must obtain consent from the Council in writing before you may bring any animal’s onsite for exhibition, performance or entertainment.  The Authorised Officer may prohibit the use of any animal at the Event which they consider may pose a danger to the public.</w:t>
      </w:r>
    </w:p>
    <w:p w14:paraId="7046B029" w14:textId="77777777" w:rsidR="00E56CF6" w:rsidRPr="003C5FB9" w:rsidRDefault="00E56CF6" w:rsidP="003C5FB9">
      <w:pPr>
        <w:spacing w:after="0" w:line="240" w:lineRule="auto"/>
        <w:ind w:left="66"/>
        <w:rPr>
          <w:i/>
          <w:iCs/>
          <w:color w:val="244061" w:themeColor="accent1" w:themeShade="80"/>
        </w:rPr>
      </w:pPr>
    </w:p>
    <w:p w14:paraId="0D1ED754" w14:textId="0CF1AA0E" w:rsidR="003C5FB9" w:rsidRDefault="003C5FB9" w:rsidP="003C5FB9">
      <w:pPr>
        <w:spacing w:after="0" w:line="240" w:lineRule="auto"/>
        <w:ind w:left="66"/>
        <w:rPr>
          <w:i/>
          <w:iCs/>
          <w:color w:val="244061" w:themeColor="accent1" w:themeShade="80"/>
        </w:rPr>
      </w:pPr>
      <w:r w:rsidRPr="003C5FB9">
        <w:rPr>
          <w:i/>
          <w:iCs/>
          <w:color w:val="244061" w:themeColor="accent1" w:themeShade="80"/>
        </w:rPr>
        <w:t xml:space="preserve">Event </w:t>
      </w:r>
      <w:r w:rsidR="001B716F">
        <w:rPr>
          <w:i/>
          <w:iCs/>
          <w:color w:val="244061" w:themeColor="accent1" w:themeShade="80"/>
        </w:rPr>
        <w:t>Organisers</w:t>
      </w:r>
      <w:r w:rsidRPr="003C5FB9">
        <w:rPr>
          <w:i/>
          <w:iCs/>
          <w:color w:val="244061" w:themeColor="accent1" w:themeShade="80"/>
        </w:rPr>
        <w:t xml:space="preserve"> may use only the animals which are listed on the Event Application form and any updates to that list, which must be submitted to the Authorised Officer for approval at least 7 days before the animals are to be brought to the Site.  Copies of all relevant licences / registration documentations for each animal must be provided with the application form.</w:t>
      </w:r>
    </w:p>
    <w:p w14:paraId="62E0FC5E" w14:textId="77777777" w:rsidR="00E56CF6" w:rsidRPr="003C5FB9" w:rsidRDefault="00E56CF6" w:rsidP="003C5FB9">
      <w:pPr>
        <w:spacing w:after="0" w:line="240" w:lineRule="auto"/>
        <w:ind w:left="66"/>
        <w:rPr>
          <w:i/>
          <w:iCs/>
          <w:color w:val="244061" w:themeColor="accent1" w:themeShade="80"/>
        </w:rPr>
      </w:pPr>
    </w:p>
    <w:p w14:paraId="73375F72" w14:textId="77777777" w:rsidR="003C5FB9" w:rsidRDefault="003C5FB9" w:rsidP="003C5FB9">
      <w:pPr>
        <w:spacing w:after="0" w:line="240" w:lineRule="auto"/>
        <w:ind w:left="66"/>
        <w:rPr>
          <w:i/>
          <w:iCs/>
          <w:color w:val="244061" w:themeColor="accent1" w:themeShade="80"/>
        </w:rPr>
      </w:pPr>
      <w:r w:rsidRPr="003C5FB9">
        <w:rPr>
          <w:i/>
          <w:iCs/>
          <w:color w:val="244061" w:themeColor="accent1" w:themeShade="80"/>
        </w:rPr>
        <w:t>The Hirer shall be responsible for the welfare of the animals, which are to be transported, housed, fed and displayed to the public in a manner suitable and appropriate to the animals’ needs. The Hirer shall furthermore at all times abide by the obligations and the duty of care imposed on him by the Animal Welfare Act 2006.</w:t>
      </w:r>
    </w:p>
    <w:p w14:paraId="08A6E957" w14:textId="5CDFCD54" w:rsidR="00626DD4" w:rsidRPr="00626DD4" w:rsidRDefault="0042021F" w:rsidP="00626DD4">
      <w:pPr>
        <w:spacing w:after="0" w:line="240" w:lineRule="auto"/>
        <w:ind w:left="66"/>
        <w:rPr>
          <w:i/>
          <w:iCs/>
          <w:color w:val="FF0000"/>
        </w:rPr>
      </w:pPr>
      <w:r>
        <w:rPr>
          <w:i/>
          <w:iCs/>
          <w:color w:val="FF0000"/>
        </w:rPr>
        <w:t>P</w:t>
      </w:r>
      <w:r w:rsidR="00626DD4" w:rsidRPr="00626DD4">
        <w:rPr>
          <w:i/>
          <w:iCs/>
          <w:color w:val="FF0000"/>
        </w:rPr>
        <w:t>rovide a detailed list of all animals you plan to bring onto your event site.  Include copies of all relevant licences / registration documentations for each animal.</w:t>
      </w:r>
    </w:p>
    <w:p w14:paraId="563479A3" w14:textId="77777777" w:rsidR="003C5FB9" w:rsidRDefault="003C5FB9" w:rsidP="003C5FB9">
      <w:pPr>
        <w:spacing w:after="0" w:line="240" w:lineRule="auto"/>
        <w:ind w:left="66"/>
        <w:rPr>
          <w:rStyle w:val="SubtleEmphasis"/>
        </w:rPr>
      </w:pPr>
    </w:p>
    <w:p w14:paraId="205F7212" w14:textId="77397B73" w:rsidR="0072324F" w:rsidRPr="0042021F" w:rsidRDefault="00D73374" w:rsidP="00F421BA">
      <w:pPr>
        <w:pStyle w:val="ListParagraph"/>
        <w:numPr>
          <w:ilvl w:val="1"/>
          <w:numId w:val="2"/>
        </w:numPr>
        <w:spacing w:after="0" w:line="240" w:lineRule="auto"/>
        <w:ind w:left="426"/>
        <w:rPr>
          <w:rStyle w:val="SubtleEmphasis"/>
          <w:i w:val="0"/>
        </w:rPr>
      </w:pPr>
      <w:r w:rsidRPr="0042021F">
        <w:rPr>
          <w:rStyle w:val="SubtleEmphasis"/>
          <w:i w:val="0"/>
        </w:rPr>
        <w:t>Surface and tree protection</w:t>
      </w:r>
    </w:p>
    <w:p w14:paraId="3FE9C23B" w14:textId="367D5974" w:rsidR="0072324F" w:rsidRDefault="007458CA" w:rsidP="0072324F">
      <w:pPr>
        <w:spacing w:after="0" w:line="240" w:lineRule="auto"/>
        <w:ind w:left="66"/>
        <w:rPr>
          <w:i/>
          <w:iCs/>
          <w:color w:val="244061" w:themeColor="accent1" w:themeShade="80"/>
        </w:rPr>
      </w:pPr>
      <w:r w:rsidRPr="0072324F">
        <w:rPr>
          <w:color w:val="244061" w:themeColor="accent1" w:themeShade="80"/>
        </w:rPr>
        <w:t xml:space="preserve"> </w:t>
      </w:r>
      <w:r w:rsidR="0072324F" w:rsidRPr="0072324F">
        <w:rPr>
          <w:i/>
          <w:iCs/>
          <w:color w:val="244061" w:themeColor="accent1" w:themeShade="80"/>
        </w:rPr>
        <w:t xml:space="preserve">If your event requires a large amount of equipment to come onto the site you may need to consider installing track way to protect the ground. </w:t>
      </w:r>
    </w:p>
    <w:p w14:paraId="50EE3A32" w14:textId="6FAF3B60" w:rsidR="00D73374" w:rsidRPr="00D73374" w:rsidRDefault="0042021F" w:rsidP="00D73374">
      <w:pPr>
        <w:spacing w:after="0" w:line="240" w:lineRule="auto"/>
        <w:ind w:left="66"/>
        <w:rPr>
          <w:i/>
          <w:iCs/>
          <w:color w:val="FF0000"/>
        </w:rPr>
      </w:pPr>
      <w:r>
        <w:rPr>
          <w:i/>
          <w:iCs/>
          <w:color w:val="FF0000"/>
        </w:rPr>
        <w:t>D</w:t>
      </w:r>
      <w:r w:rsidR="00D73374" w:rsidRPr="00D73374">
        <w:rPr>
          <w:i/>
          <w:iCs/>
          <w:color w:val="FF0000"/>
        </w:rPr>
        <w:t>ocument here your plans for minimising damage to the parks ground and trees.</w:t>
      </w:r>
    </w:p>
    <w:p w14:paraId="73D53167" w14:textId="51C03F95" w:rsidR="00D73374" w:rsidRDefault="00D73374" w:rsidP="00CE4EDA">
      <w:pPr>
        <w:pStyle w:val="Heading1"/>
        <w:numPr>
          <w:ilvl w:val="0"/>
          <w:numId w:val="1"/>
        </w:numPr>
        <w:spacing w:after="240"/>
        <w:ind w:left="567" w:hanging="567"/>
        <w:rPr>
          <w:rFonts w:asciiTheme="minorHAnsi" w:hAnsiTheme="minorHAnsi"/>
          <w:color w:val="17365D" w:themeColor="text2" w:themeShade="BF"/>
        </w:rPr>
      </w:pPr>
      <w:bookmarkStart w:id="8" w:name="_Toc364179195"/>
      <w:r>
        <w:rPr>
          <w:rFonts w:asciiTheme="minorHAnsi" w:hAnsiTheme="minorHAnsi"/>
          <w:color w:val="17365D" w:themeColor="text2" w:themeShade="BF"/>
        </w:rPr>
        <w:t>Licensing</w:t>
      </w:r>
      <w:bookmarkEnd w:id="8"/>
    </w:p>
    <w:p w14:paraId="1FE00625" w14:textId="4263D9E4" w:rsidR="00D73374" w:rsidRPr="00D73374" w:rsidRDefault="00D73374" w:rsidP="00D73374">
      <w:pPr>
        <w:spacing w:after="0" w:line="240" w:lineRule="auto"/>
        <w:ind w:left="66"/>
        <w:rPr>
          <w:rStyle w:val="SubtleEmphasis"/>
          <w:i w:val="0"/>
        </w:rPr>
      </w:pPr>
      <w:r w:rsidRPr="00D73374">
        <w:rPr>
          <w:rStyle w:val="SubtleEmphasis"/>
          <w:i w:val="0"/>
        </w:rPr>
        <w:t>Premises and TEN (Temporary Events Notice)</w:t>
      </w:r>
    </w:p>
    <w:p w14:paraId="075C56B8" w14:textId="77777777" w:rsidR="00626DD4" w:rsidRPr="00626DD4" w:rsidRDefault="00626DD4" w:rsidP="00626DD4">
      <w:pPr>
        <w:spacing w:after="0"/>
        <w:ind w:left="142"/>
        <w:rPr>
          <w:rFonts w:ascii="Calibri" w:hAnsi="Calibri"/>
          <w:i/>
          <w:color w:val="244061" w:themeColor="accent1" w:themeShade="80"/>
        </w:rPr>
      </w:pPr>
      <w:r w:rsidRPr="00626DD4">
        <w:rPr>
          <w:rFonts w:ascii="Calibri" w:hAnsi="Calibri"/>
          <w:i/>
          <w:color w:val="244061" w:themeColor="accent1" w:themeShade="80"/>
        </w:rPr>
        <w:t>A Premises Licence or Temporary Event Notice (TEN) may also be required for your event.</w:t>
      </w:r>
    </w:p>
    <w:p w14:paraId="7C77909B" w14:textId="77777777" w:rsidR="00626DD4" w:rsidRPr="00626DD4" w:rsidRDefault="00626DD4" w:rsidP="00626DD4">
      <w:pPr>
        <w:spacing w:after="0"/>
        <w:ind w:left="142"/>
        <w:rPr>
          <w:rFonts w:ascii="Calibri" w:hAnsi="Calibri"/>
          <w:i/>
          <w:color w:val="244061" w:themeColor="accent1" w:themeShade="80"/>
        </w:rPr>
      </w:pPr>
      <w:r w:rsidRPr="00626DD4">
        <w:rPr>
          <w:rFonts w:ascii="Calibri" w:hAnsi="Calibri"/>
          <w:i/>
          <w:color w:val="244061" w:themeColor="accent1" w:themeShade="80"/>
        </w:rPr>
        <w:t xml:space="preserve">The following activities are covered by the </w:t>
      </w:r>
      <w:hyperlink r:id="rId20" w:tooltip="Licensing Act 2003" w:history="1">
        <w:r w:rsidRPr="00626DD4">
          <w:rPr>
            <w:rStyle w:val="Hyperlink"/>
            <w:rFonts w:ascii="Calibri" w:hAnsi="Calibri"/>
            <w:i/>
            <w:color w:val="244061" w:themeColor="accent1" w:themeShade="80"/>
          </w:rPr>
          <w:t>Licensing Act 2003</w:t>
        </w:r>
      </w:hyperlink>
      <w:r w:rsidRPr="00626DD4">
        <w:rPr>
          <w:rFonts w:ascii="Calibri" w:hAnsi="Calibri"/>
          <w:i/>
          <w:color w:val="244061" w:themeColor="accent1" w:themeShade="80"/>
        </w:rPr>
        <w:t xml:space="preserve"> </w:t>
      </w:r>
    </w:p>
    <w:p w14:paraId="11F37A41" w14:textId="77777777" w:rsidR="00626DD4" w:rsidRPr="00626DD4" w:rsidRDefault="00626DD4" w:rsidP="00626DD4">
      <w:pPr>
        <w:numPr>
          <w:ilvl w:val="0"/>
          <w:numId w:val="23"/>
        </w:numPr>
        <w:spacing w:after="0"/>
        <w:rPr>
          <w:rFonts w:ascii="Calibri" w:hAnsi="Calibri"/>
          <w:i/>
          <w:color w:val="244061" w:themeColor="accent1" w:themeShade="80"/>
        </w:rPr>
      </w:pPr>
      <w:r w:rsidRPr="00626DD4">
        <w:rPr>
          <w:rFonts w:ascii="Calibri" w:hAnsi="Calibri"/>
          <w:i/>
          <w:color w:val="244061" w:themeColor="accent1" w:themeShade="80"/>
        </w:rPr>
        <w:t xml:space="preserve">Supply of alcohol </w:t>
      </w:r>
    </w:p>
    <w:p w14:paraId="44A5D153" w14:textId="77777777" w:rsidR="00626DD4" w:rsidRPr="00626DD4" w:rsidRDefault="00D44F17" w:rsidP="00626DD4">
      <w:pPr>
        <w:numPr>
          <w:ilvl w:val="0"/>
          <w:numId w:val="23"/>
        </w:numPr>
        <w:spacing w:after="0"/>
        <w:rPr>
          <w:rFonts w:ascii="Calibri" w:hAnsi="Calibri"/>
          <w:i/>
          <w:color w:val="244061" w:themeColor="accent1" w:themeShade="80"/>
        </w:rPr>
      </w:pPr>
      <w:hyperlink r:id="rId21" w:tooltip="Department for Culture - regulated entertainment" w:history="1">
        <w:r w:rsidR="00626DD4" w:rsidRPr="00626DD4">
          <w:rPr>
            <w:rStyle w:val="Hyperlink"/>
            <w:rFonts w:ascii="Calibri" w:hAnsi="Calibri"/>
            <w:i/>
            <w:color w:val="244061" w:themeColor="accent1" w:themeShade="80"/>
          </w:rPr>
          <w:t>Regulated entertainment</w:t>
        </w:r>
      </w:hyperlink>
      <w:r w:rsidR="00626DD4" w:rsidRPr="00626DD4">
        <w:rPr>
          <w:rFonts w:ascii="Calibri" w:hAnsi="Calibri"/>
          <w:i/>
          <w:color w:val="244061" w:themeColor="accent1" w:themeShade="80"/>
        </w:rPr>
        <w:t xml:space="preserve"> </w:t>
      </w:r>
    </w:p>
    <w:p w14:paraId="285C4275"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 xml:space="preserve">Performance of a play </w:t>
      </w:r>
    </w:p>
    <w:p w14:paraId="766E4C28"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 xml:space="preserve">Exhibition of a film </w:t>
      </w:r>
    </w:p>
    <w:p w14:paraId="006C8994"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 xml:space="preserve">Indoor sporting event </w:t>
      </w:r>
    </w:p>
    <w:p w14:paraId="5EE6AD95"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 xml:space="preserve">Boxing or wrestling entertainment </w:t>
      </w:r>
    </w:p>
    <w:p w14:paraId="529E1D86"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 xml:space="preserve">Performance of live music </w:t>
      </w:r>
    </w:p>
    <w:p w14:paraId="16DF6E4E"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 xml:space="preserve">Any playing of recorded music </w:t>
      </w:r>
    </w:p>
    <w:p w14:paraId="14976AE6" w14:textId="77777777" w:rsidR="00626DD4" w:rsidRPr="00626DD4" w:rsidRDefault="00626DD4" w:rsidP="00626DD4">
      <w:pPr>
        <w:numPr>
          <w:ilvl w:val="1"/>
          <w:numId w:val="24"/>
        </w:numPr>
        <w:spacing w:after="0"/>
        <w:rPr>
          <w:rFonts w:ascii="Calibri" w:hAnsi="Calibri"/>
          <w:i/>
          <w:color w:val="244061" w:themeColor="accent1" w:themeShade="80"/>
        </w:rPr>
      </w:pPr>
      <w:r w:rsidRPr="00626DD4">
        <w:rPr>
          <w:rFonts w:ascii="Calibri" w:hAnsi="Calibri"/>
          <w:i/>
          <w:color w:val="244061" w:themeColor="accent1" w:themeShade="80"/>
        </w:rPr>
        <w:t>Performance of dance</w:t>
      </w:r>
    </w:p>
    <w:p w14:paraId="0FECB4C0" w14:textId="77777777" w:rsidR="00626DD4" w:rsidRPr="00626DD4" w:rsidRDefault="00D44F17" w:rsidP="00626DD4">
      <w:pPr>
        <w:numPr>
          <w:ilvl w:val="0"/>
          <w:numId w:val="24"/>
        </w:numPr>
        <w:spacing w:after="0"/>
        <w:rPr>
          <w:rFonts w:ascii="Calibri" w:hAnsi="Calibri"/>
          <w:i/>
          <w:color w:val="244061" w:themeColor="accent1" w:themeShade="80"/>
        </w:rPr>
      </w:pPr>
      <w:hyperlink r:id="rId22" w:tooltip="Department for Culture - late night refreshment" w:history="1">
        <w:r w:rsidR="00626DD4" w:rsidRPr="00626DD4">
          <w:rPr>
            <w:rStyle w:val="Hyperlink"/>
            <w:rFonts w:ascii="Calibri" w:hAnsi="Calibri"/>
            <w:i/>
            <w:color w:val="244061" w:themeColor="accent1" w:themeShade="80"/>
          </w:rPr>
          <w:t>Late night refreshment</w:t>
        </w:r>
      </w:hyperlink>
    </w:p>
    <w:p w14:paraId="06DEF043" w14:textId="77777777" w:rsidR="00626DD4" w:rsidRPr="00626DD4" w:rsidRDefault="00626DD4" w:rsidP="00626DD4">
      <w:pPr>
        <w:spacing w:after="0"/>
        <w:ind w:left="142"/>
        <w:rPr>
          <w:rFonts w:ascii="Calibri" w:hAnsi="Calibri"/>
          <w:i/>
          <w:color w:val="244061" w:themeColor="accent1" w:themeShade="80"/>
        </w:rPr>
      </w:pPr>
    </w:p>
    <w:p w14:paraId="620B5136" w14:textId="23FEFA27" w:rsidR="00626DD4" w:rsidRDefault="00626DD4" w:rsidP="00626DD4">
      <w:pPr>
        <w:spacing w:after="0"/>
        <w:ind w:left="142"/>
        <w:rPr>
          <w:rFonts w:ascii="Calibri" w:hAnsi="Calibri"/>
          <w:i/>
          <w:color w:val="244061" w:themeColor="accent1" w:themeShade="80"/>
        </w:rPr>
      </w:pPr>
      <w:r w:rsidRPr="00626DD4">
        <w:rPr>
          <w:rFonts w:ascii="Calibri" w:hAnsi="Calibri"/>
          <w:i/>
          <w:color w:val="244061" w:themeColor="accent1" w:themeShade="80"/>
        </w:rPr>
        <w:t xml:space="preserve">For guidance on Licensing please contact </w:t>
      </w:r>
      <w:r w:rsidR="001B716F" w:rsidRPr="001B716F">
        <w:rPr>
          <w:rFonts w:ascii="Calibri" w:hAnsi="Calibri"/>
          <w:i/>
          <w:color w:val="244061" w:themeColor="accent1" w:themeShade="80"/>
          <w:lang w:val="en"/>
        </w:rPr>
        <w:t>01225 477531</w:t>
      </w:r>
      <w:r w:rsidR="001B716F">
        <w:rPr>
          <w:rFonts w:ascii="Calibri" w:hAnsi="Calibri"/>
          <w:i/>
          <w:color w:val="244061" w:themeColor="accent1" w:themeShade="80"/>
          <w:lang w:val="en"/>
        </w:rPr>
        <w:t xml:space="preserve"> </w:t>
      </w:r>
      <w:r w:rsidRPr="00626DD4">
        <w:rPr>
          <w:rFonts w:ascii="Calibri" w:hAnsi="Calibri"/>
          <w:i/>
          <w:color w:val="244061" w:themeColor="accent1" w:themeShade="80"/>
        </w:rPr>
        <w:t xml:space="preserve">or go to </w:t>
      </w:r>
      <w:hyperlink r:id="rId23" w:history="1">
        <w:r w:rsidRPr="00626DD4">
          <w:rPr>
            <w:rStyle w:val="Hyperlink"/>
            <w:rFonts w:ascii="Calibri" w:hAnsi="Calibri"/>
            <w:i/>
            <w:color w:val="244061" w:themeColor="accent1" w:themeShade="80"/>
          </w:rPr>
          <w:t>Licensing Act</w:t>
        </w:r>
      </w:hyperlink>
    </w:p>
    <w:p w14:paraId="220D23B7" w14:textId="77777777" w:rsidR="00626DD4" w:rsidRPr="00626DD4" w:rsidRDefault="00626DD4" w:rsidP="00626DD4">
      <w:pPr>
        <w:spacing w:after="0"/>
        <w:ind w:left="142"/>
        <w:rPr>
          <w:rFonts w:ascii="Calibri" w:hAnsi="Calibri"/>
          <w:i/>
          <w:color w:val="244061" w:themeColor="accent1" w:themeShade="80"/>
        </w:rPr>
      </w:pPr>
    </w:p>
    <w:p w14:paraId="15659206" w14:textId="77777777" w:rsidR="00D73374" w:rsidRPr="00D73374" w:rsidRDefault="00D73374" w:rsidP="00D73374">
      <w:pPr>
        <w:spacing w:after="0"/>
        <w:ind w:left="142"/>
        <w:rPr>
          <w:rFonts w:ascii="Calibri" w:hAnsi="Calibri"/>
          <w:i/>
          <w:color w:val="FF0000"/>
        </w:rPr>
      </w:pPr>
      <w:r w:rsidRPr="00D73374">
        <w:rPr>
          <w:rFonts w:ascii="Calibri" w:hAnsi="Calibri"/>
          <w:i/>
          <w:color w:val="FF0000"/>
        </w:rPr>
        <w:t>If your event is including any licensable activity please provide details here.</w:t>
      </w:r>
    </w:p>
    <w:p w14:paraId="39B80B9D" w14:textId="77777777" w:rsidR="00D73374" w:rsidRDefault="00D73374" w:rsidP="00D73374">
      <w:pPr>
        <w:spacing w:after="0"/>
        <w:ind w:left="142"/>
        <w:rPr>
          <w:rFonts w:ascii="Calibri" w:hAnsi="Calibri"/>
          <w:i/>
          <w:color w:val="1F497D" w:themeColor="text2"/>
        </w:rPr>
      </w:pPr>
    </w:p>
    <w:p w14:paraId="3BAA0C27" w14:textId="004D0101" w:rsidR="00D73374" w:rsidRPr="00D73374" w:rsidRDefault="00D73374" w:rsidP="00D73374">
      <w:pPr>
        <w:spacing w:after="0" w:line="240" w:lineRule="auto"/>
        <w:ind w:left="66"/>
        <w:rPr>
          <w:rStyle w:val="SubtleEmphasis"/>
        </w:rPr>
      </w:pPr>
      <w:r w:rsidRPr="00D73374">
        <w:rPr>
          <w:rStyle w:val="SubtleEmphasis"/>
        </w:rPr>
        <w:t>PRS and PPL Licence</w:t>
      </w:r>
    </w:p>
    <w:p w14:paraId="0EEFA9B3" w14:textId="77777777" w:rsidR="00113810" w:rsidRDefault="00190371" w:rsidP="00113810">
      <w:pPr>
        <w:spacing w:after="0"/>
        <w:ind w:left="142"/>
        <w:rPr>
          <w:rFonts w:ascii="Calibri" w:hAnsi="Calibri"/>
          <w:i/>
          <w:color w:val="1F497D" w:themeColor="text2"/>
        </w:rPr>
      </w:pPr>
      <w:r w:rsidRPr="00190371">
        <w:rPr>
          <w:rFonts w:ascii="Calibri" w:hAnsi="Calibri"/>
          <w:i/>
          <w:color w:val="1F497D" w:themeColor="text2"/>
        </w:rPr>
        <w:lastRenderedPageBreak/>
        <w:t xml:space="preserve">A PRS music licence is required by anyone using or intending to perform music (live, DJ,TV, radio </w:t>
      </w:r>
      <w:proofErr w:type="spellStart"/>
      <w:r w:rsidRPr="00190371">
        <w:rPr>
          <w:rFonts w:ascii="Calibri" w:hAnsi="Calibri"/>
          <w:i/>
          <w:color w:val="1F497D" w:themeColor="text2"/>
        </w:rPr>
        <w:t>etc</w:t>
      </w:r>
      <w:proofErr w:type="spellEnd"/>
      <w:r w:rsidRPr="00190371">
        <w:rPr>
          <w:rFonts w:ascii="Calibri" w:hAnsi="Calibri"/>
          <w:i/>
          <w:color w:val="1F497D" w:themeColor="text2"/>
        </w:rPr>
        <w:t>) in public and in venues. It is the organiser’s responsibility to obtain a PRS licence. Obtaining a PRS licence gives blanket coverage so that the licence holder does not have to seek individual clearance for every single piece of music used.</w:t>
      </w:r>
      <w:r w:rsidR="00113810" w:rsidRPr="00113810">
        <w:rPr>
          <w:rFonts w:ascii="Calibri" w:hAnsi="Calibri"/>
          <w:i/>
          <w:color w:val="1F497D" w:themeColor="text2"/>
        </w:rPr>
        <w:t xml:space="preserve"> </w:t>
      </w:r>
    </w:p>
    <w:p w14:paraId="1FA076B1" w14:textId="1B4DE1D7" w:rsidR="00113810" w:rsidRPr="00190371" w:rsidRDefault="00113810" w:rsidP="00113810">
      <w:pPr>
        <w:spacing w:after="0"/>
        <w:ind w:left="142"/>
        <w:rPr>
          <w:rFonts w:ascii="Calibri" w:hAnsi="Calibri"/>
          <w:i/>
          <w:color w:val="1F497D" w:themeColor="text2"/>
        </w:rPr>
      </w:pPr>
      <w:r w:rsidRPr="00190371">
        <w:rPr>
          <w:rFonts w:ascii="Calibri" w:hAnsi="Calibri"/>
          <w:i/>
          <w:color w:val="1F497D" w:themeColor="text2"/>
        </w:rPr>
        <w:t>For further information and an application form visit:  www.prs.co.uk/musiclicence or call 0800 068 4828</w:t>
      </w:r>
    </w:p>
    <w:p w14:paraId="7C840C76" w14:textId="57C4AC52" w:rsidR="00190371" w:rsidRPr="00190371" w:rsidRDefault="00190371" w:rsidP="00D73374">
      <w:pPr>
        <w:spacing w:after="0"/>
        <w:ind w:left="142"/>
        <w:rPr>
          <w:rFonts w:ascii="Calibri" w:hAnsi="Calibri"/>
          <w:i/>
          <w:color w:val="1F497D" w:themeColor="text2"/>
        </w:rPr>
      </w:pPr>
    </w:p>
    <w:p w14:paraId="26E7094A" w14:textId="7960E85B" w:rsidR="00D73374" w:rsidRDefault="00D73374" w:rsidP="00D73374">
      <w:pPr>
        <w:spacing w:after="0"/>
        <w:ind w:left="142"/>
        <w:rPr>
          <w:rFonts w:ascii="Calibri" w:hAnsi="Calibri"/>
          <w:i/>
          <w:color w:val="FF0000"/>
        </w:rPr>
      </w:pPr>
      <w:r w:rsidRPr="00D73374">
        <w:rPr>
          <w:rFonts w:ascii="Calibri" w:hAnsi="Calibri"/>
          <w:i/>
          <w:color w:val="FF0000"/>
        </w:rPr>
        <w:t>Please provide details o</w:t>
      </w:r>
      <w:r w:rsidR="00626DD4">
        <w:rPr>
          <w:rFonts w:ascii="Calibri" w:hAnsi="Calibri"/>
          <w:i/>
          <w:color w:val="FF0000"/>
        </w:rPr>
        <w:t>f</w:t>
      </w:r>
      <w:r w:rsidRPr="00D73374">
        <w:rPr>
          <w:rFonts w:ascii="Calibri" w:hAnsi="Calibri"/>
          <w:i/>
          <w:color w:val="FF0000"/>
        </w:rPr>
        <w:t xml:space="preserve"> any recorded or live music you plan for your event.</w:t>
      </w:r>
    </w:p>
    <w:p w14:paraId="6ED03B11" w14:textId="1D2666AC" w:rsidR="001C7177" w:rsidRPr="00FD1EBA" w:rsidRDefault="001C7177" w:rsidP="00CE4EDA">
      <w:pPr>
        <w:pStyle w:val="Heading1"/>
        <w:numPr>
          <w:ilvl w:val="0"/>
          <w:numId w:val="1"/>
        </w:numPr>
        <w:spacing w:after="240"/>
        <w:ind w:left="567" w:hanging="567"/>
        <w:rPr>
          <w:rFonts w:asciiTheme="minorHAnsi" w:hAnsiTheme="minorHAnsi"/>
          <w:color w:val="17365D" w:themeColor="text2" w:themeShade="BF"/>
        </w:rPr>
      </w:pPr>
      <w:bookmarkStart w:id="9" w:name="_Toc364179196"/>
      <w:r w:rsidRPr="00FD1EBA">
        <w:rPr>
          <w:rFonts w:asciiTheme="minorHAnsi" w:hAnsiTheme="minorHAnsi"/>
          <w:color w:val="17365D" w:themeColor="text2" w:themeShade="BF"/>
        </w:rPr>
        <w:t>Communications</w:t>
      </w:r>
      <w:bookmarkEnd w:id="9"/>
    </w:p>
    <w:p w14:paraId="27C6CF86" w14:textId="77777777" w:rsidR="00FD1EBA" w:rsidRPr="00FD1EBA" w:rsidRDefault="00FD1EBA" w:rsidP="00FD1EBA">
      <w:pPr>
        <w:spacing w:after="0"/>
        <w:ind w:left="142"/>
        <w:rPr>
          <w:rFonts w:ascii="Calibri" w:hAnsi="Calibri"/>
          <w:i/>
          <w:color w:val="1F497D" w:themeColor="text2"/>
        </w:rPr>
      </w:pPr>
      <w:r w:rsidRPr="00FD1EBA">
        <w:rPr>
          <w:rFonts w:ascii="Calibri" w:hAnsi="Calibri"/>
          <w:i/>
          <w:color w:val="1F497D" w:themeColor="text2"/>
        </w:rPr>
        <w:t>The importance of communications when planning and delivering an event is paramount. You need to consider three main areas of communication when developing your event.</w:t>
      </w:r>
    </w:p>
    <w:p w14:paraId="111420C6" w14:textId="77777777" w:rsidR="00FD1EBA" w:rsidRPr="00FD1EBA" w:rsidRDefault="00FD1EBA" w:rsidP="00FD1EBA">
      <w:pPr>
        <w:pStyle w:val="ListParagraph"/>
        <w:numPr>
          <w:ilvl w:val="0"/>
          <w:numId w:val="14"/>
        </w:numPr>
        <w:spacing w:after="0"/>
        <w:rPr>
          <w:rFonts w:ascii="Calibri" w:hAnsi="Calibri"/>
          <w:i/>
          <w:color w:val="1F497D" w:themeColor="text2"/>
        </w:rPr>
      </w:pPr>
      <w:r w:rsidRPr="00FD1EBA">
        <w:rPr>
          <w:rFonts w:ascii="Calibri" w:hAnsi="Calibri"/>
          <w:i/>
          <w:color w:val="1F497D" w:themeColor="text2"/>
        </w:rPr>
        <w:t>Communicating with your planning team pre event to ensure all people are aware of all what is being proposed. It is also essential that you communicate your event plans to the residents and businesses in the surrounding area, the earlier the better.</w:t>
      </w:r>
    </w:p>
    <w:p w14:paraId="4C39FE48" w14:textId="4652308F" w:rsidR="00FD1EBA" w:rsidRPr="00FD1EBA" w:rsidRDefault="00FD1EBA" w:rsidP="00FD1EBA">
      <w:pPr>
        <w:pStyle w:val="ListParagraph"/>
        <w:numPr>
          <w:ilvl w:val="0"/>
          <w:numId w:val="14"/>
        </w:numPr>
        <w:spacing w:after="0"/>
        <w:rPr>
          <w:rFonts w:ascii="Calibri" w:hAnsi="Calibri"/>
          <w:i/>
          <w:color w:val="1F497D" w:themeColor="text2"/>
        </w:rPr>
      </w:pPr>
      <w:r w:rsidRPr="00FD1EBA">
        <w:rPr>
          <w:rFonts w:ascii="Calibri" w:hAnsi="Calibri"/>
          <w:i/>
          <w:color w:val="1F497D" w:themeColor="text2"/>
        </w:rPr>
        <w:t>Communications on the day of the event, ensuring that there is a clear communications plan in place and that all stakeholders are familiar with the plan. You also need to make sure that you have the practical tools to make the communication plan work on the day; this could include radios, mobile phones, runners (staff to run errands and messages) and a public address system.</w:t>
      </w:r>
    </w:p>
    <w:p w14:paraId="67DCEC64" w14:textId="77777777" w:rsidR="00FD1EBA" w:rsidRDefault="00FD1EBA" w:rsidP="00FD1EBA">
      <w:pPr>
        <w:pStyle w:val="ListParagraph"/>
        <w:numPr>
          <w:ilvl w:val="0"/>
          <w:numId w:val="14"/>
        </w:numPr>
        <w:spacing w:after="0"/>
        <w:rPr>
          <w:rFonts w:ascii="Calibri" w:hAnsi="Calibri"/>
          <w:i/>
          <w:color w:val="1F497D" w:themeColor="text2"/>
        </w:rPr>
      </w:pPr>
      <w:r w:rsidRPr="00FD1EBA">
        <w:rPr>
          <w:rFonts w:ascii="Calibri" w:hAnsi="Calibri"/>
          <w:i/>
          <w:color w:val="1F497D" w:themeColor="text2"/>
        </w:rPr>
        <w:t>Audience communication needs to be considered to make the visitor experience enjoyable and seamless. Elements here could include flyers, site plans, signage, public address system, stage schedules, MC’s and information points.</w:t>
      </w:r>
    </w:p>
    <w:p w14:paraId="09EDC3C0" w14:textId="42F4E1D0" w:rsidR="009A00C5" w:rsidRPr="009A00C5" w:rsidRDefault="009A00C5" w:rsidP="009A00C5">
      <w:pPr>
        <w:spacing w:after="0"/>
        <w:ind w:left="142"/>
        <w:rPr>
          <w:rFonts w:ascii="Calibri" w:hAnsi="Calibri"/>
          <w:b/>
          <w:i/>
          <w:color w:val="1F497D" w:themeColor="text2"/>
        </w:rPr>
      </w:pPr>
      <w:r w:rsidRPr="009A00C5">
        <w:rPr>
          <w:rFonts w:ascii="Calibri" w:hAnsi="Calibri"/>
          <w:b/>
          <w:i/>
          <w:color w:val="1F497D" w:themeColor="text2"/>
        </w:rPr>
        <w:t>Residents</w:t>
      </w:r>
    </w:p>
    <w:p w14:paraId="1A499D7B" w14:textId="4AFF81E3" w:rsidR="009A00C5" w:rsidRPr="00E56CF6" w:rsidRDefault="009A00C5" w:rsidP="009A00C5">
      <w:pPr>
        <w:spacing w:after="0"/>
        <w:ind w:left="142"/>
        <w:rPr>
          <w:rFonts w:ascii="Calibri" w:hAnsi="Calibri"/>
          <w:i/>
          <w:color w:val="FF0000"/>
        </w:rPr>
      </w:pPr>
      <w:r w:rsidRPr="00E56CF6">
        <w:rPr>
          <w:rFonts w:ascii="Calibri" w:hAnsi="Calibri"/>
          <w:i/>
          <w:color w:val="FF0000"/>
        </w:rPr>
        <w:t>Document here how you are going to communicate your event plans to surrounding residents and businesses</w:t>
      </w:r>
      <w:r w:rsidR="00253A96">
        <w:rPr>
          <w:rFonts w:ascii="Calibri" w:hAnsi="Calibri"/>
          <w:i/>
          <w:color w:val="FF0000"/>
        </w:rPr>
        <w:t xml:space="preserve">.  It is </w:t>
      </w:r>
      <w:r w:rsidR="00557848">
        <w:rPr>
          <w:rFonts w:ascii="Calibri" w:hAnsi="Calibri"/>
          <w:i/>
          <w:color w:val="FF0000"/>
        </w:rPr>
        <w:t>recommended that</w:t>
      </w:r>
      <w:r w:rsidR="00253A96">
        <w:rPr>
          <w:rFonts w:ascii="Calibri" w:hAnsi="Calibri"/>
          <w:i/>
          <w:color w:val="FF0000"/>
        </w:rPr>
        <w:t xml:space="preserve"> you deliver letters with information about the dates, times and </w:t>
      </w:r>
      <w:r w:rsidR="00A567AF">
        <w:rPr>
          <w:rFonts w:ascii="Calibri" w:hAnsi="Calibri"/>
          <w:i/>
          <w:color w:val="FF0000"/>
        </w:rPr>
        <w:t>activities</w:t>
      </w:r>
      <w:r w:rsidR="00253A96">
        <w:rPr>
          <w:rFonts w:ascii="Calibri" w:hAnsi="Calibri"/>
          <w:i/>
          <w:color w:val="FF0000"/>
        </w:rPr>
        <w:t xml:space="preserve"> that are taking place at your event and include contact details for further queries or issues on the day.  A template is available </w:t>
      </w:r>
      <w:r w:rsidR="00A567AF">
        <w:rPr>
          <w:rFonts w:ascii="Calibri" w:hAnsi="Calibri"/>
          <w:i/>
          <w:color w:val="FF0000"/>
        </w:rPr>
        <w:t>on request</w:t>
      </w:r>
      <w:r w:rsidR="00112807">
        <w:rPr>
          <w:rFonts w:ascii="Calibri" w:hAnsi="Calibri"/>
          <w:i/>
          <w:color w:val="FF0000"/>
        </w:rPr>
        <w:t xml:space="preserve"> via the Events Office.</w:t>
      </w:r>
    </w:p>
    <w:p w14:paraId="27AAE778" w14:textId="627EB8DD" w:rsidR="00444BD6" w:rsidRPr="00444BD6" w:rsidRDefault="00444BD6" w:rsidP="009A00C5">
      <w:pPr>
        <w:spacing w:after="0"/>
        <w:ind w:left="142"/>
        <w:rPr>
          <w:rFonts w:ascii="Calibri" w:hAnsi="Calibri"/>
          <w:b/>
          <w:i/>
          <w:color w:val="1F497D" w:themeColor="text2"/>
        </w:rPr>
      </w:pPr>
      <w:r w:rsidRPr="00444BD6">
        <w:rPr>
          <w:rFonts w:ascii="Calibri" w:hAnsi="Calibri"/>
          <w:b/>
          <w:i/>
          <w:color w:val="1F497D" w:themeColor="text2"/>
        </w:rPr>
        <w:t>Audience</w:t>
      </w:r>
    </w:p>
    <w:p w14:paraId="6D01430C" w14:textId="4726C02D" w:rsidR="009A00C5" w:rsidRDefault="009A00C5" w:rsidP="009A00C5">
      <w:pPr>
        <w:spacing w:after="0"/>
        <w:ind w:left="142"/>
        <w:rPr>
          <w:rFonts w:ascii="Calibri" w:hAnsi="Calibri"/>
          <w:i/>
          <w:color w:val="1F497D" w:themeColor="text2"/>
        </w:rPr>
      </w:pPr>
      <w:r w:rsidRPr="00E56CF6">
        <w:rPr>
          <w:rFonts w:ascii="Calibri" w:hAnsi="Calibri"/>
          <w:i/>
          <w:color w:val="FF0000"/>
        </w:rPr>
        <w:t>Document here what plans you have in place for communicatio</w:t>
      </w:r>
      <w:r w:rsidR="00557848">
        <w:rPr>
          <w:rFonts w:ascii="Calibri" w:hAnsi="Calibri"/>
          <w:i/>
          <w:color w:val="FF0000"/>
        </w:rPr>
        <w:t>n with your audience on the day e.g. signage, brochures, site maps etc</w:t>
      </w:r>
      <w:r w:rsidR="00112807">
        <w:rPr>
          <w:rFonts w:ascii="Calibri" w:hAnsi="Calibri"/>
          <w:i/>
          <w:color w:val="FF0000"/>
        </w:rPr>
        <w:t>.</w:t>
      </w:r>
    </w:p>
    <w:p w14:paraId="797B9A4A" w14:textId="15DB0E25" w:rsidR="00444BD6" w:rsidRPr="00444BD6" w:rsidRDefault="00444BD6" w:rsidP="00444BD6">
      <w:pPr>
        <w:spacing w:after="0"/>
        <w:ind w:left="142"/>
        <w:rPr>
          <w:rFonts w:ascii="Calibri" w:hAnsi="Calibri"/>
          <w:b/>
          <w:i/>
          <w:color w:val="1F497D" w:themeColor="text2"/>
        </w:rPr>
      </w:pPr>
      <w:r w:rsidRPr="00444BD6">
        <w:rPr>
          <w:rFonts w:ascii="Calibri" w:hAnsi="Calibri"/>
          <w:b/>
          <w:i/>
          <w:color w:val="1F497D" w:themeColor="text2"/>
        </w:rPr>
        <w:t>Staff</w:t>
      </w:r>
    </w:p>
    <w:p w14:paraId="65CA16A5" w14:textId="77777777" w:rsidR="00444BD6" w:rsidRPr="00E56CF6" w:rsidRDefault="00444BD6" w:rsidP="00444BD6">
      <w:pPr>
        <w:spacing w:after="0"/>
        <w:ind w:left="142"/>
        <w:rPr>
          <w:rFonts w:ascii="Calibri" w:hAnsi="Calibri"/>
          <w:i/>
          <w:color w:val="FF0000"/>
        </w:rPr>
      </w:pPr>
      <w:r w:rsidRPr="00E56CF6">
        <w:rPr>
          <w:rFonts w:ascii="Calibri" w:hAnsi="Calibri"/>
          <w:i/>
          <w:color w:val="FF0000"/>
        </w:rPr>
        <w:t>Document here what plans you have in place for your event day communication for event staff and emergency services, both on site and off site.</w:t>
      </w:r>
    </w:p>
    <w:p w14:paraId="187A5E8F" w14:textId="4F2B89C5" w:rsidR="00444BD6" w:rsidRPr="00444BD6" w:rsidRDefault="00444BD6" w:rsidP="00444BD6">
      <w:pPr>
        <w:spacing w:after="0"/>
        <w:ind w:left="142"/>
        <w:rPr>
          <w:rFonts w:ascii="Calibri" w:hAnsi="Calibri"/>
          <w:i/>
          <w:color w:val="1F497D" w:themeColor="text2"/>
        </w:rPr>
      </w:pPr>
      <w:r w:rsidRPr="00444BD6">
        <w:rPr>
          <w:rFonts w:ascii="Calibri" w:hAnsi="Calibri"/>
          <w:i/>
          <w:color w:val="1F497D" w:themeColor="text2"/>
        </w:rPr>
        <w:t>Key points to consider when developing your plan are:</w:t>
      </w:r>
      <w:r>
        <w:rPr>
          <w:rFonts w:ascii="Calibri" w:hAnsi="Calibri"/>
          <w:i/>
          <w:color w:val="1F497D" w:themeColor="text2"/>
        </w:rPr>
        <w:t xml:space="preserve"> </w:t>
      </w:r>
      <w:r w:rsidRPr="00444BD6">
        <w:rPr>
          <w:rFonts w:ascii="Calibri" w:hAnsi="Calibri"/>
          <w:i/>
          <w:color w:val="1F497D" w:themeColor="text2"/>
        </w:rPr>
        <w:t>Ensure that under Key Event Management Contact you list phone contact details and radio channel details if radios are being used</w:t>
      </w:r>
    </w:p>
    <w:p w14:paraId="298A40E8" w14:textId="5451350A" w:rsidR="00444BD6" w:rsidRPr="00444BD6" w:rsidRDefault="00444BD6" w:rsidP="00444BD6">
      <w:pPr>
        <w:spacing w:after="0"/>
        <w:ind w:left="142"/>
        <w:rPr>
          <w:rFonts w:ascii="Calibri" w:hAnsi="Calibri"/>
          <w:i/>
          <w:color w:val="1F497D" w:themeColor="text2"/>
        </w:rPr>
      </w:pPr>
      <w:r w:rsidRPr="00444BD6">
        <w:rPr>
          <w:rFonts w:ascii="Calibri" w:hAnsi="Calibri"/>
          <w:i/>
          <w:color w:val="1F497D" w:themeColor="text2"/>
        </w:rPr>
        <w:t>Ensure that via your organisation matrix all people working on your event understand the chain of command and therefore who they will contact should they need to report an incident or cascade information</w:t>
      </w:r>
    </w:p>
    <w:p w14:paraId="37E8DD86" w14:textId="1B4174C6" w:rsidR="00444BD6" w:rsidRPr="00444BD6" w:rsidRDefault="00444BD6" w:rsidP="00444BD6">
      <w:pPr>
        <w:spacing w:after="0"/>
        <w:ind w:left="142"/>
        <w:rPr>
          <w:rFonts w:ascii="Calibri" w:hAnsi="Calibri"/>
          <w:i/>
          <w:color w:val="1F497D" w:themeColor="text2"/>
        </w:rPr>
      </w:pPr>
      <w:r w:rsidRPr="00444BD6">
        <w:rPr>
          <w:rFonts w:ascii="Calibri" w:hAnsi="Calibri"/>
          <w:i/>
          <w:color w:val="1F497D" w:themeColor="text2"/>
        </w:rPr>
        <w:t>Your communications plan needs to be developed taking into consider</w:t>
      </w:r>
      <w:r w:rsidR="00056787">
        <w:rPr>
          <w:rFonts w:ascii="Calibri" w:hAnsi="Calibri"/>
          <w:i/>
          <w:color w:val="1F497D" w:themeColor="text2"/>
        </w:rPr>
        <w:t>ation</w:t>
      </w:r>
      <w:r w:rsidRPr="00444BD6">
        <w:rPr>
          <w:rFonts w:ascii="Calibri" w:hAnsi="Calibri"/>
          <w:i/>
          <w:color w:val="1F497D" w:themeColor="text2"/>
        </w:rPr>
        <w:t xml:space="preserve"> the organisational matrix and the emergency response plan</w:t>
      </w:r>
      <w:r w:rsidR="00056787">
        <w:rPr>
          <w:rFonts w:ascii="Calibri" w:hAnsi="Calibri"/>
          <w:i/>
          <w:color w:val="1F497D" w:themeColor="text2"/>
        </w:rPr>
        <w:t>.</w:t>
      </w:r>
    </w:p>
    <w:p w14:paraId="4B5F114A" w14:textId="7B871DF7" w:rsidR="00444BD6" w:rsidRPr="009A00C5" w:rsidRDefault="00444BD6" w:rsidP="00444BD6">
      <w:pPr>
        <w:spacing w:after="0"/>
        <w:ind w:left="142"/>
        <w:rPr>
          <w:rFonts w:ascii="Calibri" w:hAnsi="Calibri"/>
          <w:i/>
          <w:color w:val="1F497D" w:themeColor="text2"/>
        </w:rPr>
      </w:pPr>
      <w:r w:rsidRPr="00444BD6">
        <w:rPr>
          <w:rFonts w:ascii="Calibri" w:hAnsi="Calibri"/>
          <w:i/>
          <w:color w:val="1F497D" w:themeColor="text2"/>
        </w:rPr>
        <w:t xml:space="preserve">More information on event communication can be found in the </w:t>
      </w:r>
      <w:smartTag w:uri="urn:schemas-microsoft-com:office:smarttags" w:element="stockticker">
        <w:r w:rsidRPr="00444BD6">
          <w:rPr>
            <w:rFonts w:ascii="Calibri" w:hAnsi="Calibri"/>
            <w:i/>
            <w:color w:val="1F497D" w:themeColor="text2"/>
          </w:rPr>
          <w:t>HSE</w:t>
        </w:r>
      </w:smartTag>
      <w:r w:rsidRPr="00444BD6">
        <w:rPr>
          <w:rFonts w:ascii="Calibri" w:hAnsi="Calibri"/>
          <w:i/>
          <w:color w:val="1F497D" w:themeColor="text2"/>
        </w:rPr>
        <w:t xml:space="preserve"> Event Safety Guide Chapter 5 Communication – page 42</w:t>
      </w:r>
    </w:p>
    <w:p w14:paraId="1D36A0DF" w14:textId="41ADA24C" w:rsidR="00B0532E" w:rsidRPr="00FD1EBA" w:rsidRDefault="00B0532E" w:rsidP="00CE4EDA">
      <w:pPr>
        <w:pStyle w:val="Heading1"/>
        <w:numPr>
          <w:ilvl w:val="0"/>
          <w:numId w:val="1"/>
        </w:numPr>
        <w:spacing w:after="240"/>
        <w:ind w:left="567" w:hanging="567"/>
        <w:rPr>
          <w:rFonts w:asciiTheme="minorHAnsi" w:hAnsiTheme="minorHAnsi"/>
          <w:color w:val="17365D" w:themeColor="text2" w:themeShade="BF"/>
        </w:rPr>
      </w:pPr>
      <w:bookmarkStart w:id="10" w:name="_Toc364179197"/>
      <w:r w:rsidRPr="00FD1EBA">
        <w:rPr>
          <w:rFonts w:asciiTheme="minorHAnsi" w:hAnsiTheme="minorHAnsi"/>
          <w:color w:val="17365D" w:themeColor="text2" w:themeShade="BF"/>
        </w:rPr>
        <w:t>Medical Provision</w:t>
      </w:r>
      <w:bookmarkEnd w:id="10"/>
    </w:p>
    <w:p w14:paraId="2F690837" w14:textId="047CF0CA" w:rsidR="00B0532E" w:rsidRPr="00B0532E" w:rsidRDefault="00113810" w:rsidP="00B0532E">
      <w:pPr>
        <w:spacing w:after="0"/>
        <w:ind w:left="142"/>
        <w:rPr>
          <w:rFonts w:ascii="Calibri" w:hAnsi="Calibri"/>
          <w:i/>
          <w:color w:val="1F497D" w:themeColor="text2"/>
        </w:rPr>
      </w:pPr>
      <w:r>
        <w:rPr>
          <w:rFonts w:ascii="Calibri" w:hAnsi="Calibri"/>
          <w:i/>
          <w:color w:val="FF0000"/>
        </w:rPr>
        <w:t>D</w:t>
      </w:r>
      <w:r w:rsidR="00B0532E" w:rsidRPr="00E56CF6">
        <w:rPr>
          <w:rFonts w:ascii="Calibri" w:hAnsi="Calibri"/>
          <w:i/>
          <w:color w:val="FF0000"/>
        </w:rPr>
        <w:t>ocument here what first aid and or medical co</w:t>
      </w:r>
      <w:r w:rsidR="00557848">
        <w:rPr>
          <w:rFonts w:ascii="Calibri" w:hAnsi="Calibri"/>
          <w:i/>
          <w:color w:val="FF0000"/>
        </w:rPr>
        <w:t>ver you will have at your event and where it will be located.</w:t>
      </w:r>
    </w:p>
    <w:p w14:paraId="5762153E" w14:textId="4E957CE7" w:rsidR="00B0532E" w:rsidRDefault="00B0532E" w:rsidP="00B0532E">
      <w:pPr>
        <w:spacing w:after="0"/>
        <w:ind w:left="142"/>
        <w:rPr>
          <w:rFonts w:ascii="Calibri" w:hAnsi="Calibri"/>
          <w:i/>
          <w:color w:val="1F497D" w:themeColor="text2"/>
        </w:rPr>
      </w:pPr>
      <w:r w:rsidRPr="00B0532E">
        <w:rPr>
          <w:rFonts w:ascii="Calibri" w:hAnsi="Calibri"/>
          <w:i/>
          <w:color w:val="1F497D" w:themeColor="text2"/>
        </w:rPr>
        <w:lastRenderedPageBreak/>
        <w:t xml:space="preserve">The </w:t>
      </w:r>
      <w:hyperlink r:id="rId24" w:history="1">
        <w:r w:rsidR="00557848" w:rsidRPr="00557848">
          <w:rPr>
            <w:rStyle w:val="Hyperlink"/>
            <w:rFonts w:ascii="Calibri" w:hAnsi="Calibri"/>
            <w:i/>
          </w:rPr>
          <w:t xml:space="preserve">Purple </w:t>
        </w:r>
        <w:r w:rsidRPr="00557848">
          <w:rPr>
            <w:rStyle w:val="Hyperlink"/>
            <w:rFonts w:ascii="Calibri" w:hAnsi="Calibri"/>
            <w:i/>
          </w:rPr>
          <w:t>Guide</w:t>
        </w:r>
      </w:hyperlink>
      <w:r w:rsidRPr="00B0532E">
        <w:rPr>
          <w:rFonts w:ascii="Calibri" w:hAnsi="Calibri"/>
          <w:i/>
          <w:color w:val="1F497D" w:themeColor="text2"/>
        </w:rPr>
        <w:t xml:space="preserve"> provides a template that helps you establish your first aid, medi</w:t>
      </w:r>
      <w:r w:rsidR="00557848">
        <w:rPr>
          <w:rFonts w:ascii="Calibri" w:hAnsi="Calibri"/>
          <w:i/>
          <w:color w:val="1F497D" w:themeColor="text2"/>
        </w:rPr>
        <w:t xml:space="preserve">cal and ambulance </w:t>
      </w:r>
      <w:r w:rsidR="00112807">
        <w:rPr>
          <w:rFonts w:ascii="Calibri" w:hAnsi="Calibri"/>
          <w:i/>
          <w:color w:val="1F497D" w:themeColor="text2"/>
        </w:rPr>
        <w:t>requirements. S</w:t>
      </w:r>
      <w:r w:rsidR="00557848">
        <w:rPr>
          <w:rFonts w:ascii="Calibri" w:hAnsi="Calibri"/>
          <w:i/>
          <w:color w:val="1F497D" w:themeColor="text2"/>
        </w:rPr>
        <w:t xml:space="preserve">ee also </w:t>
      </w:r>
      <w:hyperlink r:id="rId25" w:history="1">
        <w:r w:rsidR="00557848" w:rsidRPr="00557848">
          <w:rPr>
            <w:rStyle w:val="Hyperlink"/>
            <w:rFonts w:ascii="Calibri" w:hAnsi="Calibri"/>
            <w:i/>
          </w:rPr>
          <w:t>Medical Guidance</w:t>
        </w:r>
      </w:hyperlink>
    </w:p>
    <w:p w14:paraId="7C4C7B62" w14:textId="68D5CDD4" w:rsidR="001C7177" w:rsidRPr="00B0532E" w:rsidRDefault="001C7177" w:rsidP="00B0532E">
      <w:pPr>
        <w:pStyle w:val="Heading1"/>
        <w:numPr>
          <w:ilvl w:val="0"/>
          <w:numId w:val="1"/>
        </w:numPr>
        <w:spacing w:after="240"/>
        <w:ind w:left="567" w:hanging="567"/>
        <w:rPr>
          <w:rFonts w:asciiTheme="minorHAnsi" w:hAnsiTheme="minorHAnsi"/>
          <w:color w:val="17365D" w:themeColor="text2" w:themeShade="BF"/>
        </w:rPr>
      </w:pPr>
      <w:bookmarkStart w:id="11" w:name="_Toc364179198"/>
      <w:r w:rsidRPr="00B0532E">
        <w:rPr>
          <w:rFonts w:asciiTheme="minorHAnsi" w:hAnsiTheme="minorHAnsi"/>
          <w:color w:val="17365D" w:themeColor="text2" w:themeShade="BF"/>
        </w:rPr>
        <w:t>Fire Safety</w:t>
      </w:r>
      <w:bookmarkEnd w:id="11"/>
    </w:p>
    <w:p w14:paraId="00271E2C" w14:textId="3A6F608B" w:rsidR="00B0532E" w:rsidRDefault="00B0532E" w:rsidP="00B0532E">
      <w:pPr>
        <w:spacing w:after="0"/>
        <w:ind w:left="142"/>
        <w:rPr>
          <w:rFonts w:ascii="Calibri" w:hAnsi="Calibri"/>
          <w:i/>
          <w:color w:val="1F497D" w:themeColor="text2"/>
        </w:rPr>
      </w:pPr>
      <w:r w:rsidRPr="00B0532E">
        <w:rPr>
          <w:rFonts w:ascii="Calibri" w:hAnsi="Calibri"/>
          <w:i/>
          <w:color w:val="1F497D" w:themeColor="text2"/>
        </w:rPr>
        <w:t xml:space="preserve">You must address the area of fire safety </w:t>
      </w:r>
      <w:r w:rsidR="00FD1EBA">
        <w:rPr>
          <w:rFonts w:ascii="Calibri" w:hAnsi="Calibri"/>
          <w:i/>
          <w:color w:val="1F497D" w:themeColor="text2"/>
        </w:rPr>
        <w:t>for your event. As stated under</w:t>
      </w:r>
      <w:r w:rsidRPr="00B0532E">
        <w:rPr>
          <w:rFonts w:ascii="Calibri" w:hAnsi="Calibri"/>
          <w:i/>
          <w:color w:val="1F497D" w:themeColor="text2"/>
        </w:rPr>
        <w:t xml:space="preserve"> Risk Assessments you need to include the risk of fire in your event risk assessment.</w:t>
      </w:r>
    </w:p>
    <w:p w14:paraId="07285D38" w14:textId="4BF13C1C" w:rsidR="00B0532E" w:rsidRPr="00E56CF6" w:rsidRDefault="00113810" w:rsidP="00B0532E">
      <w:pPr>
        <w:spacing w:after="0"/>
        <w:ind w:left="142"/>
        <w:rPr>
          <w:rFonts w:ascii="Calibri" w:hAnsi="Calibri"/>
          <w:i/>
          <w:color w:val="FF0000"/>
        </w:rPr>
      </w:pPr>
      <w:r>
        <w:rPr>
          <w:rFonts w:ascii="Calibri" w:hAnsi="Calibri"/>
          <w:i/>
          <w:color w:val="FF0000"/>
        </w:rPr>
        <w:t>C</w:t>
      </w:r>
      <w:r w:rsidR="00B0532E" w:rsidRPr="00E56CF6">
        <w:rPr>
          <w:rFonts w:ascii="Calibri" w:hAnsi="Calibri"/>
          <w:i/>
          <w:color w:val="FF0000"/>
        </w:rPr>
        <w:t>onfirm here that you have addressed the fire risk in your event risk assessment. Also document how you have addressed the key areas of the fire risk assessment process highlighted below:</w:t>
      </w:r>
    </w:p>
    <w:p w14:paraId="328CEB16"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Identify the fire hazards, i.e. sources of ignition, fuel and oxygen</w:t>
      </w:r>
    </w:p>
    <w:p w14:paraId="6323783E"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Identify people at risk within and surrounding your site and those at highest risk</w:t>
      </w:r>
    </w:p>
    <w:p w14:paraId="62C8C6C7"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Evaluate the risk of a fire occurring and evaluate the risk to people should a fire occur</w:t>
      </w:r>
    </w:p>
    <w:p w14:paraId="4B7E9B7B"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Remove or reduce fire hazards and remove or reduce the risks to people</w:t>
      </w:r>
    </w:p>
    <w:p w14:paraId="531F99B2"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 xml:space="preserve">Consider the following: detection and warning, </w:t>
      </w:r>
      <w:proofErr w:type="spellStart"/>
      <w:r w:rsidRPr="00FD1EBA">
        <w:rPr>
          <w:rFonts w:ascii="Calibri" w:hAnsi="Calibri"/>
          <w:i/>
          <w:color w:val="1F497D" w:themeColor="text2"/>
        </w:rPr>
        <w:t>fire fighting</w:t>
      </w:r>
      <w:proofErr w:type="spellEnd"/>
      <w:r w:rsidRPr="00FD1EBA">
        <w:rPr>
          <w:rFonts w:ascii="Calibri" w:hAnsi="Calibri"/>
          <w:i/>
          <w:color w:val="1F497D" w:themeColor="text2"/>
        </w:rPr>
        <w:t>, escape routes, signs and notices, lighting, maintenance</w:t>
      </w:r>
    </w:p>
    <w:p w14:paraId="7E581D99"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Recording significant findings and action taken</w:t>
      </w:r>
    </w:p>
    <w:p w14:paraId="157471EB" w14:textId="392A189D" w:rsidR="00B0532E" w:rsidRPr="00FD1EBA" w:rsidRDefault="00056787" w:rsidP="00FD1EBA">
      <w:pPr>
        <w:pStyle w:val="ListParagraph"/>
        <w:numPr>
          <w:ilvl w:val="0"/>
          <w:numId w:val="11"/>
        </w:numPr>
        <w:spacing w:after="0"/>
        <w:rPr>
          <w:rFonts w:ascii="Calibri" w:hAnsi="Calibri"/>
          <w:i/>
          <w:color w:val="1F497D" w:themeColor="text2"/>
        </w:rPr>
      </w:pPr>
      <w:r>
        <w:rPr>
          <w:rFonts w:ascii="Calibri" w:hAnsi="Calibri"/>
          <w:i/>
          <w:color w:val="1F497D" w:themeColor="text2"/>
        </w:rPr>
        <w:t>Prepare an</w:t>
      </w:r>
      <w:r w:rsidR="00B0532E" w:rsidRPr="00FD1EBA">
        <w:rPr>
          <w:rFonts w:ascii="Calibri" w:hAnsi="Calibri"/>
          <w:i/>
          <w:color w:val="1F497D" w:themeColor="text2"/>
        </w:rPr>
        <w:t xml:space="preserve"> emergency plan</w:t>
      </w:r>
    </w:p>
    <w:p w14:paraId="2F42F719"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Inform and instruct relevant people, provide training</w:t>
      </w:r>
    </w:p>
    <w:p w14:paraId="370E52CC" w14:textId="77777777" w:rsidR="00B0532E" w:rsidRPr="00FD1EBA" w:rsidRDefault="00B0532E" w:rsidP="00FD1EBA">
      <w:pPr>
        <w:pStyle w:val="ListParagraph"/>
        <w:numPr>
          <w:ilvl w:val="0"/>
          <w:numId w:val="11"/>
        </w:numPr>
        <w:spacing w:after="0"/>
        <w:rPr>
          <w:rFonts w:ascii="Calibri" w:hAnsi="Calibri"/>
          <w:i/>
          <w:color w:val="1F497D" w:themeColor="text2"/>
        </w:rPr>
      </w:pPr>
      <w:r w:rsidRPr="00FD1EBA">
        <w:rPr>
          <w:rFonts w:ascii="Calibri" w:hAnsi="Calibri"/>
          <w:i/>
          <w:color w:val="1F497D" w:themeColor="text2"/>
        </w:rPr>
        <w:t>Keep assessment under review and revise where necessary</w:t>
      </w:r>
    </w:p>
    <w:p w14:paraId="5A72AFA8" w14:textId="77777777" w:rsidR="00E56CF6" w:rsidRDefault="00E56CF6" w:rsidP="00B0532E">
      <w:pPr>
        <w:spacing w:after="0"/>
        <w:ind w:left="142"/>
        <w:rPr>
          <w:rFonts w:ascii="Calibri" w:hAnsi="Calibri"/>
          <w:i/>
          <w:color w:val="1F497D" w:themeColor="text2"/>
        </w:rPr>
      </w:pPr>
    </w:p>
    <w:p w14:paraId="3B8B3859" w14:textId="77777777" w:rsidR="00B0532E" w:rsidRPr="00B0532E" w:rsidRDefault="00B0532E" w:rsidP="00B0532E">
      <w:pPr>
        <w:spacing w:after="0"/>
        <w:ind w:left="142"/>
        <w:rPr>
          <w:rFonts w:ascii="Calibri" w:hAnsi="Calibri"/>
          <w:i/>
          <w:color w:val="1F497D" w:themeColor="text2"/>
        </w:rPr>
      </w:pPr>
      <w:r w:rsidRPr="00B0532E">
        <w:rPr>
          <w:rFonts w:ascii="Calibri" w:hAnsi="Calibri"/>
          <w:i/>
          <w:color w:val="1F497D" w:themeColor="text2"/>
        </w:rPr>
        <w:t>Useful resources for fire safety planning include:</w:t>
      </w:r>
    </w:p>
    <w:p w14:paraId="66FD78CF" w14:textId="77777777" w:rsidR="00B0532E" w:rsidRPr="00B0532E" w:rsidRDefault="00D44F17" w:rsidP="00B0532E">
      <w:pPr>
        <w:spacing w:after="0"/>
        <w:ind w:left="142"/>
        <w:rPr>
          <w:rFonts w:ascii="Calibri" w:hAnsi="Calibri"/>
          <w:i/>
          <w:color w:val="1F497D" w:themeColor="text2"/>
        </w:rPr>
      </w:pPr>
      <w:hyperlink r:id="rId26" w:history="1">
        <w:r w:rsidR="00B0532E" w:rsidRPr="00B0532E">
          <w:rPr>
            <w:rStyle w:val="Hyperlink"/>
            <w:rFonts w:ascii="Calibri" w:hAnsi="Calibri"/>
            <w:i/>
          </w:rPr>
          <w:t>http://www.communities.gov.uk/publications/fire/firesafetyassessment</w:t>
        </w:r>
      </w:hyperlink>
    </w:p>
    <w:p w14:paraId="25108C2C" w14:textId="77777777" w:rsidR="00B0532E" w:rsidRPr="00B0532E" w:rsidRDefault="00B0532E" w:rsidP="00B0532E">
      <w:pPr>
        <w:spacing w:after="0"/>
        <w:ind w:left="142"/>
        <w:rPr>
          <w:rFonts w:ascii="Calibri" w:hAnsi="Calibri"/>
          <w:i/>
          <w:color w:val="1F497D" w:themeColor="text2"/>
        </w:rPr>
      </w:pPr>
      <w:r w:rsidRPr="00B0532E">
        <w:rPr>
          <w:rFonts w:ascii="Calibri" w:hAnsi="Calibri"/>
          <w:i/>
          <w:color w:val="1F497D" w:themeColor="text2"/>
        </w:rPr>
        <w:t>Fire Safety Risk Assessment – open air events and venues (downloadable from above website)</w:t>
      </w:r>
    </w:p>
    <w:p w14:paraId="4574B333" w14:textId="06DE27D7" w:rsidR="00B0532E" w:rsidRPr="00B0532E" w:rsidRDefault="00B0532E" w:rsidP="00B0532E">
      <w:pPr>
        <w:spacing w:after="0"/>
        <w:ind w:left="142"/>
        <w:rPr>
          <w:rFonts w:ascii="Calibri" w:hAnsi="Calibri"/>
          <w:i/>
          <w:color w:val="1F497D" w:themeColor="text2"/>
        </w:rPr>
      </w:pPr>
      <w:r w:rsidRPr="00B0532E">
        <w:rPr>
          <w:rFonts w:ascii="Calibri" w:hAnsi="Calibri"/>
          <w:i/>
          <w:color w:val="1F497D" w:themeColor="text2"/>
        </w:rPr>
        <w:t>Guide to Fire Precautions in Existing Places of Entertainment and Like Premises – Home Office – Chapter 13 page 136 ‘Special Provisions for Temporary Structures and places of Entertainment which are under cover in otherwise open air situations’</w:t>
      </w:r>
    </w:p>
    <w:p w14:paraId="653DA8ED" w14:textId="2920FA8A" w:rsidR="001C7177" w:rsidRPr="00B0532E" w:rsidRDefault="00B0532E" w:rsidP="00CE4EDA">
      <w:pPr>
        <w:pStyle w:val="Heading1"/>
        <w:numPr>
          <w:ilvl w:val="0"/>
          <w:numId w:val="1"/>
        </w:numPr>
        <w:spacing w:after="240"/>
        <w:ind w:left="567" w:hanging="567"/>
        <w:rPr>
          <w:rFonts w:asciiTheme="minorHAnsi" w:hAnsiTheme="minorHAnsi"/>
          <w:color w:val="17365D" w:themeColor="text2" w:themeShade="BF"/>
        </w:rPr>
      </w:pPr>
      <w:bookmarkStart w:id="12" w:name="_Toc364179199"/>
      <w:r w:rsidRPr="00B0532E">
        <w:rPr>
          <w:rFonts w:asciiTheme="minorHAnsi" w:hAnsiTheme="minorHAnsi"/>
          <w:color w:val="17365D" w:themeColor="text2" w:themeShade="BF"/>
        </w:rPr>
        <w:t>Emergency Procedures</w:t>
      </w:r>
      <w:bookmarkEnd w:id="12"/>
    </w:p>
    <w:p w14:paraId="571F5638" w14:textId="19D19AA3" w:rsidR="00B0532E" w:rsidRPr="00E56CF6" w:rsidRDefault="00B0532E" w:rsidP="00B0532E">
      <w:pPr>
        <w:spacing w:after="0"/>
        <w:ind w:left="142"/>
        <w:rPr>
          <w:rFonts w:ascii="Calibri" w:hAnsi="Calibri"/>
          <w:i/>
          <w:color w:val="FF0000"/>
        </w:rPr>
      </w:pPr>
      <w:r w:rsidRPr="00E56CF6">
        <w:rPr>
          <w:rFonts w:ascii="Calibri" w:hAnsi="Calibri"/>
          <w:i/>
          <w:color w:val="FF0000"/>
        </w:rPr>
        <w:t>Document here what emergency procedures you will have in place for your event.</w:t>
      </w:r>
    </w:p>
    <w:p w14:paraId="683B7D14" w14:textId="77777777" w:rsidR="00B0532E" w:rsidRPr="00B0532E" w:rsidRDefault="00B0532E" w:rsidP="00B0532E">
      <w:pPr>
        <w:spacing w:after="0"/>
        <w:ind w:left="142"/>
        <w:rPr>
          <w:rFonts w:ascii="Calibri" w:hAnsi="Calibri"/>
          <w:i/>
          <w:color w:val="1F497D" w:themeColor="text2"/>
        </w:rPr>
      </w:pPr>
      <w:r w:rsidRPr="00B0532E">
        <w:rPr>
          <w:rFonts w:ascii="Calibri" w:hAnsi="Calibri"/>
          <w:i/>
          <w:color w:val="1F497D" w:themeColor="text2"/>
        </w:rPr>
        <w:t>Once again your risk assessment should help you document your procedures. Think about what you will do if a fire occurs, where on the site will you evacuate people? How will you communicate this instruction to your audience? Who will take responsibility for these decisions? What systems do you have in place to contact emergency services?</w:t>
      </w:r>
    </w:p>
    <w:p w14:paraId="4D3A6732" w14:textId="77777777" w:rsidR="00B0532E" w:rsidRPr="00B0532E" w:rsidRDefault="00B0532E" w:rsidP="00B0532E">
      <w:pPr>
        <w:spacing w:after="0"/>
        <w:ind w:left="142"/>
        <w:rPr>
          <w:rFonts w:ascii="Calibri" w:hAnsi="Calibri"/>
          <w:i/>
          <w:color w:val="1F497D" w:themeColor="text2"/>
        </w:rPr>
      </w:pPr>
      <w:r w:rsidRPr="00B0532E">
        <w:rPr>
          <w:rFonts w:ascii="Calibri" w:hAnsi="Calibri"/>
          <w:i/>
          <w:color w:val="1F497D" w:themeColor="text2"/>
        </w:rPr>
        <w:t xml:space="preserve">It is important that you document your procedures and communicate this with all your event staff, contractors and volunteers, as well as making the emergency services aware of your event. Emergency procedures will always include definitions, i.e. when does an incident become major and therefore the management of the incident is handed over to the police. </w:t>
      </w:r>
    </w:p>
    <w:p w14:paraId="7ADABA93" w14:textId="5495B777" w:rsidR="00B0532E" w:rsidRPr="00B0532E" w:rsidRDefault="00B0532E" w:rsidP="00B0532E">
      <w:pPr>
        <w:spacing w:after="0"/>
        <w:ind w:left="142"/>
        <w:rPr>
          <w:rFonts w:ascii="Calibri" w:hAnsi="Calibri"/>
          <w:i/>
          <w:color w:val="1F497D" w:themeColor="text2"/>
        </w:rPr>
      </w:pPr>
      <w:r w:rsidRPr="00B0532E">
        <w:rPr>
          <w:rFonts w:ascii="Calibri" w:hAnsi="Calibri"/>
          <w:i/>
          <w:color w:val="1F497D" w:themeColor="text2"/>
        </w:rPr>
        <w:t xml:space="preserve">Further guidance can also be obtained from the </w:t>
      </w:r>
      <w:smartTag w:uri="urn:schemas-microsoft-com:office:smarttags" w:element="stockticker">
        <w:r w:rsidRPr="00B0532E">
          <w:rPr>
            <w:rFonts w:ascii="Calibri" w:hAnsi="Calibri"/>
            <w:i/>
            <w:color w:val="1F497D" w:themeColor="text2"/>
          </w:rPr>
          <w:t>HSE</w:t>
        </w:r>
      </w:smartTag>
      <w:r w:rsidRPr="00B0532E">
        <w:rPr>
          <w:rFonts w:ascii="Calibri" w:hAnsi="Calibri"/>
          <w:i/>
          <w:color w:val="1F497D" w:themeColor="text2"/>
        </w:rPr>
        <w:t xml:space="preserve"> Event Safety Guide page 31 Chapter 4 – Major Incident Planning</w:t>
      </w:r>
    </w:p>
    <w:p w14:paraId="790B8DC6" w14:textId="0DDDB60C" w:rsidR="00ED4F90" w:rsidRPr="00ED4F90" w:rsidRDefault="001C7177" w:rsidP="00ED4F90">
      <w:pPr>
        <w:pStyle w:val="Heading1"/>
        <w:numPr>
          <w:ilvl w:val="0"/>
          <w:numId w:val="1"/>
        </w:numPr>
        <w:spacing w:after="240"/>
        <w:ind w:left="567" w:hanging="567"/>
        <w:rPr>
          <w:rFonts w:asciiTheme="minorHAnsi" w:hAnsiTheme="minorHAnsi"/>
          <w:color w:val="17365D" w:themeColor="text2" w:themeShade="BF"/>
        </w:rPr>
      </w:pPr>
      <w:bookmarkStart w:id="13" w:name="_Toc364179200"/>
      <w:r w:rsidRPr="00FD1EBA">
        <w:rPr>
          <w:rFonts w:asciiTheme="minorHAnsi" w:hAnsiTheme="minorHAnsi"/>
          <w:color w:val="17365D" w:themeColor="text2" w:themeShade="BF"/>
        </w:rPr>
        <w:t>Crowd Management</w:t>
      </w:r>
      <w:bookmarkEnd w:id="13"/>
    </w:p>
    <w:p w14:paraId="7112412E" w14:textId="77777777" w:rsidR="00ED4F90" w:rsidRDefault="00ED4F90" w:rsidP="00ED4F90">
      <w:pPr>
        <w:spacing w:after="0"/>
        <w:ind w:left="142"/>
        <w:rPr>
          <w:rFonts w:ascii="Calibri" w:hAnsi="Calibri"/>
          <w:i/>
          <w:color w:val="1F497D" w:themeColor="text2"/>
        </w:rPr>
      </w:pPr>
      <w:r w:rsidRPr="005F72AA">
        <w:rPr>
          <w:rFonts w:ascii="Calibri" w:hAnsi="Calibri"/>
          <w:i/>
          <w:color w:val="1F497D" w:themeColor="text2"/>
        </w:rPr>
        <w:t xml:space="preserve">Most events, although not all, will require some professional security. The main purpose of security and stewarding is crowd control and it will be your risk assessment that will identify what your security </w:t>
      </w:r>
      <w:r w:rsidRPr="005F72AA">
        <w:rPr>
          <w:rFonts w:ascii="Calibri" w:hAnsi="Calibri"/>
          <w:i/>
          <w:color w:val="1F497D" w:themeColor="text2"/>
        </w:rPr>
        <w:lastRenderedPageBreak/>
        <w:t>requirements will be. When assessing the security needs of your event give consideration to the following; venue location, date, operating times, target demographic, planned attendance numbers, fenced or open site etc.</w:t>
      </w:r>
    </w:p>
    <w:p w14:paraId="101AFF91" w14:textId="77777777" w:rsidR="00ED4F90" w:rsidRDefault="00ED4F90" w:rsidP="00ED4F90">
      <w:pPr>
        <w:spacing w:after="0"/>
        <w:ind w:left="142"/>
        <w:rPr>
          <w:rFonts w:ascii="Calibri" w:hAnsi="Calibri"/>
          <w:i/>
          <w:color w:val="1F497D" w:themeColor="text2"/>
        </w:rPr>
      </w:pPr>
    </w:p>
    <w:p w14:paraId="74ADACE0" w14:textId="77777777" w:rsidR="00ED4F90" w:rsidRPr="003C5FB9" w:rsidRDefault="00ED4F90" w:rsidP="00ED4F90">
      <w:pPr>
        <w:spacing w:after="0"/>
        <w:ind w:left="142"/>
        <w:rPr>
          <w:rFonts w:ascii="Calibri" w:hAnsi="Calibri"/>
          <w:i/>
          <w:color w:val="FF0000"/>
        </w:rPr>
      </w:pPr>
      <w:r w:rsidRPr="003C5FB9">
        <w:rPr>
          <w:rFonts w:ascii="Calibri" w:hAnsi="Calibri"/>
          <w:i/>
          <w:color w:val="FF0000"/>
        </w:rPr>
        <w:t>Document your security plan here.</w:t>
      </w:r>
    </w:p>
    <w:p w14:paraId="45CE0EB4" w14:textId="77777777" w:rsidR="00ED4F90" w:rsidRPr="00ED4F90" w:rsidRDefault="00ED4F90" w:rsidP="00ED4F90">
      <w:pPr>
        <w:spacing w:after="0"/>
        <w:ind w:left="142"/>
        <w:rPr>
          <w:rFonts w:ascii="Calibri" w:hAnsi="Calibri"/>
          <w:i/>
          <w:color w:val="1F497D" w:themeColor="text2"/>
        </w:rPr>
      </w:pPr>
      <w:r w:rsidRPr="00ED4F90">
        <w:rPr>
          <w:rFonts w:ascii="Calibri" w:hAnsi="Calibri"/>
          <w:i/>
          <w:color w:val="1F497D" w:themeColor="text2"/>
        </w:rPr>
        <w:t xml:space="preserve">Security at events must be SIA (Security Industry Authority) registered. More information is available at </w:t>
      </w:r>
      <w:hyperlink r:id="rId27" w:history="1">
        <w:r w:rsidRPr="00ED4F90">
          <w:rPr>
            <w:rStyle w:val="Hyperlink"/>
            <w:rFonts w:ascii="Calibri" w:hAnsi="Calibri"/>
            <w:i/>
          </w:rPr>
          <w:t>http://www.sia.homeoffice.gov.uk/Pages/home.aspx</w:t>
        </w:r>
      </w:hyperlink>
    </w:p>
    <w:p w14:paraId="0A6A8E05" w14:textId="0D16D680" w:rsidR="00ED4F90" w:rsidRDefault="00ED4F90" w:rsidP="00ED4F90">
      <w:pPr>
        <w:spacing w:after="0"/>
        <w:ind w:left="142"/>
        <w:rPr>
          <w:rFonts w:ascii="Calibri" w:hAnsi="Calibri"/>
          <w:i/>
          <w:color w:val="1F497D" w:themeColor="text2"/>
        </w:rPr>
      </w:pPr>
      <w:r w:rsidRPr="00ED4F90">
        <w:rPr>
          <w:rFonts w:ascii="Calibri" w:hAnsi="Calibri"/>
          <w:i/>
          <w:color w:val="1F497D" w:themeColor="text2"/>
        </w:rPr>
        <w:t xml:space="preserve">More information on security at outdoor events is available in the </w:t>
      </w:r>
      <w:smartTag w:uri="urn:schemas-microsoft-com:office:smarttags" w:element="stockticker">
        <w:r w:rsidRPr="00ED4F90">
          <w:rPr>
            <w:rFonts w:ascii="Calibri" w:hAnsi="Calibri"/>
            <w:i/>
            <w:color w:val="1F497D" w:themeColor="text2"/>
          </w:rPr>
          <w:t>HSE</w:t>
        </w:r>
      </w:smartTag>
      <w:r w:rsidRPr="00ED4F90">
        <w:rPr>
          <w:rFonts w:ascii="Calibri" w:hAnsi="Calibri"/>
          <w:i/>
          <w:color w:val="1F497D" w:themeColor="text2"/>
        </w:rPr>
        <w:t xml:space="preserve"> Event Safety Guide Chapter 6 Crowd Management – Page 51</w:t>
      </w:r>
    </w:p>
    <w:p w14:paraId="76CB1079" w14:textId="77777777" w:rsidR="00ED4F90" w:rsidRDefault="00ED4F90" w:rsidP="00ED4F90">
      <w:pPr>
        <w:spacing w:after="0"/>
        <w:ind w:left="142"/>
        <w:rPr>
          <w:rFonts w:ascii="Calibri" w:hAnsi="Calibri"/>
          <w:i/>
          <w:color w:val="1F497D" w:themeColor="text2"/>
        </w:rPr>
      </w:pPr>
    </w:p>
    <w:p w14:paraId="5FBF4754" w14:textId="77777777" w:rsidR="00ED4F90" w:rsidRPr="00ED4F90" w:rsidRDefault="00ED4F90" w:rsidP="003C5FB9">
      <w:pPr>
        <w:spacing w:after="0"/>
        <w:ind w:left="142"/>
        <w:rPr>
          <w:rFonts w:ascii="Calibri" w:hAnsi="Calibri"/>
          <w:i/>
          <w:color w:val="1F497D" w:themeColor="text2"/>
        </w:rPr>
      </w:pPr>
      <w:r w:rsidRPr="00ED4F90">
        <w:rPr>
          <w:rFonts w:ascii="Calibri" w:hAnsi="Calibri"/>
          <w:i/>
          <w:color w:val="1F497D" w:themeColor="text2"/>
        </w:rPr>
        <w:t xml:space="preserve">In addition to your own organisations staffing requirements you will also need to consider stewarding requirements. </w:t>
      </w:r>
    </w:p>
    <w:p w14:paraId="6938F216" w14:textId="77777777" w:rsidR="00ED4F90" w:rsidRDefault="00ED4F90" w:rsidP="00ED4F90">
      <w:pPr>
        <w:spacing w:after="0"/>
        <w:rPr>
          <w:rFonts w:ascii="Calibri" w:hAnsi="Calibri"/>
          <w:i/>
          <w:color w:val="1F497D" w:themeColor="text2"/>
        </w:rPr>
      </w:pPr>
    </w:p>
    <w:p w14:paraId="712B72AF" w14:textId="77777777" w:rsidR="00ED4F90" w:rsidRPr="003C5FB9" w:rsidRDefault="00ED4F90" w:rsidP="003C5FB9">
      <w:pPr>
        <w:spacing w:after="0"/>
        <w:ind w:firstLine="142"/>
        <w:rPr>
          <w:rFonts w:ascii="Calibri" w:hAnsi="Calibri"/>
          <w:i/>
          <w:color w:val="FF0000"/>
        </w:rPr>
      </w:pPr>
      <w:r w:rsidRPr="003C5FB9">
        <w:rPr>
          <w:rFonts w:ascii="Calibri" w:hAnsi="Calibri"/>
          <w:i/>
          <w:color w:val="FF0000"/>
        </w:rPr>
        <w:t>Document your stewarding plan here.</w:t>
      </w:r>
    </w:p>
    <w:p w14:paraId="2ADB93D2" w14:textId="77777777" w:rsidR="00ED4F90" w:rsidRPr="00ED4F90" w:rsidRDefault="00ED4F90" w:rsidP="003C5FB9">
      <w:pPr>
        <w:spacing w:after="0"/>
        <w:ind w:firstLine="142"/>
        <w:rPr>
          <w:rFonts w:ascii="Calibri" w:hAnsi="Calibri"/>
          <w:i/>
          <w:color w:val="1F497D" w:themeColor="text2"/>
        </w:rPr>
      </w:pPr>
      <w:r w:rsidRPr="00ED4F90">
        <w:rPr>
          <w:rFonts w:ascii="Calibri" w:hAnsi="Calibri"/>
          <w:i/>
          <w:color w:val="1F497D" w:themeColor="text2"/>
        </w:rPr>
        <w:t>Some key points to consider when developing your plan are:</w:t>
      </w:r>
    </w:p>
    <w:p w14:paraId="44C29683" w14:textId="77777777" w:rsidR="00ED4F90" w:rsidRPr="00C33569" w:rsidRDefault="00ED4F90" w:rsidP="00C33569">
      <w:pPr>
        <w:pStyle w:val="ListParagraph"/>
        <w:numPr>
          <w:ilvl w:val="0"/>
          <w:numId w:val="17"/>
        </w:numPr>
        <w:spacing w:after="0"/>
        <w:rPr>
          <w:rFonts w:ascii="Calibri" w:hAnsi="Calibri"/>
          <w:i/>
          <w:color w:val="1F497D" w:themeColor="text2"/>
        </w:rPr>
      </w:pPr>
      <w:r w:rsidRPr="00C33569">
        <w:rPr>
          <w:rFonts w:ascii="Calibri" w:hAnsi="Calibri"/>
          <w:i/>
          <w:color w:val="1F497D" w:themeColor="text2"/>
        </w:rPr>
        <w:t>Your risk assessment will help you identify your requirements</w:t>
      </w:r>
    </w:p>
    <w:p w14:paraId="7814F468" w14:textId="77777777" w:rsidR="00ED4F90" w:rsidRPr="00C33569" w:rsidRDefault="00ED4F90" w:rsidP="00C33569">
      <w:pPr>
        <w:pStyle w:val="ListParagraph"/>
        <w:numPr>
          <w:ilvl w:val="0"/>
          <w:numId w:val="17"/>
        </w:numPr>
        <w:spacing w:after="0"/>
        <w:rPr>
          <w:rFonts w:ascii="Calibri" w:hAnsi="Calibri"/>
          <w:i/>
          <w:color w:val="1F497D" w:themeColor="text2"/>
        </w:rPr>
      </w:pPr>
      <w:r w:rsidRPr="00C33569">
        <w:rPr>
          <w:rFonts w:ascii="Calibri" w:hAnsi="Calibri"/>
          <w:i/>
          <w:color w:val="1F497D" w:themeColor="text2"/>
        </w:rPr>
        <w:t>Stewards require training and briefings to ensure they are fully aware of their duties and responsibilities</w:t>
      </w:r>
    </w:p>
    <w:p w14:paraId="56F12B4C" w14:textId="77777777" w:rsidR="00ED4F90" w:rsidRPr="00C33569" w:rsidRDefault="00ED4F90" w:rsidP="00C33569">
      <w:pPr>
        <w:pStyle w:val="ListParagraph"/>
        <w:numPr>
          <w:ilvl w:val="0"/>
          <w:numId w:val="17"/>
        </w:numPr>
        <w:spacing w:after="0"/>
        <w:rPr>
          <w:rFonts w:ascii="Calibri" w:hAnsi="Calibri"/>
          <w:i/>
          <w:color w:val="1F497D" w:themeColor="text2"/>
        </w:rPr>
      </w:pPr>
      <w:r w:rsidRPr="00C33569">
        <w:rPr>
          <w:rFonts w:ascii="Calibri" w:hAnsi="Calibri"/>
          <w:i/>
          <w:color w:val="1F497D" w:themeColor="text2"/>
        </w:rPr>
        <w:t>You must ensure that you develop a communications plan for all staff, including stewards as they need to understand how they can cascade information or report incidents during the event</w:t>
      </w:r>
    </w:p>
    <w:p w14:paraId="3CA694D0" w14:textId="7D16E3A3" w:rsidR="00ED4F90" w:rsidRPr="00C33569" w:rsidRDefault="00ED4F90" w:rsidP="00C33569">
      <w:pPr>
        <w:pStyle w:val="ListParagraph"/>
        <w:numPr>
          <w:ilvl w:val="0"/>
          <w:numId w:val="17"/>
        </w:numPr>
        <w:spacing w:after="0"/>
        <w:rPr>
          <w:rFonts w:ascii="Calibri" w:hAnsi="Calibri"/>
          <w:i/>
          <w:color w:val="1F497D" w:themeColor="text2"/>
        </w:rPr>
      </w:pPr>
      <w:r w:rsidRPr="00C33569">
        <w:rPr>
          <w:rFonts w:ascii="Calibri" w:hAnsi="Calibri"/>
          <w:i/>
          <w:color w:val="1F497D" w:themeColor="text2"/>
        </w:rPr>
        <w:t xml:space="preserve">Give consideration to; venue location, date, operating times, target demographic, planned attendance numbers, fenced or open site </w:t>
      </w:r>
      <w:proofErr w:type="spellStart"/>
      <w:r w:rsidRPr="00C33569">
        <w:rPr>
          <w:rFonts w:ascii="Calibri" w:hAnsi="Calibri"/>
          <w:i/>
          <w:color w:val="1F497D" w:themeColor="text2"/>
        </w:rPr>
        <w:t>etc</w:t>
      </w:r>
      <w:proofErr w:type="spellEnd"/>
    </w:p>
    <w:p w14:paraId="777672E4" w14:textId="72A5CD2D" w:rsidR="001C7177" w:rsidRDefault="001C7177" w:rsidP="00730C15">
      <w:pPr>
        <w:pStyle w:val="Heading1"/>
        <w:numPr>
          <w:ilvl w:val="0"/>
          <w:numId w:val="1"/>
        </w:numPr>
        <w:spacing w:after="240"/>
        <w:ind w:left="567" w:hanging="567"/>
        <w:rPr>
          <w:rFonts w:asciiTheme="minorHAnsi" w:hAnsiTheme="minorHAnsi"/>
          <w:color w:val="17365D" w:themeColor="text2" w:themeShade="BF"/>
        </w:rPr>
      </w:pPr>
      <w:bookmarkStart w:id="14" w:name="_Toc364179201"/>
      <w:r w:rsidRPr="00FD1EBA">
        <w:rPr>
          <w:rFonts w:asciiTheme="minorHAnsi" w:hAnsiTheme="minorHAnsi"/>
          <w:color w:val="17365D" w:themeColor="text2" w:themeShade="BF"/>
        </w:rPr>
        <w:t>Transport Plan</w:t>
      </w:r>
      <w:bookmarkEnd w:id="14"/>
      <w:r w:rsidRPr="00FD1EBA">
        <w:rPr>
          <w:rFonts w:asciiTheme="minorHAnsi" w:hAnsiTheme="minorHAnsi"/>
          <w:color w:val="17365D" w:themeColor="text2" w:themeShade="BF"/>
        </w:rPr>
        <w:t xml:space="preserve"> </w:t>
      </w:r>
    </w:p>
    <w:p w14:paraId="04122CA6" w14:textId="27FC4F06" w:rsidR="00C470FF" w:rsidRDefault="00C470FF" w:rsidP="00C470FF">
      <w:pPr>
        <w:spacing w:after="0"/>
        <w:ind w:left="142"/>
        <w:rPr>
          <w:rFonts w:ascii="Calibri" w:hAnsi="Calibri"/>
          <w:i/>
          <w:color w:val="1F497D" w:themeColor="text2"/>
        </w:rPr>
      </w:pPr>
      <w:r>
        <w:rPr>
          <w:rFonts w:ascii="Calibri" w:hAnsi="Calibri"/>
          <w:i/>
          <w:color w:val="1F497D" w:themeColor="text2"/>
        </w:rPr>
        <w:t>S</w:t>
      </w:r>
      <w:r w:rsidRPr="00C470FF">
        <w:rPr>
          <w:rFonts w:ascii="Calibri" w:hAnsi="Calibri"/>
          <w:i/>
          <w:color w:val="1F497D" w:themeColor="text2"/>
        </w:rPr>
        <w:t>maller community events will have limited impact on traffic and parking, however it is still important that you give this consideration when planning your event. Larger events can have significant impacts on local traffic and transport and will require extensive risk assessments and detailed plans dealing specifically with traffic and transport. It is important that through your risk assessment you consider traffic, transport and parking no matter what scale your event is.</w:t>
      </w:r>
    </w:p>
    <w:p w14:paraId="5B635627" w14:textId="77777777" w:rsidR="00C470FF" w:rsidRDefault="00C470FF" w:rsidP="00C470FF">
      <w:pPr>
        <w:spacing w:after="0"/>
        <w:ind w:left="142"/>
        <w:rPr>
          <w:rFonts w:ascii="Calibri" w:hAnsi="Calibri"/>
          <w:i/>
          <w:color w:val="1F497D" w:themeColor="text2"/>
        </w:rPr>
      </w:pPr>
    </w:p>
    <w:p w14:paraId="658DD1D0" w14:textId="77777777" w:rsidR="00C470FF" w:rsidRPr="00C470FF" w:rsidRDefault="00C470FF" w:rsidP="00C470FF">
      <w:pPr>
        <w:spacing w:after="0"/>
        <w:ind w:left="142"/>
        <w:rPr>
          <w:rFonts w:ascii="Calibri" w:hAnsi="Calibri"/>
          <w:i/>
          <w:color w:val="FF0000"/>
        </w:rPr>
      </w:pPr>
      <w:r w:rsidRPr="00C470FF">
        <w:rPr>
          <w:rFonts w:ascii="Calibri" w:hAnsi="Calibri"/>
          <w:i/>
          <w:color w:val="FF0000"/>
        </w:rPr>
        <w:t>Outline any traffic, transport or parking plans you have in place for your event.</w:t>
      </w:r>
    </w:p>
    <w:p w14:paraId="0CB71253" w14:textId="77777777" w:rsidR="00C470FF" w:rsidRPr="00C470FF" w:rsidRDefault="00C470FF" w:rsidP="00C470FF">
      <w:pPr>
        <w:spacing w:after="0"/>
        <w:ind w:left="142"/>
        <w:rPr>
          <w:rFonts w:ascii="Calibri" w:hAnsi="Calibri"/>
          <w:i/>
          <w:color w:val="1F497D" w:themeColor="text2"/>
        </w:rPr>
      </w:pPr>
      <w:r w:rsidRPr="00C470FF">
        <w:rPr>
          <w:rFonts w:ascii="Calibri" w:hAnsi="Calibri"/>
          <w:i/>
          <w:color w:val="1F497D" w:themeColor="text2"/>
        </w:rPr>
        <w:t>Points to consider when developing your plans:</w:t>
      </w:r>
    </w:p>
    <w:p w14:paraId="6646B3FF" w14:textId="77777777" w:rsidR="00C470FF" w:rsidRPr="00C470FF" w:rsidRDefault="00C470FF" w:rsidP="00C470FF">
      <w:pPr>
        <w:pStyle w:val="ListParagraph"/>
        <w:numPr>
          <w:ilvl w:val="0"/>
          <w:numId w:val="20"/>
        </w:numPr>
        <w:spacing w:after="0"/>
        <w:rPr>
          <w:rFonts w:ascii="Calibri" w:hAnsi="Calibri"/>
          <w:i/>
          <w:color w:val="1F497D" w:themeColor="text2"/>
        </w:rPr>
      </w:pPr>
      <w:r w:rsidRPr="00C470FF">
        <w:rPr>
          <w:rFonts w:ascii="Calibri" w:hAnsi="Calibri"/>
          <w:i/>
          <w:color w:val="1F497D" w:themeColor="text2"/>
        </w:rPr>
        <w:t>How will your target audience travel to your event?</w:t>
      </w:r>
    </w:p>
    <w:p w14:paraId="4174202B" w14:textId="77777777" w:rsidR="00C470FF" w:rsidRPr="00C470FF" w:rsidRDefault="00C470FF" w:rsidP="00C470FF">
      <w:pPr>
        <w:pStyle w:val="ListParagraph"/>
        <w:numPr>
          <w:ilvl w:val="0"/>
          <w:numId w:val="20"/>
        </w:numPr>
        <w:spacing w:after="0"/>
        <w:rPr>
          <w:rFonts w:ascii="Calibri" w:hAnsi="Calibri"/>
          <w:i/>
          <w:color w:val="1F497D" w:themeColor="text2"/>
        </w:rPr>
      </w:pPr>
      <w:r w:rsidRPr="00C470FF">
        <w:rPr>
          <w:rFonts w:ascii="Calibri" w:hAnsi="Calibri"/>
          <w:i/>
          <w:color w:val="1F497D" w:themeColor="text2"/>
        </w:rPr>
        <w:t>Consider the various transport links around the event site, and how these can be promoted to your audience as a way to get to your event.</w:t>
      </w:r>
    </w:p>
    <w:p w14:paraId="1F02E5FE" w14:textId="71CD0187" w:rsidR="00C470FF" w:rsidRDefault="00C470FF" w:rsidP="00C470FF">
      <w:pPr>
        <w:pStyle w:val="ListParagraph"/>
        <w:numPr>
          <w:ilvl w:val="0"/>
          <w:numId w:val="20"/>
        </w:numPr>
        <w:spacing w:after="0"/>
        <w:rPr>
          <w:rFonts w:ascii="Calibri" w:hAnsi="Calibri"/>
          <w:i/>
          <w:color w:val="1F497D" w:themeColor="text2"/>
        </w:rPr>
      </w:pPr>
      <w:r w:rsidRPr="00C470FF">
        <w:rPr>
          <w:rFonts w:ascii="Calibri" w:hAnsi="Calibri"/>
          <w:i/>
          <w:color w:val="1F497D" w:themeColor="text2"/>
        </w:rPr>
        <w:t xml:space="preserve">Are you proposing any road closures? </w:t>
      </w:r>
      <w:r w:rsidR="00E318DC">
        <w:rPr>
          <w:rFonts w:ascii="Calibri" w:hAnsi="Calibri"/>
          <w:i/>
          <w:color w:val="1F497D" w:themeColor="text2"/>
        </w:rPr>
        <w:t xml:space="preserve">Email </w:t>
      </w:r>
      <w:hyperlink r:id="rId28" w:history="1">
        <w:r w:rsidR="00056787" w:rsidRPr="007D454A">
          <w:rPr>
            <w:rStyle w:val="Hyperlink"/>
            <w:rFonts w:ascii="Calibri" w:hAnsi="Calibri"/>
            <w:i/>
          </w:rPr>
          <w:t>event@bathnes.gov.uk</w:t>
        </w:r>
      </w:hyperlink>
      <w:r w:rsidR="00056787">
        <w:rPr>
          <w:rFonts w:ascii="Calibri" w:hAnsi="Calibri"/>
          <w:i/>
          <w:color w:val="1F497D" w:themeColor="text2"/>
        </w:rPr>
        <w:t xml:space="preserve"> </w:t>
      </w:r>
      <w:r>
        <w:rPr>
          <w:rFonts w:ascii="Calibri" w:hAnsi="Calibri"/>
          <w:i/>
          <w:color w:val="1F497D" w:themeColor="text2"/>
        </w:rPr>
        <w:t xml:space="preserve">at the earliest opportunity to </w:t>
      </w:r>
      <w:r w:rsidR="005967E6">
        <w:rPr>
          <w:rFonts w:ascii="Calibri" w:hAnsi="Calibri"/>
          <w:i/>
          <w:color w:val="1F497D" w:themeColor="text2"/>
        </w:rPr>
        <w:t>discuss your proposals</w:t>
      </w:r>
      <w:r>
        <w:rPr>
          <w:rFonts w:ascii="Calibri" w:hAnsi="Calibri"/>
          <w:i/>
          <w:color w:val="1F497D" w:themeColor="text2"/>
        </w:rPr>
        <w:t>.  R</w:t>
      </w:r>
      <w:r w:rsidRPr="00C470FF">
        <w:rPr>
          <w:rFonts w:ascii="Calibri" w:hAnsi="Calibri"/>
          <w:i/>
          <w:color w:val="1F497D" w:themeColor="text2"/>
        </w:rPr>
        <w:t xml:space="preserve">oad closures require a minimum of </w:t>
      </w:r>
      <w:r w:rsidR="00050597">
        <w:rPr>
          <w:rFonts w:ascii="Calibri" w:hAnsi="Calibri"/>
          <w:i/>
          <w:color w:val="1F497D" w:themeColor="text2"/>
        </w:rPr>
        <w:t>8</w:t>
      </w:r>
      <w:r w:rsidRPr="00C470FF">
        <w:rPr>
          <w:rFonts w:ascii="Calibri" w:hAnsi="Calibri"/>
          <w:i/>
          <w:color w:val="1F497D" w:themeColor="text2"/>
        </w:rPr>
        <w:t xml:space="preserve"> weeks lead time and in all cases the more notice provided the better.</w:t>
      </w:r>
    </w:p>
    <w:p w14:paraId="15D78291" w14:textId="564221DC" w:rsidR="00E318DC" w:rsidRDefault="00E318DC" w:rsidP="00C470FF">
      <w:pPr>
        <w:pStyle w:val="ListParagraph"/>
        <w:numPr>
          <w:ilvl w:val="0"/>
          <w:numId w:val="20"/>
        </w:numPr>
        <w:spacing w:after="0"/>
        <w:rPr>
          <w:rFonts w:ascii="Calibri" w:hAnsi="Calibri"/>
          <w:i/>
          <w:color w:val="1F497D" w:themeColor="text2"/>
        </w:rPr>
      </w:pPr>
      <w:r>
        <w:rPr>
          <w:rFonts w:ascii="Calibri" w:hAnsi="Calibri"/>
          <w:i/>
          <w:color w:val="1F497D" w:themeColor="text2"/>
        </w:rPr>
        <w:t>How many vehicles can the car park hold?</w:t>
      </w:r>
    </w:p>
    <w:p w14:paraId="07B8C3F4" w14:textId="3C813B66" w:rsidR="00E318DC" w:rsidRPr="00C470FF" w:rsidRDefault="00E318DC" w:rsidP="00C470FF">
      <w:pPr>
        <w:pStyle w:val="ListParagraph"/>
        <w:numPr>
          <w:ilvl w:val="0"/>
          <w:numId w:val="20"/>
        </w:numPr>
        <w:spacing w:after="0"/>
        <w:rPr>
          <w:rFonts w:ascii="Calibri" w:hAnsi="Calibri"/>
          <w:i/>
          <w:color w:val="1F497D" w:themeColor="text2"/>
        </w:rPr>
      </w:pPr>
      <w:r>
        <w:rPr>
          <w:rFonts w:ascii="Calibri" w:hAnsi="Calibri"/>
          <w:i/>
          <w:color w:val="1F497D" w:themeColor="text2"/>
        </w:rPr>
        <w:t xml:space="preserve">What route will visitors take to the event site? </w:t>
      </w:r>
    </w:p>
    <w:p w14:paraId="1B380BBA" w14:textId="77777777" w:rsidR="00C470FF" w:rsidRDefault="00C470FF" w:rsidP="00E11438">
      <w:pPr>
        <w:spacing w:after="0"/>
        <w:ind w:left="142"/>
        <w:rPr>
          <w:rFonts w:ascii="Calibri" w:hAnsi="Calibri"/>
          <w:i/>
          <w:color w:val="FF0000"/>
        </w:rPr>
      </w:pPr>
    </w:p>
    <w:p w14:paraId="75564F3D" w14:textId="33072D3B" w:rsidR="00E11438" w:rsidRPr="00E11438" w:rsidRDefault="00113810" w:rsidP="00E11438">
      <w:pPr>
        <w:spacing w:after="0"/>
        <w:ind w:left="142"/>
        <w:rPr>
          <w:rFonts w:ascii="Calibri" w:hAnsi="Calibri"/>
          <w:i/>
          <w:color w:val="FF0000"/>
        </w:rPr>
      </w:pPr>
      <w:r>
        <w:rPr>
          <w:rFonts w:ascii="Calibri" w:hAnsi="Calibri"/>
          <w:i/>
          <w:color w:val="FF0000"/>
        </w:rPr>
        <w:t>O</w:t>
      </w:r>
      <w:r w:rsidR="00E11438" w:rsidRPr="00E11438">
        <w:rPr>
          <w:rFonts w:ascii="Calibri" w:hAnsi="Calibri"/>
          <w:i/>
          <w:color w:val="FF0000"/>
        </w:rPr>
        <w:t xml:space="preserve">utline here what </w:t>
      </w:r>
      <w:r w:rsidR="00E318DC" w:rsidRPr="00E11438">
        <w:rPr>
          <w:rFonts w:ascii="Calibri" w:hAnsi="Calibri"/>
          <w:i/>
          <w:color w:val="FF0000"/>
        </w:rPr>
        <w:t>yo</w:t>
      </w:r>
      <w:r w:rsidR="00E318DC">
        <w:rPr>
          <w:rFonts w:ascii="Calibri" w:hAnsi="Calibri"/>
          <w:i/>
          <w:color w:val="FF0000"/>
        </w:rPr>
        <w:t>u</w:t>
      </w:r>
      <w:r w:rsidR="00E318DC" w:rsidRPr="00E11438">
        <w:rPr>
          <w:rFonts w:ascii="Calibri" w:hAnsi="Calibri"/>
          <w:i/>
          <w:color w:val="FF0000"/>
        </w:rPr>
        <w:t>r</w:t>
      </w:r>
      <w:r w:rsidR="00E11438" w:rsidRPr="00E11438">
        <w:rPr>
          <w:rFonts w:ascii="Calibri" w:hAnsi="Calibri"/>
          <w:i/>
          <w:color w:val="FF0000"/>
        </w:rPr>
        <w:t xml:space="preserve"> vehicle policy is for you</w:t>
      </w:r>
      <w:r>
        <w:rPr>
          <w:rFonts w:ascii="Calibri" w:hAnsi="Calibri"/>
          <w:i/>
          <w:color w:val="FF0000"/>
        </w:rPr>
        <w:t>r</w:t>
      </w:r>
      <w:r w:rsidR="00E11438" w:rsidRPr="00E11438">
        <w:rPr>
          <w:rFonts w:ascii="Calibri" w:hAnsi="Calibri"/>
          <w:i/>
          <w:color w:val="FF0000"/>
        </w:rPr>
        <w:t xml:space="preserve"> event site.</w:t>
      </w:r>
    </w:p>
    <w:p w14:paraId="0B2AC442" w14:textId="77777777" w:rsidR="00E11438" w:rsidRPr="00E11438" w:rsidRDefault="00E11438" w:rsidP="00E11438">
      <w:pPr>
        <w:spacing w:after="0"/>
        <w:ind w:left="142"/>
        <w:rPr>
          <w:rFonts w:ascii="Calibri" w:hAnsi="Calibri"/>
          <w:i/>
          <w:color w:val="1F497D" w:themeColor="text2"/>
        </w:rPr>
      </w:pPr>
      <w:r w:rsidRPr="00E11438">
        <w:rPr>
          <w:rFonts w:ascii="Calibri" w:hAnsi="Calibri"/>
          <w:i/>
          <w:color w:val="1F497D" w:themeColor="text2"/>
        </w:rPr>
        <w:t>Points to consider when developing your vehicles on site policy:</w:t>
      </w:r>
    </w:p>
    <w:p w14:paraId="02B7DD70" w14:textId="77777777" w:rsidR="00E11438" w:rsidRPr="00E11438" w:rsidRDefault="00E11438" w:rsidP="00E11438">
      <w:pPr>
        <w:pStyle w:val="ListParagraph"/>
        <w:numPr>
          <w:ilvl w:val="0"/>
          <w:numId w:val="19"/>
        </w:numPr>
        <w:spacing w:after="0"/>
        <w:rPr>
          <w:rFonts w:ascii="Calibri" w:hAnsi="Calibri"/>
          <w:i/>
          <w:color w:val="1F497D" w:themeColor="text2"/>
        </w:rPr>
      </w:pPr>
      <w:r w:rsidRPr="00E11438">
        <w:rPr>
          <w:rFonts w:ascii="Calibri" w:hAnsi="Calibri"/>
          <w:i/>
          <w:color w:val="1F497D" w:themeColor="text2"/>
        </w:rPr>
        <w:t xml:space="preserve">As part of your emergency planning (and included on your site plan) you should have clearly marked emergency ingress and egress routes. Ideally this should be a sterile route however this may not </w:t>
      </w:r>
      <w:r w:rsidRPr="00E11438">
        <w:rPr>
          <w:rFonts w:ascii="Calibri" w:hAnsi="Calibri"/>
          <w:i/>
          <w:color w:val="1F497D" w:themeColor="text2"/>
        </w:rPr>
        <w:lastRenderedPageBreak/>
        <w:t>always be possible and you therefore need a procedure in place for the safe ingress and egress of emergency vehicles.</w:t>
      </w:r>
    </w:p>
    <w:p w14:paraId="62B6D3C6" w14:textId="77777777" w:rsidR="00E11438" w:rsidRPr="00E11438" w:rsidRDefault="00E11438" w:rsidP="00E11438">
      <w:pPr>
        <w:pStyle w:val="ListParagraph"/>
        <w:numPr>
          <w:ilvl w:val="0"/>
          <w:numId w:val="19"/>
        </w:numPr>
        <w:spacing w:after="0"/>
        <w:rPr>
          <w:rFonts w:ascii="Calibri" w:hAnsi="Calibri"/>
          <w:i/>
          <w:color w:val="1F497D" w:themeColor="text2"/>
        </w:rPr>
      </w:pPr>
      <w:r w:rsidRPr="00E11438">
        <w:rPr>
          <w:rFonts w:ascii="Calibri" w:hAnsi="Calibri"/>
          <w:i/>
          <w:color w:val="1F497D" w:themeColor="text2"/>
        </w:rPr>
        <w:t>What vehicles will need to access the site for your event?</w:t>
      </w:r>
    </w:p>
    <w:p w14:paraId="1AE734B7" w14:textId="77777777" w:rsidR="00E11438" w:rsidRPr="00E11438" w:rsidRDefault="00E11438" w:rsidP="00E11438">
      <w:pPr>
        <w:pStyle w:val="ListParagraph"/>
        <w:numPr>
          <w:ilvl w:val="0"/>
          <w:numId w:val="19"/>
        </w:numPr>
        <w:spacing w:after="0"/>
        <w:rPr>
          <w:rFonts w:ascii="Calibri" w:hAnsi="Calibri"/>
          <w:i/>
          <w:color w:val="1F497D" w:themeColor="text2"/>
        </w:rPr>
      </w:pPr>
      <w:r w:rsidRPr="00E11438">
        <w:rPr>
          <w:rFonts w:ascii="Calibri" w:hAnsi="Calibri"/>
          <w:i/>
          <w:color w:val="1F497D" w:themeColor="text2"/>
        </w:rPr>
        <w:t>What vehicles will need to remain onsite throughout your event and which will be off-site before the event opens?</w:t>
      </w:r>
    </w:p>
    <w:p w14:paraId="68332BE9" w14:textId="32DE1C89" w:rsidR="00E11438" w:rsidRPr="00E11438" w:rsidRDefault="00E11438" w:rsidP="00E11438">
      <w:pPr>
        <w:pStyle w:val="ListParagraph"/>
        <w:numPr>
          <w:ilvl w:val="0"/>
          <w:numId w:val="19"/>
        </w:numPr>
        <w:spacing w:after="0"/>
        <w:rPr>
          <w:rFonts w:ascii="Calibri" w:hAnsi="Calibri"/>
          <w:i/>
          <w:color w:val="1F497D" w:themeColor="text2"/>
        </w:rPr>
      </w:pPr>
      <w:r w:rsidRPr="00E11438">
        <w:rPr>
          <w:rFonts w:ascii="Calibri" w:hAnsi="Calibri"/>
          <w:i/>
          <w:color w:val="1F497D" w:themeColor="text2"/>
        </w:rPr>
        <w:t>Are there any vehicles that will need to move on the site during your event? It is strongly recommended that you avoid the need for this, however if it is needed you should have a rigid procedure in place and ensure that all people involved in your event are fully briefed on the protocol.</w:t>
      </w:r>
    </w:p>
    <w:p w14:paraId="5DBD38F9" w14:textId="03D51F82" w:rsidR="001C7177" w:rsidRPr="00FD1EBA" w:rsidRDefault="001C7177" w:rsidP="00730C15">
      <w:pPr>
        <w:pStyle w:val="Heading1"/>
        <w:numPr>
          <w:ilvl w:val="0"/>
          <w:numId w:val="1"/>
        </w:numPr>
        <w:spacing w:after="240"/>
        <w:ind w:left="567" w:hanging="567"/>
        <w:rPr>
          <w:rFonts w:asciiTheme="minorHAnsi" w:hAnsiTheme="minorHAnsi"/>
          <w:color w:val="17365D" w:themeColor="text2" w:themeShade="BF"/>
        </w:rPr>
      </w:pPr>
      <w:bookmarkStart w:id="15" w:name="_Toc364179202"/>
      <w:r w:rsidRPr="00FD1EBA">
        <w:rPr>
          <w:rFonts w:asciiTheme="minorHAnsi" w:hAnsiTheme="minorHAnsi"/>
          <w:color w:val="17365D" w:themeColor="text2" w:themeShade="BF"/>
        </w:rPr>
        <w:t>Risk Assessment</w:t>
      </w:r>
      <w:bookmarkEnd w:id="15"/>
    </w:p>
    <w:p w14:paraId="5F12CFBC" w14:textId="6C04F4E9" w:rsidR="00605479" w:rsidRDefault="00605479" w:rsidP="00286ECF">
      <w:pPr>
        <w:spacing w:after="0"/>
        <w:ind w:left="142"/>
        <w:rPr>
          <w:rFonts w:ascii="Calibri" w:hAnsi="Calibri"/>
          <w:i/>
          <w:color w:val="1F497D" w:themeColor="text2"/>
        </w:rPr>
      </w:pPr>
      <w:r w:rsidRPr="00605479">
        <w:rPr>
          <w:rFonts w:ascii="Calibri" w:hAnsi="Calibri"/>
          <w:i/>
          <w:color w:val="1F497D" w:themeColor="text2"/>
        </w:rPr>
        <w:t xml:space="preserve">The Health and Safety at Work Act 1974 </w:t>
      </w:r>
      <w:hyperlink r:id="rId29" w:history="1">
        <w:r w:rsidRPr="00605479">
          <w:rPr>
            <w:rStyle w:val="Hyperlink"/>
            <w:rFonts w:ascii="Calibri" w:hAnsi="Calibri"/>
            <w:i/>
          </w:rPr>
          <w:t>http://www.hse.gov.uk/legislation/hswa.htm</w:t>
        </w:r>
      </w:hyperlink>
      <w:r w:rsidRPr="00605479">
        <w:rPr>
          <w:rFonts w:ascii="Calibri" w:hAnsi="Calibri"/>
          <w:i/>
          <w:color w:val="1F497D" w:themeColor="text2"/>
        </w:rPr>
        <w:t xml:space="preserve"> is the primary piece of legislation that covers health and safety at work. Even if you are a community organisation with no employees it is still your responsibility to ensure that your event and any contractors are operating legally and safely. </w:t>
      </w:r>
      <w:r w:rsidR="00113810">
        <w:rPr>
          <w:rFonts w:ascii="Calibri" w:hAnsi="Calibri"/>
          <w:i/>
          <w:color w:val="1F497D" w:themeColor="text2"/>
        </w:rPr>
        <w:t>I</w:t>
      </w:r>
      <w:r w:rsidRPr="00605479">
        <w:rPr>
          <w:rFonts w:ascii="Calibri" w:hAnsi="Calibri"/>
          <w:i/>
          <w:color w:val="1F497D" w:themeColor="text2"/>
        </w:rPr>
        <w:t>t is essential that you have taken all steps that is reasonably practical to ensure your event is safe and complies with all health and safety law and guidelines.</w:t>
      </w:r>
    </w:p>
    <w:p w14:paraId="0F192777" w14:textId="77777777" w:rsidR="00605479" w:rsidRDefault="00605479" w:rsidP="00286ECF">
      <w:pPr>
        <w:spacing w:after="0"/>
        <w:ind w:left="142"/>
        <w:rPr>
          <w:rFonts w:ascii="Calibri" w:hAnsi="Calibri"/>
          <w:i/>
          <w:color w:val="1F497D" w:themeColor="text2"/>
        </w:rPr>
      </w:pPr>
    </w:p>
    <w:p w14:paraId="623BF392" w14:textId="5045D85B" w:rsidR="00286ECF" w:rsidRPr="00286ECF" w:rsidRDefault="00113810" w:rsidP="00286ECF">
      <w:pPr>
        <w:spacing w:after="0"/>
        <w:ind w:left="142"/>
        <w:rPr>
          <w:rFonts w:ascii="Calibri" w:hAnsi="Calibri"/>
          <w:i/>
          <w:color w:val="1F497D" w:themeColor="text2"/>
        </w:rPr>
      </w:pPr>
      <w:r>
        <w:rPr>
          <w:rFonts w:ascii="Calibri" w:hAnsi="Calibri"/>
          <w:i/>
          <w:color w:val="FF0000"/>
        </w:rPr>
        <w:t>P</w:t>
      </w:r>
      <w:r w:rsidR="00286ECF" w:rsidRPr="003C5FB9">
        <w:rPr>
          <w:rFonts w:ascii="Calibri" w:hAnsi="Calibri"/>
          <w:i/>
          <w:color w:val="FF0000"/>
        </w:rPr>
        <w:t>rovide a copy o</w:t>
      </w:r>
      <w:r w:rsidR="00605479" w:rsidRPr="003C5FB9">
        <w:rPr>
          <w:rFonts w:ascii="Calibri" w:hAnsi="Calibri"/>
          <w:i/>
          <w:color w:val="FF0000"/>
        </w:rPr>
        <w:t xml:space="preserve">f your completed risk assessment.  </w:t>
      </w:r>
      <w:r w:rsidR="00605479">
        <w:rPr>
          <w:rFonts w:ascii="Calibri" w:hAnsi="Calibri"/>
          <w:i/>
          <w:color w:val="1F497D" w:themeColor="text2"/>
        </w:rPr>
        <w:t>There is a</w:t>
      </w:r>
      <w:r w:rsidR="00286ECF" w:rsidRPr="00286ECF">
        <w:rPr>
          <w:rFonts w:ascii="Calibri" w:hAnsi="Calibri"/>
          <w:i/>
          <w:color w:val="1F497D" w:themeColor="text2"/>
        </w:rPr>
        <w:t xml:space="preserve"> </w:t>
      </w:r>
      <w:r w:rsidR="00286ECF">
        <w:rPr>
          <w:rFonts w:ascii="Calibri" w:hAnsi="Calibri"/>
          <w:i/>
          <w:color w:val="1F497D" w:themeColor="text2"/>
        </w:rPr>
        <w:t xml:space="preserve">template available to download from our </w:t>
      </w:r>
      <w:hyperlink r:id="rId30" w:history="1">
        <w:r w:rsidR="00286ECF" w:rsidRPr="005967E6">
          <w:rPr>
            <w:rStyle w:val="Hyperlink"/>
            <w:rFonts w:ascii="Calibri" w:hAnsi="Calibri"/>
            <w:i/>
          </w:rPr>
          <w:t>website</w:t>
        </w:r>
      </w:hyperlink>
      <w:r w:rsidR="00286ECF">
        <w:rPr>
          <w:rFonts w:ascii="Calibri" w:hAnsi="Calibri"/>
          <w:i/>
          <w:color w:val="1F497D" w:themeColor="text2"/>
        </w:rPr>
        <w:t xml:space="preserve">. </w:t>
      </w:r>
    </w:p>
    <w:p w14:paraId="30FC1403" w14:textId="4AFB3417" w:rsidR="00286ECF" w:rsidRPr="00286ECF" w:rsidRDefault="00286ECF" w:rsidP="00286ECF">
      <w:pPr>
        <w:spacing w:after="0"/>
        <w:ind w:left="142"/>
        <w:rPr>
          <w:rFonts w:ascii="Calibri" w:hAnsi="Calibri"/>
          <w:i/>
          <w:color w:val="1F497D" w:themeColor="text2"/>
        </w:rPr>
      </w:pPr>
      <w:r w:rsidRPr="00286ECF">
        <w:rPr>
          <w:rFonts w:ascii="Calibri" w:hAnsi="Calibri"/>
          <w:i/>
          <w:color w:val="1F497D" w:themeColor="text2"/>
        </w:rPr>
        <w:t xml:space="preserve">The risk assessment process in not an option when planning an event, it is an absolute necessity and no event </w:t>
      </w:r>
      <w:r>
        <w:rPr>
          <w:rFonts w:ascii="Calibri" w:hAnsi="Calibri"/>
          <w:i/>
          <w:color w:val="1F497D" w:themeColor="text2"/>
        </w:rPr>
        <w:t xml:space="preserve">will be granted permission </w:t>
      </w:r>
      <w:r w:rsidRPr="00286ECF">
        <w:rPr>
          <w:rFonts w:ascii="Calibri" w:hAnsi="Calibri"/>
          <w:i/>
          <w:color w:val="1F497D" w:themeColor="text2"/>
        </w:rPr>
        <w:t>until a suitable risk assessment has been completed. Guidance notes are provided on this form that will lead you through the risk assessment process. It is important that a risk assessment is not just something you do because it is a legal requirement, it is the single most important tool to ensure you cover all health, safety and planning aspects of your event. A risk assessment is a ‘fluid’ document that should be developed early, constantly monitored, adjusted and shared widely with internal and external stakeholders.</w:t>
      </w:r>
    </w:p>
    <w:p w14:paraId="5198871D" w14:textId="77777777" w:rsidR="00286ECF" w:rsidRPr="00286ECF" w:rsidRDefault="00286ECF" w:rsidP="00286ECF">
      <w:pPr>
        <w:spacing w:after="0"/>
        <w:ind w:left="142"/>
        <w:rPr>
          <w:rFonts w:ascii="Calibri" w:hAnsi="Calibri"/>
          <w:i/>
          <w:color w:val="1F497D" w:themeColor="text2"/>
        </w:rPr>
      </w:pPr>
      <w:r w:rsidRPr="00286ECF">
        <w:rPr>
          <w:rFonts w:ascii="Calibri" w:hAnsi="Calibri"/>
          <w:i/>
          <w:color w:val="1F497D" w:themeColor="text2"/>
        </w:rPr>
        <w:t xml:space="preserve">The first step in the process is to develop a risk register, do this with your planning group and brainstorm every identifiable risk. Each identified risk will then be dealt with via the risk assessment template. You must include the fire risk within this assessment. </w:t>
      </w:r>
    </w:p>
    <w:p w14:paraId="63843D13" w14:textId="20028922" w:rsidR="00286ECF" w:rsidRDefault="00B93EC2" w:rsidP="00286ECF">
      <w:pPr>
        <w:spacing w:after="0"/>
        <w:ind w:left="142"/>
        <w:rPr>
          <w:rFonts w:ascii="Calibri" w:hAnsi="Calibri"/>
          <w:i/>
          <w:color w:val="1F497D" w:themeColor="text2"/>
        </w:rPr>
      </w:pPr>
      <w:r>
        <w:rPr>
          <w:rFonts w:ascii="Calibri" w:hAnsi="Calibri"/>
          <w:i/>
          <w:color w:val="1F497D" w:themeColor="text2"/>
        </w:rPr>
        <w:t>Further guidance is available from the</w:t>
      </w:r>
      <w:r w:rsidR="00286ECF" w:rsidRPr="00286ECF">
        <w:rPr>
          <w:rFonts w:ascii="Calibri" w:hAnsi="Calibri"/>
          <w:i/>
          <w:color w:val="1F497D" w:themeColor="text2"/>
        </w:rPr>
        <w:t xml:space="preserve"> </w:t>
      </w:r>
      <w:hyperlink r:id="rId31" w:history="1">
        <w:r w:rsidR="00286ECF" w:rsidRPr="005967E6">
          <w:rPr>
            <w:rStyle w:val="Hyperlink"/>
            <w:rFonts w:ascii="Calibri" w:hAnsi="Calibri"/>
            <w:i/>
          </w:rPr>
          <w:t>HSE (Health and Safety Executive) 5 Steps to Successful Risk Assessment</w:t>
        </w:r>
      </w:hyperlink>
      <w:r w:rsidR="00286ECF" w:rsidRPr="00286ECF">
        <w:rPr>
          <w:rFonts w:ascii="Calibri" w:hAnsi="Calibri"/>
          <w:i/>
          <w:color w:val="1F497D" w:themeColor="text2"/>
        </w:rPr>
        <w:t xml:space="preserve"> </w:t>
      </w:r>
    </w:p>
    <w:p w14:paraId="20E424A4" w14:textId="77777777" w:rsidR="00B93EC2" w:rsidRDefault="00B93EC2" w:rsidP="00286ECF">
      <w:pPr>
        <w:spacing w:after="0"/>
        <w:ind w:left="142"/>
        <w:rPr>
          <w:rFonts w:ascii="Calibri" w:hAnsi="Calibri"/>
          <w:i/>
          <w:color w:val="1F497D" w:themeColor="text2"/>
        </w:rPr>
      </w:pPr>
    </w:p>
    <w:p w14:paraId="680BA757" w14:textId="3A113BB1" w:rsidR="00B93EC2" w:rsidRPr="00FD1EBA" w:rsidRDefault="00B93EC2" w:rsidP="00B93EC2">
      <w:pPr>
        <w:pStyle w:val="Heading1"/>
        <w:numPr>
          <w:ilvl w:val="0"/>
          <w:numId w:val="1"/>
        </w:numPr>
        <w:spacing w:after="240"/>
        <w:ind w:left="567" w:hanging="567"/>
        <w:rPr>
          <w:rFonts w:asciiTheme="minorHAnsi" w:hAnsiTheme="minorHAnsi"/>
          <w:color w:val="17365D" w:themeColor="text2" w:themeShade="BF"/>
        </w:rPr>
      </w:pPr>
      <w:bookmarkStart w:id="16" w:name="_Toc364179203"/>
      <w:r w:rsidRPr="00FD1EBA">
        <w:rPr>
          <w:rFonts w:asciiTheme="minorHAnsi" w:hAnsiTheme="minorHAnsi"/>
          <w:color w:val="17365D" w:themeColor="text2" w:themeShade="BF"/>
        </w:rPr>
        <w:t>Risk Assessments from Contractors</w:t>
      </w:r>
      <w:bookmarkEnd w:id="16"/>
      <w:r w:rsidRPr="00FD1EBA">
        <w:rPr>
          <w:rFonts w:asciiTheme="minorHAnsi" w:hAnsiTheme="minorHAnsi"/>
          <w:color w:val="17365D" w:themeColor="text2" w:themeShade="BF"/>
        </w:rPr>
        <w:t xml:space="preserve"> </w:t>
      </w:r>
    </w:p>
    <w:p w14:paraId="6B5E6325" w14:textId="3F1AFF90" w:rsidR="00B93EC2" w:rsidRPr="00286ECF" w:rsidRDefault="00B93EC2" w:rsidP="00B93EC2">
      <w:pPr>
        <w:spacing w:after="0"/>
        <w:ind w:left="142"/>
        <w:rPr>
          <w:rFonts w:ascii="Calibri" w:hAnsi="Calibri"/>
          <w:i/>
          <w:color w:val="1F497D" w:themeColor="text2"/>
        </w:rPr>
      </w:pPr>
      <w:r w:rsidRPr="003C5FB9">
        <w:rPr>
          <w:rFonts w:ascii="Calibri" w:hAnsi="Calibri"/>
          <w:i/>
          <w:color w:val="FF0000"/>
        </w:rPr>
        <w:t>Please list here all other contractors associated with your event that you will need to collect copies of their risk assessments</w:t>
      </w:r>
      <w:r w:rsidRPr="00B93EC2">
        <w:rPr>
          <w:rFonts w:ascii="Calibri" w:hAnsi="Calibri"/>
          <w:i/>
          <w:color w:val="1F497D" w:themeColor="text2"/>
        </w:rPr>
        <w:t xml:space="preserve">. </w:t>
      </w:r>
      <w:r>
        <w:rPr>
          <w:rFonts w:ascii="Calibri" w:hAnsi="Calibri"/>
          <w:i/>
          <w:color w:val="1F497D" w:themeColor="text2"/>
        </w:rPr>
        <w:t xml:space="preserve"> </w:t>
      </w:r>
      <w:r w:rsidRPr="00B93EC2">
        <w:rPr>
          <w:rFonts w:ascii="Calibri" w:hAnsi="Calibri"/>
          <w:i/>
          <w:color w:val="1F497D" w:themeColor="text2"/>
        </w:rPr>
        <w:t>Some examples could be a fun fair ride, face painter or walkabout performer. Remember that you as the event organiser hold ultimate responsibility for any element of the event you contract in.</w:t>
      </w:r>
    </w:p>
    <w:p w14:paraId="3F3F8B70" w14:textId="5202E43B" w:rsidR="001C7177" w:rsidRDefault="001C7177" w:rsidP="00730C15">
      <w:pPr>
        <w:pStyle w:val="Heading1"/>
        <w:numPr>
          <w:ilvl w:val="0"/>
          <w:numId w:val="1"/>
        </w:numPr>
        <w:spacing w:after="240"/>
        <w:ind w:left="567" w:hanging="567"/>
        <w:rPr>
          <w:rFonts w:asciiTheme="minorHAnsi" w:hAnsiTheme="minorHAnsi"/>
          <w:color w:val="17365D" w:themeColor="text2" w:themeShade="BF"/>
        </w:rPr>
      </w:pPr>
      <w:bookmarkStart w:id="17" w:name="_Toc364179204"/>
      <w:r w:rsidRPr="00FD1EBA">
        <w:rPr>
          <w:rFonts w:asciiTheme="minorHAnsi" w:hAnsiTheme="minorHAnsi"/>
          <w:color w:val="17365D" w:themeColor="text2" w:themeShade="BF"/>
        </w:rPr>
        <w:t>Site Plan</w:t>
      </w:r>
      <w:bookmarkEnd w:id="17"/>
    </w:p>
    <w:p w14:paraId="78A3F7F9" w14:textId="6D1A9E59" w:rsidR="003C5FB9" w:rsidRPr="003C5FB9" w:rsidRDefault="003C5FB9" w:rsidP="003C5FB9">
      <w:pPr>
        <w:spacing w:after="0"/>
        <w:ind w:left="142"/>
        <w:rPr>
          <w:rFonts w:ascii="Calibri" w:hAnsi="Calibri"/>
          <w:i/>
          <w:color w:val="FF0000"/>
        </w:rPr>
      </w:pPr>
      <w:r w:rsidRPr="003C5FB9">
        <w:rPr>
          <w:rFonts w:ascii="Calibri" w:hAnsi="Calibri"/>
          <w:i/>
          <w:color w:val="FF0000"/>
        </w:rPr>
        <w:t>Please include a copy of your site plan within this document or as separate attachment.</w:t>
      </w:r>
    </w:p>
    <w:p w14:paraId="456D109B" w14:textId="77777777" w:rsidR="003C5FB9" w:rsidRPr="003C5FB9" w:rsidRDefault="003C5FB9" w:rsidP="003C5FB9">
      <w:pPr>
        <w:spacing w:after="0"/>
        <w:ind w:left="142"/>
        <w:rPr>
          <w:rFonts w:ascii="Calibri" w:hAnsi="Calibri"/>
          <w:i/>
          <w:color w:val="1F497D" w:themeColor="text2"/>
        </w:rPr>
      </w:pPr>
      <w:r w:rsidRPr="003C5FB9">
        <w:rPr>
          <w:rFonts w:ascii="Calibri" w:hAnsi="Calibri"/>
          <w:i/>
          <w:color w:val="1F497D" w:themeColor="text2"/>
        </w:rPr>
        <w:t xml:space="preserve">A site plan must be submitted for each and every event. As this template has been designed to assist smaller event organisers we do not expect you to supply a site plan of a standard that we would anticipate from a </w:t>
      </w:r>
      <w:r w:rsidRPr="003C5FB9">
        <w:rPr>
          <w:rFonts w:ascii="Calibri" w:hAnsi="Calibri"/>
          <w:i/>
          <w:color w:val="1F497D" w:themeColor="text2"/>
        </w:rPr>
        <w:lastRenderedPageBreak/>
        <w:t>larger professional event organiser, however the more accurate and detailed the plan the better. It will help you execute the site build and production elements of your event.</w:t>
      </w:r>
    </w:p>
    <w:p w14:paraId="0422DB9C" w14:textId="77777777" w:rsidR="003C5FB9" w:rsidRDefault="003C5FB9" w:rsidP="003C5FB9">
      <w:pPr>
        <w:spacing w:after="0"/>
        <w:ind w:left="142"/>
        <w:rPr>
          <w:rFonts w:ascii="Calibri" w:hAnsi="Calibri"/>
          <w:i/>
          <w:color w:val="1F497D" w:themeColor="text2"/>
        </w:rPr>
      </w:pPr>
      <w:r w:rsidRPr="003C5FB9">
        <w:rPr>
          <w:rFonts w:ascii="Calibri" w:hAnsi="Calibri"/>
          <w:i/>
          <w:color w:val="1F497D" w:themeColor="text2"/>
        </w:rPr>
        <w:t>Your site plan should include the following:</w:t>
      </w:r>
    </w:p>
    <w:p w14:paraId="24441016" w14:textId="7777777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Placement of all temporary structures</w:t>
      </w:r>
      <w:r w:rsidRPr="003C5FB9">
        <w:rPr>
          <w:rFonts w:ascii="Calibri" w:hAnsi="Calibri"/>
          <w:i/>
          <w:color w:val="1F497D" w:themeColor="text2"/>
        </w:rPr>
        <w:tab/>
      </w:r>
    </w:p>
    <w:p w14:paraId="0311B009" w14:textId="6229D7B5"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All other site infrastructure</w:t>
      </w:r>
    </w:p>
    <w:p w14:paraId="7A453209" w14:textId="7777777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Any fencing or barriers</w:t>
      </w:r>
      <w:r w:rsidRPr="003C5FB9">
        <w:rPr>
          <w:rFonts w:ascii="Calibri" w:hAnsi="Calibri"/>
          <w:i/>
          <w:color w:val="1F497D" w:themeColor="text2"/>
        </w:rPr>
        <w:tab/>
      </w:r>
    </w:p>
    <w:p w14:paraId="589AF254" w14:textId="4B9D8A11"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Generator or power sources</w:t>
      </w:r>
    </w:p>
    <w:p w14:paraId="75C67F52" w14:textId="7777777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Power supply runs (cables)</w:t>
      </w:r>
      <w:r w:rsidRPr="003C5FB9">
        <w:rPr>
          <w:rFonts w:ascii="Calibri" w:hAnsi="Calibri"/>
          <w:i/>
          <w:color w:val="1F497D" w:themeColor="text2"/>
        </w:rPr>
        <w:tab/>
      </w:r>
    </w:p>
    <w:p w14:paraId="4B4F6F09" w14:textId="5B0F6220"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 xml:space="preserve">Entry and exit points </w:t>
      </w:r>
    </w:p>
    <w:p w14:paraId="783450B2" w14:textId="7777777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Emergency exits and assembly points</w:t>
      </w:r>
      <w:r w:rsidRPr="003C5FB9">
        <w:rPr>
          <w:rFonts w:ascii="Calibri" w:hAnsi="Calibri"/>
          <w:i/>
          <w:color w:val="1F497D" w:themeColor="text2"/>
        </w:rPr>
        <w:tab/>
      </w:r>
    </w:p>
    <w:p w14:paraId="41639A0A" w14:textId="0A08AC29"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First aid points</w:t>
      </w:r>
    </w:p>
    <w:p w14:paraId="09C15F2A" w14:textId="7777777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 xml:space="preserve">Information point </w:t>
      </w:r>
      <w:r w:rsidRPr="003C5FB9">
        <w:rPr>
          <w:rFonts w:ascii="Calibri" w:hAnsi="Calibri"/>
          <w:i/>
          <w:color w:val="1F497D" w:themeColor="text2"/>
        </w:rPr>
        <w:tab/>
      </w:r>
    </w:p>
    <w:p w14:paraId="25194F72" w14:textId="5A6C7F8F"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Lost children’s point</w:t>
      </w:r>
    </w:p>
    <w:p w14:paraId="0F667EB9" w14:textId="7777777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Vehicle entry points</w:t>
      </w:r>
      <w:r w:rsidRPr="003C5FB9">
        <w:rPr>
          <w:rFonts w:ascii="Calibri" w:hAnsi="Calibri"/>
          <w:i/>
          <w:color w:val="1F497D" w:themeColor="text2"/>
        </w:rPr>
        <w:tab/>
      </w:r>
    </w:p>
    <w:p w14:paraId="19FA65ED" w14:textId="6A1836A7" w:rsidR="003C5FB9" w:rsidRPr="003C5FB9" w:rsidRDefault="003C5FB9" w:rsidP="003C5FB9">
      <w:pPr>
        <w:pStyle w:val="ListParagraph"/>
        <w:numPr>
          <w:ilvl w:val="0"/>
          <w:numId w:val="16"/>
        </w:numPr>
        <w:spacing w:after="0"/>
        <w:rPr>
          <w:rFonts w:ascii="Calibri" w:hAnsi="Calibri"/>
          <w:i/>
          <w:color w:val="1F497D" w:themeColor="text2"/>
        </w:rPr>
      </w:pPr>
      <w:r w:rsidRPr="003C5FB9">
        <w:rPr>
          <w:rFonts w:ascii="Calibri" w:hAnsi="Calibri"/>
          <w:i/>
          <w:color w:val="1F497D" w:themeColor="text2"/>
        </w:rPr>
        <w:t xml:space="preserve">Any event décor, i.e. flags, banners </w:t>
      </w:r>
      <w:proofErr w:type="spellStart"/>
      <w:r w:rsidRPr="003C5FB9">
        <w:rPr>
          <w:rFonts w:ascii="Calibri" w:hAnsi="Calibri"/>
          <w:i/>
          <w:color w:val="1F497D" w:themeColor="text2"/>
        </w:rPr>
        <w:t>etc</w:t>
      </w:r>
      <w:proofErr w:type="spellEnd"/>
    </w:p>
    <w:p w14:paraId="64AB919C" w14:textId="77777777" w:rsidR="003C5FB9" w:rsidRDefault="003C5FB9" w:rsidP="003C5FB9"/>
    <w:p w14:paraId="774E0065" w14:textId="77777777" w:rsidR="003C5FB9" w:rsidRPr="00F845AC" w:rsidRDefault="003C5FB9" w:rsidP="003C5FB9">
      <w:pPr>
        <w:spacing w:after="0"/>
        <w:ind w:left="142"/>
        <w:rPr>
          <w:rFonts w:ascii="Calibri" w:hAnsi="Calibri"/>
          <w:i/>
          <w:color w:val="1F497D" w:themeColor="text2"/>
        </w:rPr>
      </w:pPr>
      <w:r w:rsidRPr="003C5FB9">
        <w:rPr>
          <w:rFonts w:ascii="Calibri" w:hAnsi="Calibri"/>
          <w:i/>
          <w:color w:val="1F497D" w:themeColor="text2"/>
        </w:rPr>
        <w:t xml:space="preserve">Be aware that you may want to create two versions of a site plan, one that you would use at the site on the day to provide event participants with information and another version that is purely for your management team. Accurate site plans are very helpful when you are doing the site build as you are able to clearly direct people when they arrive on-site to their correct position. Site plans are also a useful tool in the event design process as you can plan how people will enter the site, how people will interact with the site and how people </w:t>
      </w:r>
      <w:r w:rsidRPr="00F845AC">
        <w:rPr>
          <w:rFonts w:ascii="Calibri" w:hAnsi="Calibri"/>
          <w:i/>
          <w:color w:val="1F497D" w:themeColor="text2"/>
        </w:rPr>
        <w:t>will move about the site.</w:t>
      </w:r>
    </w:p>
    <w:p w14:paraId="0672296B" w14:textId="61A511C4" w:rsidR="003C5FB9" w:rsidRPr="003C5FB9" w:rsidRDefault="003C5FB9" w:rsidP="003C5FB9">
      <w:pPr>
        <w:spacing w:after="0"/>
        <w:ind w:left="142"/>
        <w:rPr>
          <w:rFonts w:ascii="Calibri" w:hAnsi="Calibri"/>
          <w:i/>
          <w:color w:val="1F497D" w:themeColor="text2"/>
        </w:rPr>
      </w:pPr>
      <w:r w:rsidRPr="00F845AC">
        <w:rPr>
          <w:rFonts w:ascii="Calibri" w:hAnsi="Calibri"/>
          <w:i/>
          <w:color w:val="1F497D" w:themeColor="text2"/>
        </w:rPr>
        <w:t xml:space="preserve">**Please note the Events </w:t>
      </w:r>
      <w:r w:rsidR="005967E6">
        <w:rPr>
          <w:rFonts w:ascii="Calibri" w:hAnsi="Calibri"/>
          <w:i/>
          <w:color w:val="1F497D" w:themeColor="text2"/>
        </w:rPr>
        <w:t>Office</w:t>
      </w:r>
      <w:r w:rsidRPr="00F845AC">
        <w:rPr>
          <w:rFonts w:ascii="Calibri" w:hAnsi="Calibri"/>
          <w:i/>
          <w:color w:val="1F497D" w:themeColor="text2"/>
        </w:rPr>
        <w:t xml:space="preserve"> can supply PDF files of all the major parks.</w:t>
      </w:r>
      <w:r w:rsidRPr="003C5FB9">
        <w:rPr>
          <w:rFonts w:ascii="Calibri" w:hAnsi="Calibri"/>
          <w:i/>
          <w:color w:val="1F497D" w:themeColor="text2"/>
        </w:rPr>
        <w:t xml:space="preserve"> These can be import</w:t>
      </w:r>
      <w:r>
        <w:rPr>
          <w:rFonts w:ascii="Calibri" w:hAnsi="Calibri"/>
          <w:i/>
          <w:color w:val="1F497D" w:themeColor="text2"/>
        </w:rPr>
        <w:t>ed into MS Wor</w:t>
      </w:r>
      <w:r w:rsidR="00F12FA2">
        <w:rPr>
          <w:rFonts w:ascii="Calibri" w:hAnsi="Calibri"/>
          <w:i/>
          <w:color w:val="1F497D" w:themeColor="text2"/>
        </w:rPr>
        <w:t>d</w:t>
      </w:r>
      <w:r>
        <w:rPr>
          <w:rFonts w:ascii="Calibri" w:hAnsi="Calibri"/>
          <w:i/>
          <w:color w:val="1F497D" w:themeColor="text2"/>
        </w:rPr>
        <w:t>/Publisher</w:t>
      </w:r>
      <w:r w:rsidRPr="003C5FB9">
        <w:rPr>
          <w:rFonts w:ascii="Calibri" w:hAnsi="Calibri"/>
          <w:i/>
          <w:color w:val="1F497D" w:themeColor="text2"/>
        </w:rPr>
        <w:t xml:space="preserve"> and then the Drawing Tools in Word used to plug-in the elements of your event. Google Maps is also a tool that can be used to develop a site plan.</w:t>
      </w:r>
    </w:p>
    <w:p w14:paraId="601DDC01" w14:textId="77777777" w:rsidR="003C5FB9" w:rsidRPr="003C5FB9" w:rsidRDefault="003C5FB9" w:rsidP="003C5FB9"/>
    <w:p w14:paraId="6205D6F1" w14:textId="040DFF43" w:rsidR="001C7177" w:rsidRPr="002F34DA" w:rsidRDefault="001C7177" w:rsidP="001C7177">
      <w:pPr>
        <w:pStyle w:val="Heading1"/>
        <w:ind w:left="284"/>
      </w:pPr>
    </w:p>
    <w:p w14:paraId="7921FD47" w14:textId="77777777" w:rsidR="002B6D3B" w:rsidRPr="002F34DA" w:rsidRDefault="002B6D3B" w:rsidP="002B6D3B"/>
    <w:p w14:paraId="27FE8B80" w14:textId="77777777" w:rsidR="002B6D3B" w:rsidRPr="002F34DA" w:rsidRDefault="002B6D3B" w:rsidP="002B6D3B"/>
    <w:p w14:paraId="6B3A66F8" w14:textId="77777777" w:rsidR="00702C18" w:rsidRPr="002F34DA" w:rsidRDefault="00702C18" w:rsidP="00702C18">
      <w:pPr>
        <w:rPr>
          <w:b/>
          <w:bCs/>
          <w:noProof/>
        </w:rPr>
      </w:pPr>
    </w:p>
    <w:sectPr w:rsidR="00702C18" w:rsidRPr="002F34DA" w:rsidSect="00E11438">
      <w:headerReference w:type="default" r:id="rId32"/>
      <w:footerReference w:type="default" r:id="rId33"/>
      <w:pgSz w:w="11906" w:h="16838" w:code="9"/>
      <w:pgMar w:top="822" w:right="1021" w:bottom="1276" w:left="1021" w:header="284" w:footer="14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03CF8" w14:textId="77777777" w:rsidR="00253A96" w:rsidRDefault="00253A96" w:rsidP="0045688B">
      <w:pPr>
        <w:spacing w:after="0" w:line="240" w:lineRule="auto"/>
      </w:pPr>
      <w:r>
        <w:separator/>
      </w:r>
    </w:p>
  </w:endnote>
  <w:endnote w:type="continuationSeparator" w:id="0">
    <w:p w14:paraId="258D51C4" w14:textId="77777777" w:rsidR="00253A96" w:rsidRDefault="00253A96" w:rsidP="0045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46184"/>
      <w:docPartObj>
        <w:docPartGallery w:val="Page Numbers (Bottom of Page)"/>
        <w:docPartUnique/>
      </w:docPartObj>
    </w:sdtPr>
    <w:sdtEndPr>
      <w:rPr>
        <w:noProof/>
      </w:rPr>
    </w:sdtEndPr>
    <w:sdtContent>
      <w:p w14:paraId="4A738813" w14:textId="7E2168C7" w:rsidR="00253A96" w:rsidRDefault="00253A96">
        <w:pPr>
          <w:pStyle w:val="Footer"/>
          <w:jc w:val="center"/>
        </w:pPr>
        <w:r>
          <w:fldChar w:fldCharType="begin"/>
        </w:r>
        <w:r>
          <w:instrText xml:space="preserve"> PAGE   \* MERGEFORMAT </w:instrText>
        </w:r>
        <w:r>
          <w:fldChar w:fldCharType="separate"/>
        </w:r>
        <w:r w:rsidR="00D44F17">
          <w:rPr>
            <w:noProof/>
          </w:rPr>
          <w:t>8</w:t>
        </w:r>
        <w:r>
          <w:rPr>
            <w:noProof/>
          </w:rPr>
          <w:fldChar w:fldCharType="end"/>
        </w:r>
      </w:p>
    </w:sdtContent>
  </w:sdt>
  <w:p w14:paraId="15846453" w14:textId="77777777" w:rsidR="00253A96" w:rsidRDefault="00253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D1E26" w14:textId="77777777" w:rsidR="00253A96" w:rsidRDefault="00253A96" w:rsidP="0045688B">
      <w:pPr>
        <w:spacing w:after="0" w:line="240" w:lineRule="auto"/>
      </w:pPr>
      <w:r>
        <w:separator/>
      </w:r>
    </w:p>
  </w:footnote>
  <w:footnote w:type="continuationSeparator" w:id="0">
    <w:p w14:paraId="37FB80B5" w14:textId="77777777" w:rsidR="00253A96" w:rsidRDefault="00253A96" w:rsidP="00456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04C7" w14:textId="5493FAFC" w:rsidR="00253A96" w:rsidRDefault="00253A96">
    <w:pPr>
      <w:pStyle w:val="Header"/>
    </w:pPr>
    <w:r>
      <w:t>Event Management Plan Template | Bath and North East Somerset Council</w:t>
    </w:r>
  </w:p>
  <w:p w14:paraId="4C1E2FDE" w14:textId="77777777" w:rsidR="00253A96" w:rsidRDefault="00253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B15"/>
    <w:multiLevelType w:val="hybridMultilevel"/>
    <w:tmpl w:val="5E1236B2"/>
    <w:lvl w:ilvl="0" w:tplc="098E0650">
      <w:start w:val="1"/>
      <w:numFmt w:val="bullet"/>
      <w:lvlText w:val=""/>
      <w:lvlJc w:val="left"/>
      <w:pPr>
        <w:tabs>
          <w:tab w:val="num" w:pos="357"/>
        </w:tabs>
        <w:ind w:left="17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D03E2B"/>
    <w:multiLevelType w:val="hybridMultilevel"/>
    <w:tmpl w:val="F16AF62C"/>
    <w:lvl w:ilvl="0" w:tplc="098E0650">
      <w:start w:val="1"/>
      <w:numFmt w:val="bullet"/>
      <w:lvlText w:val=""/>
      <w:lvlJc w:val="left"/>
      <w:pPr>
        <w:ind w:left="1630" w:hanging="360"/>
      </w:pPr>
      <w:rPr>
        <w:rFonts w:ascii="Wingdings" w:hAnsi="Wingdings"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
    <w:nsid w:val="05D44D76"/>
    <w:multiLevelType w:val="hybridMultilevel"/>
    <w:tmpl w:val="FA5E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B5654"/>
    <w:multiLevelType w:val="hybridMultilevel"/>
    <w:tmpl w:val="3828DD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2D6E7B35"/>
    <w:multiLevelType w:val="hybridMultilevel"/>
    <w:tmpl w:val="F1DB48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FC83EBE"/>
    <w:multiLevelType w:val="hybridMultilevel"/>
    <w:tmpl w:val="84C26C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nsid w:val="31F94DE3"/>
    <w:multiLevelType w:val="hybridMultilevel"/>
    <w:tmpl w:val="0598D8EA"/>
    <w:lvl w:ilvl="0" w:tplc="098E0650">
      <w:start w:val="1"/>
      <w:numFmt w:val="bullet"/>
      <w:lvlText w:val=""/>
      <w:lvlJc w:val="left"/>
      <w:pPr>
        <w:tabs>
          <w:tab w:val="num" w:pos="357"/>
        </w:tabs>
        <w:ind w:left="170" w:firstLine="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98E0650">
      <w:start w:val="1"/>
      <w:numFmt w:val="bullet"/>
      <w:lvlText w:val=""/>
      <w:lvlJc w:val="left"/>
      <w:pPr>
        <w:tabs>
          <w:tab w:val="num" w:pos="1987"/>
        </w:tabs>
        <w:ind w:left="1800" w:firstLine="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8FC4BDC"/>
    <w:multiLevelType w:val="hybridMultilevel"/>
    <w:tmpl w:val="E9E44E90"/>
    <w:lvl w:ilvl="0" w:tplc="098E0650">
      <w:start w:val="1"/>
      <w:numFmt w:val="bullet"/>
      <w:lvlText w:val=""/>
      <w:lvlJc w:val="left"/>
      <w:pPr>
        <w:tabs>
          <w:tab w:val="num" w:pos="527"/>
        </w:tabs>
        <w:ind w:left="340" w:firstLine="0"/>
      </w:pPr>
      <w:rPr>
        <w:rFonts w:ascii="Wingdings" w:hAnsi="Wingdings" w:hint="default"/>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8">
    <w:nsid w:val="3B8A5D53"/>
    <w:multiLevelType w:val="hybridMultilevel"/>
    <w:tmpl w:val="178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02A59"/>
    <w:multiLevelType w:val="multilevel"/>
    <w:tmpl w:val="86B06C8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nsid w:val="4BB17CC7"/>
    <w:multiLevelType w:val="hybridMultilevel"/>
    <w:tmpl w:val="4768F7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nsid w:val="52C93250"/>
    <w:multiLevelType w:val="hybridMultilevel"/>
    <w:tmpl w:val="ECA896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nsid w:val="55487033"/>
    <w:multiLevelType w:val="hybridMultilevel"/>
    <w:tmpl w:val="3BA6C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nsid w:val="5DD63347"/>
    <w:multiLevelType w:val="hybridMultilevel"/>
    <w:tmpl w:val="E8A8F6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nsid w:val="5F231D30"/>
    <w:multiLevelType w:val="hybridMultilevel"/>
    <w:tmpl w:val="E02A28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617619B1"/>
    <w:multiLevelType w:val="hybridMultilevel"/>
    <w:tmpl w:val="268D48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6370F3A"/>
    <w:multiLevelType w:val="multilevel"/>
    <w:tmpl w:val="B53C3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E4359"/>
    <w:multiLevelType w:val="hybridMultilevel"/>
    <w:tmpl w:val="74428A72"/>
    <w:lvl w:ilvl="0" w:tplc="BB34E9D2">
      <w:start w:val="1"/>
      <w:numFmt w:val="bullet"/>
      <w:pStyle w:val="bullets"/>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9257F4E"/>
    <w:multiLevelType w:val="hybridMultilevel"/>
    <w:tmpl w:val="6E30BCA4"/>
    <w:lvl w:ilvl="0" w:tplc="098E0650">
      <w:start w:val="1"/>
      <w:numFmt w:val="bullet"/>
      <w:lvlText w:val=""/>
      <w:lvlJc w:val="left"/>
      <w:pPr>
        <w:tabs>
          <w:tab w:val="num" w:pos="357"/>
        </w:tabs>
        <w:ind w:left="17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CF30135"/>
    <w:multiLevelType w:val="hybridMultilevel"/>
    <w:tmpl w:val="F1865B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nsid w:val="724E7685"/>
    <w:multiLevelType w:val="hybridMultilevel"/>
    <w:tmpl w:val="7BEA20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nsid w:val="72CE24A3"/>
    <w:multiLevelType w:val="hybridMultilevel"/>
    <w:tmpl w:val="EB0221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2D51C3A"/>
    <w:multiLevelType w:val="hybridMultilevel"/>
    <w:tmpl w:val="24D2015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2"/>
  </w:num>
  <w:num w:numId="3">
    <w:abstractNumId w:val="15"/>
  </w:num>
  <w:num w:numId="4">
    <w:abstractNumId w:val="4"/>
  </w:num>
  <w:num w:numId="5">
    <w:abstractNumId w:val="21"/>
  </w:num>
  <w:num w:numId="6">
    <w:abstractNumId w:val="6"/>
  </w:num>
  <w:num w:numId="7">
    <w:abstractNumId w:val="0"/>
  </w:num>
  <w:num w:numId="8">
    <w:abstractNumId w:val="18"/>
  </w:num>
  <w:num w:numId="9">
    <w:abstractNumId w:val="7"/>
  </w:num>
  <w:num w:numId="10">
    <w:abstractNumId w:val="1"/>
  </w:num>
  <w:num w:numId="11">
    <w:abstractNumId w:val="13"/>
  </w:num>
  <w:num w:numId="12">
    <w:abstractNumId w:val="3"/>
  </w:num>
  <w:num w:numId="13">
    <w:abstractNumId w:val="2"/>
  </w:num>
  <w:num w:numId="14">
    <w:abstractNumId w:val="5"/>
  </w:num>
  <w:num w:numId="15">
    <w:abstractNumId w:val="12"/>
  </w:num>
  <w:num w:numId="16">
    <w:abstractNumId w:val="20"/>
  </w:num>
  <w:num w:numId="17">
    <w:abstractNumId w:val="8"/>
  </w:num>
  <w:num w:numId="18">
    <w:abstractNumId w:val="17"/>
  </w:num>
  <w:num w:numId="19">
    <w:abstractNumId w:val="19"/>
  </w:num>
  <w:num w:numId="20">
    <w:abstractNumId w:val="10"/>
  </w:num>
  <w:num w:numId="21">
    <w:abstractNumId w:val="11"/>
  </w:num>
  <w:num w:numId="22">
    <w:abstractNumId w:val="14"/>
  </w:num>
  <w:num w:numId="23">
    <w:abstractNumId w:val="16"/>
  </w:num>
  <w:num w:numId="24">
    <w:abstractNumId w:val="1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8B"/>
    <w:rsid w:val="00050597"/>
    <w:rsid w:val="00056787"/>
    <w:rsid w:val="0007528E"/>
    <w:rsid w:val="000C1423"/>
    <w:rsid w:val="000C78B3"/>
    <w:rsid w:val="000D586C"/>
    <w:rsid w:val="00112807"/>
    <w:rsid w:val="00113810"/>
    <w:rsid w:val="00170722"/>
    <w:rsid w:val="00190371"/>
    <w:rsid w:val="001B716F"/>
    <w:rsid w:val="001C7177"/>
    <w:rsid w:val="002530F9"/>
    <w:rsid w:val="00253A96"/>
    <w:rsid w:val="00286ECF"/>
    <w:rsid w:val="002B6D3B"/>
    <w:rsid w:val="002D659F"/>
    <w:rsid w:val="002F34DA"/>
    <w:rsid w:val="003133F8"/>
    <w:rsid w:val="00345237"/>
    <w:rsid w:val="003C5FB9"/>
    <w:rsid w:val="003D2A47"/>
    <w:rsid w:val="00420166"/>
    <w:rsid w:val="0042021F"/>
    <w:rsid w:val="00444BD6"/>
    <w:rsid w:val="0045688B"/>
    <w:rsid w:val="00467C01"/>
    <w:rsid w:val="004E0123"/>
    <w:rsid w:val="00502FE5"/>
    <w:rsid w:val="00521D90"/>
    <w:rsid w:val="00557848"/>
    <w:rsid w:val="005967E6"/>
    <w:rsid w:val="005B2A23"/>
    <w:rsid w:val="005F72AA"/>
    <w:rsid w:val="00605479"/>
    <w:rsid w:val="00624A40"/>
    <w:rsid w:val="00626DD4"/>
    <w:rsid w:val="0068754E"/>
    <w:rsid w:val="006E478A"/>
    <w:rsid w:val="00702C18"/>
    <w:rsid w:val="0072324F"/>
    <w:rsid w:val="00730C15"/>
    <w:rsid w:val="00730C58"/>
    <w:rsid w:val="00734612"/>
    <w:rsid w:val="007458CA"/>
    <w:rsid w:val="00796D6D"/>
    <w:rsid w:val="00895EF7"/>
    <w:rsid w:val="008E4D9C"/>
    <w:rsid w:val="008F41B9"/>
    <w:rsid w:val="009A00C5"/>
    <w:rsid w:val="009B4863"/>
    <w:rsid w:val="009D3903"/>
    <w:rsid w:val="009E6404"/>
    <w:rsid w:val="00A04CC2"/>
    <w:rsid w:val="00A5218F"/>
    <w:rsid w:val="00A567AF"/>
    <w:rsid w:val="00AB1ACC"/>
    <w:rsid w:val="00B0532E"/>
    <w:rsid w:val="00B93EC2"/>
    <w:rsid w:val="00B9664B"/>
    <w:rsid w:val="00C33569"/>
    <w:rsid w:val="00C470FF"/>
    <w:rsid w:val="00C97D2B"/>
    <w:rsid w:val="00CB2027"/>
    <w:rsid w:val="00CE4EDA"/>
    <w:rsid w:val="00CF79E3"/>
    <w:rsid w:val="00D44F17"/>
    <w:rsid w:val="00D73374"/>
    <w:rsid w:val="00D7797D"/>
    <w:rsid w:val="00DB2DA7"/>
    <w:rsid w:val="00E11438"/>
    <w:rsid w:val="00E318DC"/>
    <w:rsid w:val="00E56CF6"/>
    <w:rsid w:val="00EB1449"/>
    <w:rsid w:val="00ED4F90"/>
    <w:rsid w:val="00EF7280"/>
    <w:rsid w:val="00F12FA2"/>
    <w:rsid w:val="00F24983"/>
    <w:rsid w:val="00F421BA"/>
    <w:rsid w:val="00F65E1C"/>
    <w:rsid w:val="00F845AC"/>
    <w:rsid w:val="00FD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colormenu v:ext="edit" fillcolor="none [671]"/>
    </o:shapedefaults>
    <o:shapelayout v:ext="edit">
      <o:idmap v:ext="edit" data="1"/>
    </o:shapelayout>
  </w:shapeDefaults>
  <w:decimalSymbol w:val="."/>
  <w:listSeparator w:val=","/>
  <w14:docId w14:val="1C5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CC"/>
  </w:style>
  <w:style w:type="paragraph" w:styleId="Heading1">
    <w:name w:val="heading 1"/>
    <w:basedOn w:val="Normal"/>
    <w:next w:val="Normal"/>
    <w:link w:val="Heading1Char"/>
    <w:uiPriority w:val="9"/>
    <w:qFormat/>
    <w:rsid w:val="00702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B6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8B"/>
  </w:style>
  <w:style w:type="paragraph" w:styleId="Footer">
    <w:name w:val="footer"/>
    <w:basedOn w:val="Normal"/>
    <w:link w:val="FooterChar"/>
    <w:uiPriority w:val="99"/>
    <w:unhideWhenUsed/>
    <w:rsid w:val="00456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88B"/>
  </w:style>
  <w:style w:type="paragraph" w:styleId="BalloonText">
    <w:name w:val="Balloon Text"/>
    <w:basedOn w:val="Normal"/>
    <w:link w:val="BalloonTextChar"/>
    <w:uiPriority w:val="99"/>
    <w:semiHidden/>
    <w:unhideWhenUsed/>
    <w:rsid w:val="0045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8B"/>
    <w:rPr>
      <w:rFonts w:ascii="Tahoma" w:hAnsi="Tahoma" w:cs="Tahoma"/>
      <w:sz w:val="16"/>
      <w:szCs w:val="16"/>
    </w:rPr>
  </w:style>
  <w:style w:type="paragraph" w:styleId="NoSpacing">
    <w:name w:val="No Spacing"/>
    <w:link w:val="NoSpacingChar"/>
    <w:uiPriority w:val="1"/>
    <w:qFormat/>
    <w:rsid w:val="0045688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688B"/>
    <w:rPr>
      <w:rFonts w:eastAsiaTheme="minorEastAsia"/>
      <w:lang w:val="en-US" w:eastAsia="ja-JP"/>
    </w:rPr>
  </w:style>
  <w:style w:type="character" w:styleId="PlaceholderText">
    <w:name w:val="Placeholder Text"/>
    <w:basedOn w:val="DefaultParagraphFont"/>
    <w:uiPriority w:val="99"/>
    <w:semiHidden/>
    <w:rsid w:val="00702C18"/>
    <w:rPr>
      <w:color w:val="808080"/>
    </w:rPr>
  </w:style>
  <w:style w:type="character" w:customStyle="1" w:styleId="Heading1Char">
    <w:name w:val="Heading 1 Char"/>
    <w:basedOn w:val="DefaultParagraphFont"/>
    <w:link w:val="Heading1"/>
    <w:uiPriority w:val="9"/>
    <w:rsid w:val="00702C1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02C18"/>
    <w:pPr>
      <w:outlineLvl w:val="9"/>
    </w:pPr>
    <w:rPr>
      <w:lang w:val="en-US" w:eastAsia="ja-JP"/>
    </w:rPr>
  </w:style>
  <w:style w:type="character" w:customStyle="1" w:styleId="Heading3Char">
    <w:name w:val="Heading 3 Char"/>
    <w:basedOn w:val="DefaultParagraphFont"/>
    <w:link w:val="Heading3"/>
    <w:uiPriority w:val="9"/>
    <w:semiHidden/>
    <w:rsid w:val="002B6D3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B6D3B"/>
    <w:pPr>
      <w:spacing w:after="100"/>
      <w:ind w:left="440"/>
    </w:pPr>
  </w:style>
  <w:style w:type="character" w:styleId="Hyperlink">
    <w:name w:val="Hyperlink"/>
    <w:basedOn w:val="DefaultParagraphFont"/>
    <w:uiPriority w:val="99"/>
    <w:unhideWhenUsed/>
    <w:rsid w:val="002B6D3B"/>
    <w:rPr>
      <w:color w:val="0000FF" w:themeColor="hyperlink"/>
      <w:u w:val="single"/>
    </w:rPr>
  </w:style>
  <w:style w:type="paragraph" w:styleId="TOC1">
    <w:name w:val="toc 1"/>
    <w:basedOn w:val="Normal"/>
    <w:next w:val="Normal"/>
    <w:autoRedefine/>
    <w:uiPriority w:val="39"/>
    <w:unhideWhenUsed/>
    <w:rsid w:val="002B6D3B"/>
    <w:pPr>
      <w:spacing w:after="100"/>
    </w:pPr>
  </w:style>
  <w:style w:type="paragraph" w:styleId="ListParagraph">
    <w:name w:val="List Paragraph"/>
    <w:basedOn w:val="Normal"/>
    <w:uiPriority w:val="34"/>
    <w:qFormat/>
    <w:rsid w:val="001C7177"/>
    <w:pPr>
      <w:ind w:left="720"/>
      <w:contextualSpacing/>
    </w:pPr>
  </w:style>
  <w:style w:type="table" w:styleId="TableGrid">
    <w:name w:val="Table Grid"/>
    <w:basedOn w:val="TableNormal"/>
    <w:uiPriority w:val="59"/>
    <w:rsid w:val="00CF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421BA"/>
    <w:rPr>
      <w:i/>
      <w:iCs/>
      <w:color w:val="808080" w:themeColor="text1" w:themeTint="7F"/>
    </w:rPr>
  </w:style>
  <w:style w:type="paragraph" w:customStyle="1" w:styleId="CharChar">
    <w:name w:val="Char Char"/>
    <w:basedOn w:val="Normal"/>
    <w:semiHidden/>
    <w:rsid w:val="00895EF7"/>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styleId="NormalWeb">
    <w:name w:val="Normal (Web)"/>
    <w:basedOn w:val="Normal"/>
    <w:uiPriority w:val="99"/>
    <w:semiHidden/>
    <w:unhideWhenUsed/>
    <w:rsid w:val="00467C0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FD1EBA"/>
    <w:rPr>
      <w:color w:val="800080" w:themeColor="followedHyperlink"/>
      <w:u w:val="single"/>
    </w:rPr>
  </w:style>
  <w:style w:type="paragraph" w:customStyle="1" w:styleId="CharChar0">
    <w:name w:val="Char Char"/>
    <w:basedOn w:val="Normal"/>
    <w:semiHidden/>
    <w:rsid w:val="003C5FB9"/>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bullets">
    <w:name w:val="bullets"/>
    <w:basedOn w:val="Normal"/>
    <w:rsid w:val="00E11438"/>
    <w:pPr>
      <w:numPr>
        <w:numId w:val="18"/>
      </w:numPr>
      <w:spacing w:before="120" w:after="12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CC"/>
  </w:style>
  <w:style w:type="paragraph" w:styleId="Heading1">
    <w:name w:val="heading 1"/>
    <w:basedOn w:val="Normal"/>
    <w:next w:val="Normal"/>
    <w:link w:val="Heading1Char"/>
    <w:uiPriority w:val="9"/>
    <w:qFormat/>
    <w:rsid w:val="00702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B6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8B"/>
  </w:style>
  <w:style w:type="paragraph" w:styleId="Footer">
    <w:name w:val="footer"/>
    <w:basedOn w:val="Normal"/>
    <w:link w:val="FooterChar"/>
    <w:uiPriority w:val="99"/>
    <w:unhideWhenUsed/>
    <w:rsid w:val="00456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88B"/>
  </w:style>
  <w:style w:type="paragraph" w:styleId="BalloonText">
    <w:name w:val="Balloon Text"/>
    <w:basedOn w:val="Normal"/>
    <w:link w:val="BalloonTextChar"/>
    <w:uiPriority w:val="99"/>
    <w:semiHidden/>
    <w:unhideWhenUsed/>
    <w:rsid w:val="0045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8B"/>
    <w:rPr>
      <w:rFonts w:ascii="Tahoma" w:hAnsi="Tahoma" w:cs="Tahoma"/>
      <w:sz w:val="16"/>
      <w:szCs w:val="16"/>
    </w:rPr>
  </w:style>
  <w:style w:type="paragraph" w:styleId="NoSpacing">
    <w:name w:val="No Spacing"/>
    <w:link w:val="NoSpacingChar"/>
    <w:uiPriority w:val="1"/>
    <w:qFormat/>
    <w:rsid w:val="0045688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688B"/>
    <w:rPr>
      <w:rFonts w:eastAsiaTheme="minorEastAsia"/>
      <w:lang w:val="en-US" w:eastAsia="ja-JP"/>
    </w:rPr>
  </w:style>
  <w:style w:type="character" w:styleId="PlaceholderText">
    <w:name w:val="Placeholder Text"/>
    <w:basedOn w:val="DefaultParagraphFont"/>
    <w:uiPriority w:val="99"/>
    <w:semiHidden/>
    <w:rsid w:val="00702C18"/>
    <w:rPr>
      <w:color w:val="808080"/>
    </w:rPr>
  </w:style>
  <w:style w:type="character" w:customStyle="1" w:styleId="Heading1Char">
    <w:name w:val="Heading 1 Char"/>
    <w:basedOn w:val="DefaultParagraphFont"/>
    <w:link w:val="Heading1"/>
    <w:uiPriority w:val="9"/>
    <w:rsid w:val="00702C1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02C18"/>
    <w:pPr>
      <w:outlineLvl w:val="9"/>
    </w:pPr>
    <w:rPr>
      <w:lang w:val="en-US" w:eastAsia="ja-JP"/>
    </w:rPr>
  </w:style>
  <w:style w:type="character" w:customStyle="1" w:styleId="Heading3Char">
    <w:name w:val="Heading 3 Char"/>
    <w:basedOn w:val="DefaultParagraphFont"/>
    <w:link w:val="Heading3"/>
    <w:uiPriority w:val="9"/>
    <w:semiHidden/>
    <w:rsid w:val="002B6D3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B6D3B"/>
    <w:pPr>
      <w:spacing w:after="100"/>
      <w:ind w:left="440"/>
    </w:pPr>
  </w:style>
  <w:style w:type="character" w:styleId="Hyperlink">
    <w:name w:val="Hyperlink"/>
    <w:basedOn w:val="DefaultParagraphFont"/>
    <w:uiPriority w:val="99"/>
    <w:unhideWhenUsed/>
    <w:rsid w:val="002B6D3B"/>
    <w:rPr>
      <w:color w:val="0000FF" w:themeColor="hyperlink"/>
      <w:u w:val="single"/>
    </w:rPr>
  </w:style>
  <w:style w:type="paragraph" w:styleId="TOC1">
    <w:name w:val="toc 1"/>
    <w:basedOn w:val="Normal"/>
    <w:next w:val="Normal"/>
    <w:autoRedefine/>
    <w:uiPriority w:val="39"/>
    <w:unhideWhenUsed/>
    <w:rsid w:val="002B6D3B"/>
    <w:pPr>
      <w:spacing w:after="100"/>
    </w:pPr>
  </w:style>
  <w:style w:type="paragraph" w:styleId="ListParagraph">
    <w:name w:val="List Paragraph"/>
    <w:basedOn w:val="Normal"/>
    <w:uiPriority w:val="34"/>
    <w:qFormat/>
    <w:rsid w:val="001C7177"/>
    <w:pPr>
      <w:ind w:left="720"/>
      <w:contextualSpacing/>
    </w:pPr>
  </w:style>
  <w:style w:type="table" w:styleId="TableGrid">
    <w:name w:val="Table Grid"/>
    <w:basedOn w:val="TableNormal"/>
    <w:uiPriority w:val="59"/>
    <w:rsid w:val="00CF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421BA"/>
    <w:rPr>
      <w:i/>
      <w:iCs/>
      <w:color w:val="808080" w:themeColor="text1" w:themeTint="7F"/>
    </w:rPr>
  </w:style>
  <w:style w:type="paragraph" w:customStyle="1" w:styleId="CharChar">
    <w:name w:val="Char Char"/>
    <w:basedOn w:val="Normal"/>
    <w:semiHidden/>
    <w:rsid w:val="00895EF7"/>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styleId="NormalWeb">
    <w:name w:val="Normal (Web)"/>
    <w:basedOn w:val="Normal"/>
    <w:uiPriority w:val="99"/>
    <w:semiHidden/>
    <w:unhideWhenUsed/>
    <w:rsid w:val="00467C0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FD1EBA"/>
    <w:rPr>
      <w:color w:val="800080" w:themeColor="followedHyperlink"/>
      <w:u w:val="single"/>
    </w:rPr>
  </w:style>
  <w:style w:type="paragraph" w:customStyle="1" w:styleId="CharChar0">
    <w:name w:val="Char Char"/>
    <w:basedOn w:val="Normal"/>
    <w:semiHidden/>
    <w:rsid w:val="003C5FB9"/>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bullets">
    <w:name w:val="bullets"/>
    <w:basedOn w:val="Normal"/>
    <w:rsid w:val="00E11438"/>
    <w:pPr>
      <w:numPr>
        <w:numId w:val="18"/>
      </w:numPr>
      <w:spacing w:before="120" w:after="12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se.gov.uk/event-safety/temporary-demountable-structures.htm" TargetMode="External"/><Relationship Id="rId18" Type="http://schemas.openxmlformats.org/officeDocument/2006/relationships/hyperlink" Target="http://www.pipa.org.uk/index.asp" TargetMode="External"/><Relationship Id="rId26" Type="http://schemas.openxmlformats.org/officeDocument/2006/relationships/hyperlink" Target="http://www.communities.gov.uk/publications/fire/firesafetyassessment" TargetMode="External"/><Relationship Id="rId3" Type="http://schemas.openxmlformats.org/officeDocument/2006/relationships/customXml" Target="../customXml/item3.xml"/><Relationship Id="rId21" Type="http://schemas.openxmlformats.org/officeDocument/2006/relationships/hyperlink" Target="http://www.culture.gov.uk/what_we_do/alcohol_and_entertainment/4060.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pipa.org.uk/index.asp" TargetMode="External"/><Relationship Id="rId25" Type="http://schemas.openxmlformats.org/officeDocument/2006/relationships/hyperlink" Target="http://www.bathnes.gov.uk/sites/default/files/siteimages/event_medical_guidance_24.07.2015.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thnes.gov.uk/sites/default/files/tlc_safeguarding_policy_10_08_2012.pdf" TargetMode="External"/><Relationship Id="rId20" Type="http://schemas.openxmlformats.org/officeDocument/2006/relationships/hyperlink" Target="http://www.legislation.gov.uk/ukpga/2003/17/contents" TargetMode="External"/><Relationship Id="rId29" Type="http://schemas.openxmlformats.org/officeDocument/2006/relationships/hyperlink" Target="http://www.hse.gov.uk/legislation/hswa.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thepurpleguide.co.uk/"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osiris\users$\StenneA\Halton%20Council%20Files\&#8226;%09https:\www.gov.uk\government\organisations\disclosure-and-barring-service" TargetMode="External"/><Relationship Id="rId23" Type="http://schemas.openxmlformats.org/officeDocument/2006/relationships/hyperlink" Target="http://www.bathnes.gov.uk/services/business/licences" TargetMode="External"/><Relationship Id="rId28" Type="http://schemas.openxmlformats.org/officeDocument/2006/relationships/hyperlink" Target="mailto:event@bathnes.gov.uk" TargetMode="External"/><Relationship Id="rId10" Type="http://schemas.openxmlformats.org/officeDocument/2006/relationships/webSettings" Target="webSettings.xml"/><Relationship Id="rId19" Type="http://schemas.openxmlformats.org/officeDocument/2006/relationships/hyperlink" Target="http://www.hse.gov.uk/pubns/etis8.htm" TargetMode="External"/><Relationship Id="rId31" Type="http://schemas.openxmlformats.org/officeDocument/2006/relationships/hyperlink" Target="http://www.hse.gov.uk/risk/fivesteps.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se.gov.uk/electricity/index.htm" TargetMode="External"/><Relationship Id="rId22" Type="http://schemas.openxmlformats.org/officeDocument/2006/relationships/hyperlink" Target="http://www.culture.gov.uk/what_we_do/alcohol_and_entertainment/4050.aspx" TargetMode="External"/><Relationship Id="rId27" Type="http://schemas.openxmlformats.org/officeDocument/2006/relationships/hyperlink" Target="http://www.sia.homeoffice.gov.uk/Pages/home.aspx" TargetMode="External"/><Relationship Id="rId30" Type="http://schemas.openxmlformats.org/officeDocument/2006/relationships/hyperlink" Target="http://www.bathnes.gov.uk/services/sport-leisure-and-parks/event-organisers-information/event-organisers-toolki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of event</PublishDate>
  <Abstract>Event Location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FDF02685F934AAD00A2799F988DCC" ma:contentTypeVersion="3" ma:contentTypeDescription="Create a new document." ma:contentTypeScope="" ma:versionID="d7f6f05a1dc3e75717db4b410f25e86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2b7d085a227ce0334c90c74ba267e6f" ns1:_="" ns2:_="">
    <xsd:import namespace="http://schemas.microsoft.com/sharepoint/v3"/>
    <xsd:import namespace="http://schemas.microsoft.com/sharepoint/v4"/>
    <xsd:element name="properties">
      <xsd:complexType>
        <xsd:sequence>
          <xsd:element name="documentManagement">
            <xsd:complexType>
              <xsd:all>
                <xsd:element ref="ns1:Ave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LargeFileSize" ma:index="8" nillable="true" ma:displayName="Large File Size" ma:hidden="true" ma:internalName="AveLargeFileSiz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veLargeFileSize xmlns="http://schemas.microsoft.com/sharepoint/v3"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8070C0-D24D-47B2-A21E-3CF093F63A26}">
  <ds:schemaRefs>
    <ds:schemaRef ds:uri="http://schemas.microsoft.com/sharepoint/v3/contenttype/forms"/>
  </ds:schemaRefs>
</ds:datastoreItem>
</file>

<file path=customXml/itemProps3.xml><?xml version="1.0" encoding="utf-8"?>
<ds:datastoreItem xmlns:ds="http://schemas.openxmlformats.org/officeDocument/2006/customXml" ds:itemID="{48413634-5DFC-4F8E-9BF2-3C11F490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E471E-AD58-4A4D-ABBF-EE5751F557AE}">
  <ds:schemaRefs>
    <ds:schemaRef ds:uri="http://purl.org/dc/terms/"/>
    <ds:schemaRef ds:uri="http://schemas.microsoft.com/sharepoint/v4"/>
    <ds:schemaRef ds:uri="http://www.w3.org/XML/1998/namespace"/>
    <ds:schemaRef ds:uri="http://schemas.microsoft.com/office/2006/documentManagement/types"/>
    <ds:schemaRef ds:uri="http://purl.org/dc/elements/1.1/"/>
    <ds:schemaRef ds:uri="http://schemas.microsoft.com/sharepoint/v3"/>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1A08E9E3-125C-4E68-A880-5411138B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AE654711</Template>
  <TotalTime>42</TotalTime>
  <Pages>16</Pages>
  <Words>5761</Words>
  <Characters>32843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Event Management Plan</vt:lpstr>
    </vt:vector>
  </TitlesOfParts>
  <Company>Halton Borough Council</Company>
  <LinksUpToDate>false</LinksUpToDate>
  <CharactersWithSpaces>38527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subject>Event Name</dc:subject>
  <dc:creator>Covington, Amy  - Adults &amp; Community</dc:creator>
  <cp:lastModifiedBy>Jennifer Pothecary</cp:lastModifiedBy>
  <cp:revision>7</cp:revision>
  <dcterms:created xsi:type="dcterms:W3CDTF">2015-04-23T17:33:00Z</dcterms:created>
  <dcterms:modified xsi:type="dcterms:W3CDTF">2017-03-13T11:34:00Z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0x01010048FFDF02685F934AAD00A2799F988DCC</vt:lpwstr>
  </property>
</Properties>
</file>