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BF" w:rsidRPr="00147702" w:rsidRDefault="000661BF" w:rsidP="000661BF">
      <w:pPr>
        <w:rPr>
          <w:rFonts w:ascii="Arial" w:hAnsi="Arial" w:cs="Arial"/>
          <w:b/>
          <w:sz w:val="24"/>
          <w:szCs w:val="24"/>
        </w:rPr>
      </w:pPr>
      <w:bookmarkStart w:id="0" w:name="m25"/>
      <w:r>
        <w:rPr>
          <w:rFonts w:ascii="Arial" w:hAnsi="Arial" w:cs="Arial"/>
          <w:b/>
          <w:sz w:val="24"/>
          <w:szCs w:val="24"/>
        </w:rPr>
        <w:t>Appendix 8B</w:t>
      </w:r>
    </w:p>
    <w:bookmarkEnd w:id="0"/>
    <w:p w:rsidR="000661BF" w:rsidRPr="008A0EC1" w:rsidRDefault="000661BF" w:rsidP="000661BF">
      <w:pPr>
        <w:pBdr>
          <w:top w:val="single" w:sz="4" w:space="1" w:color="auto"/>
          <w:left w:val="single" w:sz="4" w:space="4" w:color="auto"/>
          <w:bottom w:val="single" w:sz="4" w:space="1" w:color="auto"/>
          <w:right w:val="single" w:sz="4" w:space="4" w:color="auto"/>
        </w:pBdr>
        <w:shd w:val="clear" w:color="auto" w:fill="000000"/>
        <w:tabs>
          <w:tab w:val="right" w:pos="9639"/>
        </w:tabs>
        <w:spacing w:after="120" w:line="240" w:lineRule="auto"/>
        <w:rPr>
          <w:rFonts w:ascii="Arial" w:eastAsia="Times New Roman" w:hAnsi="Arial" w:cs="Arial"/>
          <w:b/>
          <w:bCs/>
          <w:lang w:val="en-US"/>
        </w:rPr>
      </w:pPr>
      <w:r w:rsidRPr="008A0EC1">
        <w:rPr>
          <w:rFonts w:ascii="Arial" w:eastAsia="Times New Roman" w:hAnsi="Arial" w:cs="Arial"/>
          <w:b/>
          <w:bCs/>
          <w:lang w:val="en-US"/>
        </w:rPr>
        <w:t xml:space="preserve">Safeguarding Adults - </w:t>
      </w:r>
      <w:r>
        <w:rPr>
          <w:rFonts w:ascii="Arial" w:eastAsia="Times New Roman" w:hAnsi="Arial" w:cs="Arial"/>
          <w:b/>
          <w:bCs/>
          <w:lang w:val="en-US"/>
        </w:rPr>
        <w:t>B&amp;NES</w:t>
      </w:r>
      <w:r w:rsidRPr="008A0EC1">
        <w:rPr>
          <w:rFonts w:ascii="Arial" w:eastAsia="Times New Roman" w:hAnsi="Arial" w:cs="Arial"/>
          <w:b/>
          <w:bCs/>
          <w:lang w:val="en-US"/>
        </w:rPr>
        <w:tab/>
      </w:r>
    </w:p>
    <w:p w:rsidR="000661BF" w:rsidRPr="008A0EC1" w:rsidRDefault="000661BF" w:rsidP="000661BF">
      <w:pPr>
        <w:keepNext/>
        <w:pBdr>
          <w:top w:val="single" w:sz="4" w:space="1" w:color="auto"/>
          <w:left w:val="single" w:sz="4" w:space="4" w:color="auto"/>
          <w:bottom w:val="single" w:sz="4" w:space="1" w:color="auto"/>
          <w:right w:val="single" w:sz="4" w:space="4" w:color="auto"/>
        </w:pBdr>
        <w:shd w:val="clear" w:color="auto" w:fill="000000"/>
        <w:tabs>
          <w:tab w:val="left" w:pos="720"/>
        </w:tabs>
        <w:spacing w:after="0" w:line="240" w:lineRule="auto"/>
        <w:outlineLvl w:val="0"/>
        <w:rPr>
          <w:rFonts w:ascii="Arial" w:eastAsia="Times New Roman" w:hAnsi="Arial" w:cs="Arial"/>
          <w:b/>
          <w:bCs/>
          <w:caps/>
          <w:kern w:val="32"/>
          <w:sz w:val="32"/>
          <w:szCs w:val="24"/>
          <w:lang w:val="en-US"/>
        </w:rPr>
      </w:pPr>
      <w:r w:rsidRPr="008A0EC1">
        <w:rPr>
          <w:rFonts w:ascii="Arial" w:eastAsia="Times New Roman" w:hAnsi="Arial" w:cs="Arial"/>
          <w:b/>
          <w:bCs/>
          <w:caps/>
          <w:kern w:val="32"/>
          <w:sz w:val="32"/>
          <w:szCs w:val="24"/>
          <w:lang w:val="en-US"/>
        </w:rPr>
        <w:t>Safeguarding Adults Section 42 Enquiry Report</w:t>
      </w:r>
    </w:p>
    <w:p w:rsidR="000661BF" w:rsidRPr="00C111BF" w:rsidRDefault="000661BF" w:rsidP="000661BF">
      <w:pPr>
        <w:autoSpaceDE w:val="0"/>
        <w:autoSpaceDN w:val="0"/>
        <w:adjustRightInd w:val="0"/>
        <w:spacing w:before="120" w:after="12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Text in italics is for guidance only; please remove when preparing your report</w:t>
      </w:r>
    </w:p>
    <w:p w:rsidR="000661BF" w:rsidRPr="00C111BF" w:rsidRDefault="000661BF" w:rsidP="000661BF">
      <w:pPr>
        <w:autoSpaceDE w:val="0"/>
        <w:autoSpaceDN w:val="0"/>
        <w:adjustRightInd w:val="0"/>
        <w:spacing w:before="120" w:after="120" w:line="240" w:lineRule="auto"/>
        <w:rPr>
          <w:rFonts w:ascii="Arial" w:eastAsia="Times New Roman" w:hAnsi="Arial" w:cs="Arial"/>
          <w:iCs/>
          <w:sz w:val="24"/>
          <w:szCs w:val="24"/>
          <w:lang w:eastAsia="en-GB"/>
        </w:rPr>
      </w:pPr>
      <w:r w:rsidRPr="00C111BF">
        <w:rPr>
          <w:rFonts w:ascii="Arial" w:eastAsia="Times New Roman" w:hAnsi="Arial" w:cs="Arial"/>
          <w:iCs/>
          <w:sz w:val="24"/>
          <w:szCs w:val="24"/>
          <w:lang w:eastAsia="en-GB"/>
        </w:rPr>
        <w:t xml:space="preserve">This is a safeguarding adults Section 42 enquiry template and can be used to support accurate recording. The outcomes identified by the adult at risk will be paramount. Where there are contributions from other agencies / staff, these should be forwarded within agreed formats and timeframes, so that there is </w:t>
      </w:r>
      <w:r w:rsidRPr="00C111BF">
        <w:rPr>
          <w:rFonts w:ascii="Arial" w:eastAsia="Times New Roman" w:hAnsi="Arial" w:cs="Arial"/>
          <w:b/>
          <w:iCs/>
          <w:sz w:val="24"/>
          <w:szCs w:val="24"/>
          <w:lang w:eastAsia="en-GB"/>
        </w:rPr>
        <w:t>one comprehensive report that includes all sources of information</w:t>
      </w:r>
      <w:r w:rsidRPr="00C111BF">
        <w:rPr>
          <w:rFonts w:ascii="Arial" w:eastAsia="Times New Roman" w:hAnsi="Arial" w:cs="Arial"/>
          <w:iCs/>
          <w:sz w:val="24"/>
          <w:szCs w:val="24"/>
          <w:lang w:eastAsia="en-GB"/>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159"/>
        <w:gridCol w:w="3083"/>
      </w:tblGrid>
      <w:tr w:rsidR="000661BF" w:rsidRPr="00C111BF" w:rsidTr="00913ADA">
        <w:tc>
          <w:tcPr>
            <w:tcW w:w="9855" w:type="dxa"/>
            <w:gridSpan w:val="2"/>
            <w:tcBorders>
              <w:top w:val="single" w:sz="12" w:space="0" w:color="auto"/>
              <w:bottom w:val="single" w:sz="4" w:space="0" w:color="auto"/>
            </w:tcBorders>
          </w:tcPr>
          <w:p w:rsidR="000661BF" w:rsidRPr="00C111BF" w:rsidRDefault="000661BF" w:rsidP="00913ADA">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Safeguarding Adults Coordinator</w:t>
            </w:r>
          </w:p>
        </w:tc>
      </w:tr>
      <w:tr w:rsidR="000661BF" w:rsidRPr="00C111BF" w:rsidTr="00913ADA">
        <w:tc>
          <w:tcPr>
            <w:tcW w:w="9855" w:type="dxa"/>
            <w:gridSpan w:val="2"/>
            <w:tcBorders>
              <w:top w:val="single" w:sz="4" w:space="0" w:color="auto"/>
              <w:bottom w:val="single" w:sz="12" w:space="0" w:color="auto"/>
            </w:tcBorders>
          </w:tcPr>
          <w:p w:rsidR="000661BF" w:rsidRPr="00C111BF" w:rsidRDefault="000661BF" w:rsidP="00913ADA">
            <w:pPr>
              <w:spacing w:before="80" w:after="8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Lead Worker</w:t>
            </w:r>
            <w:r w:rsidRPr="00C111BF">
              <w:rPr>
                <w:rFonts w:ascii="Arial" w:eastAsia="Times New Roman" w:hAnsi="Arial" w:cs="Arial"/>
                <w:b/>
                <w:bCs/>
                <w:sz w:val="24"/>
                <w:szCs w:val="24"/>
                <w:lang w:eastAsia="en-GB"/>
              </w:rPr>
              <w:t xml:space="preserve">: name, title and organisation: </w:t>
            </w:r>
          </w:p>
          <w:p w:rsidR="000661BF" w:rsidRPr="00C111BF" w:rsidRDefault="000661BF" w:rsidP="00913ADA">
            <w:pPr>
              <w:spacing w:before="80" w:after="80" w:line="240" w:lineRule="auto"/>
              <w:rPr>
                <w:rFonts w:ascii="Arial" w:eastAsia="Times New Roman" w:hAnsi="Arial" w:cs="Arial"/>
                <w:b/>
                <w:bCs/>
                <w:sz w:val="24"/>
                <w:szCs w:val="24"/>
                <w:lang w:val="en-US"/>
              </w:rPr>
            </w:pPr>
          </w:p>
        </w:tc>
      </w:tr>
      <w:tr w:rsidR="000661BF" w:rsidRPr="00C111BF" w:rsidTr="00913ADA">
        <w:tc>
          <w:tcPr>
            <w:tcW w:w="9855" w:type="dxa"/>
            <w:gridSpan w:val="2"/>
            <w:tcBorders>
              <w:top w:val="single" w:sz="12" w:space="0" w:color="auto"/>
              <w:bottom w:val="single" w:sz="12" w:space="0" w:color="auto"/>
            </w:tcBorders>
          </w:tcPr>
          <w:p w:rsidR="000661BF" w:rsidRPr="00C111BF" w:rsidRDefault="000661BF" w:rsidP="00913ADA">
            <w:pPr>
              <w:spacing w:before="80" w:after="80" w:line="240" w:lineRule="auto"/>
              <w:rPr>
                <w:rFonts w:ascii="Arial" w:eastAsia="Times New Roman" w:hAnsi="Arial" w:cs="Arial"/>
                <w:b/>
                <w:bCs/>
                <w:sz w:val="24"/>
                <w:szCs w:val="24"/>
                <w:lang w:eastAsia="en-GB"/>
              </w:rPr>
            </w:pPr>
            <w:r w:rsidRPr="00C111BF">
              <w:rPr>
                <w:rFonts w:ascii="Arial" w:eastAsia="Times New Roman" w:hAnsi="Arial" w:cs="Arial"/>
                <w:b/>
                <w:bCs/>
                <w:sz w:val="24"/>
                <w:szCs w:val="24"/>
                <w:lang w:eastAsia="en-GB"/>
              </w:rPr>
              <w:t xml:space="preserve">Person causing harm </w:t>
            </w:r>
            <w:r w:rsidRPr="00C111BF">
              <w:rPr>
                <w:rFonts w:ascii="Arial" w:eastAsia="Times New Roman" w:hAnsi="Arial" w:cs="Arial"/>
                <w:sz w:val="24"/>
                <w:szCs w:val="24"/>
                <w:lang w:eastAsia="en-GB"/>
              </w:rPr>
              <w:t>(if staff member use x):</w:t>
            </w:r>
          </w:p>
        </w:tc>
      </w:tr>
      <w:tr w:rsidR="000661BF" w:rsidRPr="00C111BF" w:rsidTr="00913ADA">
        <w:trPr>
          <w:cantSplit/>
          <w:trHeight w:val="293"/>
        </w:trPr>
        <w:tc>
          <w:tcPr>
            <w:tcW w:w="6570" w:type="dxa"/>
            <w:tcBorders>
              <w:top w:val="single" w:sz="12" w:space="0" w:color="auto"/>
            </w:tcBorders>
          </w:tcPr>
          <w:p w:rsidR="000661BF" w:rsidRPr="00C111BF" w:rsidRDefault="000661BF" w:rsidP="00913ADA">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Name of Adult at Risk:</w:t>
            </w:r>
          </w:p>
        </w:tc>
        <w:tc>
          <w:tcPr>
            <w:tcW w:w="3285" w:type="dxa"/>
            <w:tcBorders>
              <w:top w:val="single" w:sz="12" w:space="0" w:color="auto"/>
            </w:tcBorders>
          </w:tcPr>
          <w:p w:rsidR="000661BF" w:rsidRPr="00C111BF" w:rsidRDefault="000661BF" w:rsidP="00913ADA">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ID:</w:t>
            </w:r>
          </w:p>
        </w:tc>
      </w:tr>
    </w:tbl>
    <w:p w:rsidR="000661BF" w:rsidRPr="008A0EC1" w:rsidRDefault="000661BF" w:rsidP="000661BF">
      <w:pPr>
        <w:spacing w:after="0" w:line="240" w:lineRule="auto"/>
        <w:rPr>
          <w:rFonts w:ascii="Arial" w:eastAsia="Times New Roman" w:hAnsi="Arial" w:cs="Arial"/>
          <w:b/>
          <w:szCs w:val="20"/>
        </w:rPr>
      </w:pPr>
    </w:p>
    <w:p w:rsidR="000661BF" w:rsidRPr="006D4AB3" w:rsidRDefault="000661BF" w:rsidP="000661BF">
      <w:pPr>
        <w:rPr>
          <w:rFonts w:ascii="Arial" w:hAnsi="Arial" w:cs="Arial"/>
          <w:b/>
          <w:sz w:val="24"/>
          <w:szCs w:val="24"/>
        </w:rPr>
      </w:pPr>
      <w:r>
        <w:rPr>
          <w:rFonts w:ascii="Arial" w:hAnsi="Arial" w:cs="Arial"/>
          <w:b/>
          <w:sz w:val="24"/>
          <w:szCs w:val="24"/>
        </w:rPr>
        <w:t>T</w:t>
      </w:r>
      <w:r w:rsidRPr="006D4AB3">
        <w:rPr>
          <w:rFonts w:ascii="Arial" w:hAnsi="Arial" w:cs="Arial"/>
          <w:b/>
          <w:sz w:val="24"/>
          <w:szCs w:val="24"/>
        </w:rPr>
        <w:t>his section</w:t>
      </w:r>
      <w:r>
        <w:rPr>
          <w:rFonts w:ascii="Arial" w:hAnsi="Arial" w:cs="Arial"/>
          <w:b/>
          <w:sz w:val="24"/>
          <w:szCs w:val="24"/>
        </w:rPr>
        <w:t xml:space="preserve"> is</w:t>
      </w:r>
      <w:r w:rsidRPr="006D4AB3">
        <w:rPr>
          <w:rFonts w:ascii="Arial" w:hAnsi="Arial" w:cs="Arial"/>
          <w:b/>
          <w:sz w:val="24"/>
          <w:szCs w:val="24"/>
        </w:rPr>
        <w:t xml:space="preserve"> to be completed by Lead Worker only.</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42"/>
      </w:tblGrid>
      <w:tr w:rsidR="000661BF" w:rsidRPr="006D4AB3" w:rsidTr="00913ADA">
        <w:trPr>
          <w:trHeight w:val="3232"/>
        </w:trPr>
        <w:tc>
          <w:tcPr>
            <w:tcW w:w="9242" w:type="dxa"/>
            <w:tcBorders>
              <w:top w:val="single" w:sz="12" w:space="0" w:color="auto"/>
              <w:left w:val="single" w:sz="12" w:space="0" w:color="auto"/>
              <w:bottom w:val="nil"/>
              <w:right w:val="single" w:sz="12" w:space="0" w:color="auto"/>
            </w:tcBorders>
          </w:tcPr>
          <w:p w:rsidR="000661BF" w:rsidRPr="006D4AB3" w:rsidRDefault="000661BF" w:rsidP="00913ADA">
            <w:pPr>
              <w:rPr>
                <w:rFonts w:ascii="Arial" w:hAnsi="Arial" w:cs="Arial"/>
                <w:b/>
                <w:bCs/>
                <w:iCs/>
                <w:sz w:val="24"/>
                <w:szCs w:val="24"/>
              </w:rPr>
            </w:pPr>
            <w:r w:rsidRPr="006D4AB3">
              <w:rPr>
                <w:rFonts w:ascii="Arial" w:hAnsi="Arial" w:cs="Arial"/>
                <w:b/>
                <w:sz w:val="24"/>
                <w:szCs w:val="24"/>
              </w:rPr>
              <w:t xml:space="preserve"> </w:t>
            </w:r>
            <w:r w:rsidRPr="006D4AB3">
              <w:rPr>
                <w:rFonts w:ascii="Arial" w:hAnsi="Arial" w:cs="Arial"/>
                <w:b/>
                <w:bCs/>
                <w:iCs/>
                <w:sz w:val="24"/>
                <w:szCs w:val="24"/>
              </w:rPr>
              <w:t>Outcome to the Enquiry</w:t>
            </w:r>
          </w:p>
          <w:p w:rsidR="000661BF" w:rsidRPr="006D4AB3" w:rsidRDefault="000661BF" w:rsidP="00913ADA">
            <w:pPr>
              <w:rPr>
                <w:rFonts w:ascii="Arial" w:hAnsi="Arial" w:cs="Arial"/>
                <w:bCs/>
                <w:iCs/>
                <w:sz w:val="24"/>
                <w:szCs w:val="24"/>
              </w:rPr>
            </w:pPr>
            <w:r w:rsidRPr="006D4AB3">
              <w:rPr>
                <w:rFonts w:ascii="Arial" w:hAnsi="Arial" w:cs="Arial"/>
                <w:bCs/>
                <w:iCs/>
                <w:sz w:val="24"/>
                <w:szCs w:val="24"/>
              </w:rPr>
              <w:t>Decision should be made whether: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8"/>
              <w:gridCol w:w="3231"/>
            </w:tblGrid>
            <w:tr w:rsidR="000661BF" w:rsidRPr="006D4AB3" w:rsidTr="00913ADA">
              <w:trPr>
                <w:trHeight w:val="262"/>
              </w:trPr>
              <w:tc>
                <w:tcPr>
                  <w:tcW w:w="5648"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 xml:space="preserve">The adult has needs for care and support                            </w:t>
                  </w:r>
                </w:p>
              </w:tc>
              <w:tc>
                <w:tcPr>
                  <w:tcW w:w="3231"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Yes / No</w:t>
                  </w:r>
                </w:p>
              </w:tc>
            </w:tr>
            <w:tr w:rsidR="000661BF" w:rsidRPr="006D4AB3" w:rsidTr="00913ADA">
              <w:trPr>
                <w:trHeight w:val="247"/>
              </w:trPr>
              <w:tc>
                <w:tcPr>
                  <w:tcW w:w="5648"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They were experiencing or at risk of abuse or neglect</w:t>
                  </w:r>
                </w:p>
              </w:tc>
              <w:tc>
                <w:tcPr>
                  <w:tcW w:w="3231"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Yes / No  / Undetermined</w:t>
                  </w:r>
                </w:p>
              </w:tc>
            </w:tr>
            <w:tr w:rsidR="000661BF" w:rsidRPr="006D4AB3" w:rsidTr="00913ADA">
              <w:trPr>
                <w:trHeight w:val="262"/>
              </w:trPr>
              <w:tc>
                <w:tcPr>
                  <w:tcW w:w="5648"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They were unable to protect themselves</w:t>
                  </w:r>
                </w:p>
              </w:tc>
              <w:tc>
                <w:tcPr>
                  <w:tcW w:w="3231"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Yes / No</w:t>
                  </w:r>
                </w:p>
              </w:tc>
            </w:tr>
            <w:tr w:rsidR="000661BF" w:rsidRPr="006D4AB3" w:rsidTr="00913ADA">
              <w:trPr>
                <w:trHeight w:val="262"/>
              </w:trPr>
              <w:tc>
                <w:tcPr>
                  <w:tcW w:w="5648"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Further action should be taken to protect the adult from abuse or neglect</w:t>
                  </w:r>
                </w:p>
              </w:tc>
              <w:tc>
                <w:tcPr>
                  <w:tcW w:w="3231" w:type="dxa"/>
                  <w:tcBorders>
                    <w:top w:val="single" w:sz="4" w:space="0" w:color="auto"/>
                    <w:left w:val="single" w:sz="4" w:space="0" w:color="auto"/>
                    <w:bottom w:val="single" w:sz="4" w:space="0" w:color="auto"/>
                    <w:right w:val="single" w:sz="4" w:space="0" w:color="auto"/>
                  </w:tcBorders>
                  <w:hideMark/>
                </w:tcPr>
                <w:p w:rsidR="000661BF" w:rsidRPr="006D4AB3" w:rsidRDefault="000661BF" w:rsidP="00913ADA">
                  <w:pPr>
                    <w:rPr>
                      <w:rFonts w:ascii="Arial" w:hAnsi="Arial" w:cs="Arial"/>
                      <w:iCs/>
                      <w:sz w:val="24"/>
                      <w:szCs w:val="24"/>
                    </w:rPr>
                  </w:pPr>
                  <w:r w:rsidRPr="006D4AB3">
                    <w:rPr>
                      <w:rFonts w:ascii="Arial" w:hAnsi="Arial" w:cs="Arial"/>
                      <w:iCs/>
                      <w:sz w:val="24"/>
                      <w:szCs w:val="24"/>
                    </w:rPr>
                    <w:t>Yes / No</w:t>
                  </w:r>
                </w:p>
              </w:tc>
            </w:tr>
          </w:tbl>
          <w:p w:rsidR="000661BF" w:rsidRPr="006D4AB3" w:rsidRDefault="000661BF" w:rsidP="00913ADA">
            <w:pPr>
              <w:tabs>
                <w:tab w:val="left" w:pos="720"/>
              </w:tabs>
              <w:autoSpaceDN w:val="0"/>
              <w:spacing w:before="80" w:after="80" w:line="240" w:lineRule="auto"/>
              <w:rPr>
                <w:rFonts w:ascii="Arial" w:eastAsia="Times New Roman" w:hAnsi="Arial" w:cs="Arial"/>
                <w:i/>
                <w:iCs/>
                <w:sz w:val="24"/>
                <w:szCs w:val="24"/>
                <w:lang w:eastAsia="en-GB"/>
              </w:rPr>
            </w:pPr>
          </w:p>
          <w:p w:rsidR="000661BF" w:rsidRPr="006D4AB3" w:rsidRDefault="000661BF" w:rsidP="00913ADA">
            <w:pPr>
              <w:tabs>
                <w:tab w:val="left" w:pos="720"/>
              </w:tabs>
              <w:autoSpaceDN w:val="0"/>
              <w:spacing w:before="80" w:after="8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These decisions are made by the Lead Worker in consultation with the adult and other parties involved in the Enquiry, but should also take into consideration the following:</w:t>
            </w:r>
          </w:p>
          <w:p w:rsidR="000661BF" w:rsidRPr="006D4AB3" w:rsidRDefault="000661BF" w:rsidP="000661BF">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Outcomes to each allegation made (fully substantiated, partially substantiated, inconclusive, not substantiated). Rationale/evidence for decisions reached should be recorded.</w:t>
            </w:r>
          </w:p>
          <w:p w:rsidR="000661BF" w:rsidRPr="006D4AB3" w:rsidRDefault="000661BF" w:rsidP="000661BF">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Where there are wider public interest concerns identified</w:t>
            </w:r>
          </w:p>
          <w:p w:rsidR="000661BF" w:rsidRDefault="000661BF" w:rsidP="000661BF">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Where it has not been possible to mitigate risks, especially where in relation to self-determination and making ‘unwise decisions’</w:t>
            </w:r>
          </w:p>
          <w:p w:rsidR="000661BF" w:rsidRDefault="000661BF" w:rsidP="00913ADA">
            <w:pPr>
              <w:spacing w:before="80" w:after="80" w:line="240" w:lineRule="auto"/>
              <w:rPr>
                <w:rFonts w:ascii="Arial" w:hAnsi="Arial" w:cs="Arial"/>
                <w:bCs/>
                <w:sz w:val="24"/>
                <w:szCs w:val="24"/>
                <w:lang w:val="en-US"/>
              </w:rPr>
            </w:pPr>
          </w:p>
          <w:p w:rsidR="000661BF" w:rsidRPr="006D4AB3" w:rsidRDefault="000661BF" w:rsidP="00913ADA">
            <w:pPr>
              <w:spacing w:before="80" w:after="80" w:line="240" w:lineRule="auto"/>
              <w:rPr>
                <w:rFonts w:ascii="Arial" w:hAnsi="Arial" w:cs="Arial"/>
                <w:bCs/>
                <w:sz w:val="24"/>
                <w:szCs w:val="24"/>
                <w:lang w:val="en-US"/>
              </w:rPr>
            </w:pPr>
          </w:p>
          <w:p w:rsidR="000661BF" w:rsidRPr="006D4AB3" w:rsidRDefault="000661BF" w:rsidP="000661BF">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Where consent has been withdrawn.</w:t>
            </w:r>
          </w:p>
          <w:p w:rsidR="000661BF" w:rsidRPr="006D4AB3" w:rsidRDefault="000661BF" w:rsidP="000661BF">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Decision to remain under safeguarding procedures.</w:t>
            </w:r>
          </w:p>
          <w:p w:rsidR="000661BF" w:rsidRPr="006D4AB3" w:rsidRDefault="000661BF" w:rsidP="00913ADA">
            <w:pPr>
              <w:spacing w:before="80" w:after="80"/>
              <w:rPr>
                <w:rFonts w:ascii="Arial" w:hAnsi="Arial" w:cs="Arial"/>
                <w:b/>
                <w:bCs/>
                <w:sz w:val="24"/>
                <w:szCs w:val="24"/>
                <w:lang w:val="en-US"/>
              </w:rPr>
            </w:pPr>
          </w:p>
          <w:p w:rsidR="000661BF" w:rsidRDefault="000661BF" w:rsidP="00913ADA">
            <w:pPr>
              <w:spacing w:before="80" w:after="80"/>
              <w:rPr>
                <w:rFonts w:ascii="Arial" w:hAnsi="Arial" w:cs="Arial"/>
                <w:b/>
                <w:bCs/>
                <w:sz w:val="24"/>
                <w:szCs w:val="24"/>
                <w:lang w:val="en-US"/>
              </w:rPr>
            </w:pPr>
            <w:r w:rsidRPr="006D4AB3">
              <w:rPr>
                <w:rFonts w:ascii="Arial" w:hAnsi="Arial" w:cs="Arial"/>
                <w:b/>
                <w:bCs/>
                <w:sz w:val="24"/>
                <w:szCs w:val="24"/>
                <w:lang w:val="en-US"/>
              </w:rPr>
              <w:t>Details of any conflict of opinion or disagreement from Enquiry undertaken:</w:t>
            </w:r>
          </w:p>
          <w:p w:rsidR="000661BF" w:rsidRDefault="000661BF" w:rsidP="00913ADA">
            <w:pPr>
              <w:spacing w:before="80" w:after="80"/>
              <w:rPr>
                <w:rFonts w:ascii="Arial" w:hAnsi="Arial" w:cs="Arial"/>
                <w:b/>
                <w:bCs/>
                <w:sz w:val="24"/>
                <w:szCs w:val="24"/>
                <w:lang w:val="en-US"/>
              </w:rPr>
            </w:pPr>
          </w:p>
          <w:p w:rsidR="000661BF" w:rsidRPr="006D4AB3" w:rsidRDefault="000661BF" w:rsidP="00913ADA">
            <w:pPr>
              <w:spacing w:before="80" w:after="80"/>
              <w:rPr>
                <w:rFonts w:ascii="Arial" w:hAnsi="Arial" w:cs="Arial"/>
                <w:b/>
                <w:bCs/>
                <w:sz w:val="24"/>
                <w:szCs w:val="24"/>
                <w:lang w:val="en-US"/>
              </w:rPr>
            </w:pPr>
          </w:p>
          <w:p w:rsidR="000661BF" w:rsidRDefault="000661BF" w:rsidP="00913ADA">
            <w:pPr>
              <w:spacing w:before="80" w:after="80"/>
              <w:rPr>
                <w:rFonts w:ascii="Arial" w:hAnsi="Arial" w:cs="Arial"/>
                <w:b/>
                <w:bCs/>
                <w:sz w:val="24"/>
                <w:szCs w:val="24"/>
                <w:lang w:val="en-US"/>
              </w:rPr>
            </w:pPr>
          </w:p>
          <w:p w:rsidR="000661BF" w:rsidRDefault="000661BF" w:rsidP="00913ADA">
            <w:pPr>
              <w:spacing w:before="80" w:after="80"/>
              <w:rPr>
                <w:rFonts w:ascii="Arial" w:hAnsi="Arial" w:cs="Arial"/>
                <w:b/>
                <w:bCs/>
                <w:sz w:val="24"/>
                <w:szCs w:val="24"/>
                <w:lang w:val="en-US"/>
              </w:rPr>
            </w:pPr>
          </w:p>
          <w:p w:rsidR="000661BF" w:rsidRDefault="000661BF" w:rsidP="00913ADA">
            <w:pPr>
              <w:spacing w:before="80" w:after="80"/>
              <w:rPr>
                <w:rFonts w:ascii="Arial" w:hAnsi="Arial" w:cs="Arial"/>
                <w:b/>
                <w:bCs/>
                <w:sz w:val="24"/>
                <w:szCs w:val="24"/>
                <w:lang w:val="en-US"/>
              </w:rPr>
            </w:pPr>
            <w:r>
              <w:rPr>
                <w:rFonts w:ascii="Arial" w:hAnsi="Arial" w:cs="Arial"/>
                <w:b/>
                <w:bCs/>
                <w:sz w:val="24"/>
                <w:szCs w:val="24"/>
                <w:lang w:val="en-US"/>
              </w:rPr>
              <w:t>Recommendations identified from the enquiry:</w:t>
            </w:r>
          </w:p>
          <w:p w:rsidR="000661BF" w:rsidRDefault="000661BF" w:rsidP="00913ADA">
            <w:pPr>
              <w:spacing w:before="80" w:after="80"/>
              <w:rPr>
                <w:rFonts w:ascii="Arial" w:hAnsi="Arial" w:cs="Arial"/>
                <w:b/>
                <w:bCs/>
                <w:sz w:val="24"/>
                <w:szCs w:val="24"/>
                <w:lang w:val="en-US"/>
              </w:rPr>
            </w:pPr>
          </w:p>
          <w:p w:rsidR="000661BF" w:rsidRDefault="000661BF" w:rsidP="00913ADA">
            <w:pPr>
              <w:spacing w:before="80" w:after="80"/>
              <w:rPr>
                <w:rFonts w:ascii="Arial" w:hAnsi="Arial" w:cs="Arial"/>
                <w:b/>
                <w:bCs/>
                <w:sz w:val="24"/>
                <w:szCs w:val="24"/>
                <w:lang w:val="en-US"/>
              </w:rPr>
            </w:pPr>
            <w:r>
              <w:rPr>
                <w:rFonts w:ascii="Arial" w:hAnsi="Arial" w:cs="Arial"/>
                <w:b/>
                <w:bCs/>
                <w:sz w:val="24"/>
                <w:szCs w:val="24"/>
                <w:lang w:val="en-US"/>
              </w:rPr>
              <w:t xml:space="preserve"> </w:t>
            </w:r>
          </w:p>
          <w:p w:rsidR="000661BF" w:rsidRDefault="000661BF" w:rsidP="00913ADA">
            <w:pPr>
              <w:spacing w:before="80" w:after="80"/>
              <w:rPr>
                <w:rFonts w:ascii="Arial" w:hAnsi="Arial" w:cs="Arial"/>
                <w:b/>
                <w:bCs/>
                <w:sz w:val="24"/>
                <w:szCs w:val="24"/>
                <w:lang w:val="en-US"/>
              </w:rPr>
            </w:pPr>
          </w:p>
          <w:p w:rsidR="000661BF" w:rsidRDefault="000661BF" w:rsidP="00913ADA">
            <w:pPr>
              <w:spacing w:before="80" w:after="80"/>
              <w:rPr>
                <w:rFonts w:ascii="Arial" w:hAnsi="Arial" w:cs="Arial"/>
                <w:b/>
                <w:bCs/>
                <w:sz w:val="24"/>
                <w:szCs w:val="24"/>
                <w:lang w:val="en-US"/>
              </w:rPr>
            </w:pPr>
          </w:p>
          <w:p w:rsidR="000661BF" w:rsidRDefault="000661BF" w:rsidP="00913ADA">
            <w:pPr>
              <w:spacing w:before="80" w:after="80"/>
              <w:rPr>
                <w:rFonts w:ascii="Arial" w:hAnsi="Arial" w:cs="Arial"/>
                <w:b/>
                <w:bCs/>
                <w:sz w:val="24"/>
                <w:szCs w:val="24"/>
                <w:lang w:val="en-US"/>
              </w:rPr>
            </w:pPr>
          </w:p>
          <w:p w:rsidR="000661BF" w:rsidRPr="006D4AB3" w:rsidRDefault="000661BF" w:rsidP="00913ADA">
            <w:pPr>
              <w:spacing w:before="80" w:after="80"/>
              <w:rPr>
                <w:rFonts w:ascii="Arial" w:hAnsi="Arial" w:cs="Arial"/>
                <w:b/>
                <w:bCs/>
                <w:sz w:val="24"/>
                <w:szCs w:val="24"/>
                <w:lang w:val="en-US"/>
              </w:rPr>
            </w:pPr>
          </w:p>
        </w:tc>
      </w:tr>
      <w:tr w:rsidR="000661BF" w:rsidRPr="006D4AB3" w:rsidTr="00913ADA">
        <w:trPr>
          <w:trHeight w:val="3232"/>
        </w:trPr>
        <w:tc>
          <w:tcPr>
            <w:tcW w:w="9242" w:type="dxa"/>
            <w:tcBorders>
              <w:top w:val="single" w:sz="12" w:space="0" w:color="auto"/>
              <w:left w:val="single" w:sz="12" w:space="0" w:color="auto"/>
              <w:bottom w:val="nil"/>
              <w:right w:val="single" w:sz="12" w:space="0" w:color="auto"/>
            </w:tcBorders>
          </w:tcPr>
          <w:p w:rsidR="000661BF" w:rsidRPr="006D4AB3" w:rsidRDefault="000661BF" w:rsidP="00913ADA">
            <w:pPr>
              <w:tabs>
                <w:tab w:val="left" w:pos="720"/>
              </w:tabs>
              <w:autoSpaceDN w:val="0"/>
              <w:spacing w:before="80" w:after="80" w:line="240" w:lineRule="auto"/>
              <w:rPr>
                <w:rFonts w:ascii="Arial" w:eastAsia="Times New Roman" w:hAnsi="Arial" w:cs="Arial"/>
                <w:b/>
                <w:iCs/>
                <w:sz w:val="24"/>
                <w:szCs w:val="24"/>
                <w:lang w:eastAsia="en-GB"/>
              </w:rPr>
            </w:pPr>
            <w:r w:rsidRPr="006D4AB3">
              <w:rPr>
                <w:rFonts w:ascii="Arial" w:eastAsia="Times New Roman" w:hAnsi="Arial" w:cs="Arial"/>
                <w:b/>
                <w:iCs/>
                <w:sz w:val="24"/>
                <w:szCs w:val="24"/>
                <w:lang w:eastAsia="en-GB"/>
              </w:rPr>
              <w:lastRenderedPageBreak/>
              <w:t>Evaluation by adult at risk</w:t>
            </w:r>
          </w:p>
          <w:p w:rsidR="000661BF" w:rsidRPr="006D4AB3" w:rsidRDefault="000661BF" w:rsidP="00913ADA">
            <w:pPr>
              <w:tabs>
                <w:tab w:val="left" w:pos="720"/>
              </w:tabs>
              <w:autoSpaceDN w:val="0"/>
              <w:spacing w:before="80" w:after="80" w:line="240" w:lineRule="auto"/>
              <w:rPr>
                <w:rFonts w:ascii="Arial" w:eastAsia="Times New Roman" w:hAnsi="Arial" w:cs="Arial"/>
                <w:i/>
                <w:iCs/>
                <w:sz w:val="24"/>
                <w:szCs w:val="24"/>
                <w:lang w:eastAsia="en-GB"/>
              </w:rPr>
            </w:pPr>
            <w:r w:rsidRPr="006D4AB3">
              <w:rPr>
                <w:rFonts w:ascii="Arial" w:eastAsia="Times New Roman" w:hAnsi="Arial" w:cs="Arial"/>
                <w:i/>
                <w:iCs/>
                <w:sz w:val="24"/>
                <w:szCs w:val="24"/>
                <w:lang w:eastAsia="en-GB"/>
              </w:rPr>
              <w:t>Review the outcomes of the enquiry with the adult at risk and the extent to which this has met those agreed initially or through the enquiry process. At the end of this enquiry, identify what action the adult at risk wish to be taken. Evaluation should include extent to which desired outcomes were met, does the person feel safer and if there is any further support they have identified as needing.</w:t>
            </w:r>
          </w:p>
          <w:p w:rsidR="000661BF" w:rsidRPr="006D4AB3" w:rsidRDefault="000661BF" w:rsidP="00913ADA">
            <w:pPr>
              <w:tabs>
                <w:tab w:val="left" w:pos="720"/>
              </w:tabs>
              <w:autoSpaceDN w:val="0"/>
              <w:spacing w:before="80" w:after="80" w:line="240" w:lineRule="auto"/>
              <w:rPr>
                <w:rFonts w:ascii="Arial" w:eastAsia="Times New Roman" w:hAnsi="Arial" w:cs="Arial"/>
                <w:i/>
                <w:iCs/>
                <w:sz w:val="24"/>
                <w:szCs w:val="24"/>
                <w:lang w:eastAsia="en-GB"/>
              </w:rPr>
            </w:pP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1. Were the desired outcomes met?</w:t>
            </w: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a) fully met;</w:t>
            </w: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b) partially met;</w:t>
            </w: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 xml:space="preserve">c) </w:t>
            </w:r>
            <w:proofErr w:type="gramStart"/>
            <w:r w:rsidRPr="006D4AB3">
              <w:rPr>
                <w:rFonts w:ascii="Arial" w:eastAsia="Times New Roman" w:hAnsi="Arial" w:cs="Arial"/>
                <w:iCs/>
                <w:sz w:val="24"/>
                <w:szCs w:val="24"/>
                <w:lang w:eastAsia="en-GB"/>
              </w:rPr>
              <w:t>not</w:t>
            </w:r>
            <w:proofErr w:type="gramEnd"/>
            <w:r w:rsidRPr="006D4AB3">
              <w:rPr>
                <w:rFonts w:ascii="Arial" w:eastAsia="Times New Roman" w:hAnsi="Arial" w:cs="Arial"/>
                <w:iCs/>
                <w:sz w:val="24"/>
                <w:szCs w:val="24"/>
                <w:lang w:eastAsia="en-GB"/>
              </w:rPr>
              <w:t xml:space="preserve"> met.</w:t>
            </w: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2. Do they feel safer?</w:t>
            </w: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a) yes;</w:t>
            </w: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b) partially – in some areas but not others;</w:t>
            </w:r>
          </w:p>
          <w:p w:rsidR="000661BF" w:rsidRPr="006D4AB3" w:rsidRDefault="000661BF" w:rsidP="00913ADA">
            <w:pPr>
              <w:tabs>
                <w:tab w:val="left" w:pos="720"/>
              </w:tabs>
              <w:autoSpaceDN w:val="0"/>
              <w:spacing w:after="0" w:line="240" w:lineRule="auto"/>
              <w:rPr>
                <w:rFonts w:ascii="Arial" w:eastAsia="Times New Roman" w:hAnsi="Arial" w:cs="Arial"/>
                <w:iCs/>
                <w:sz w:val="24"/>
                <w:szCs w:val="24"/>
                <w:lang w:eastAsia="en-GB"/>
              </w:rPr>
            </w:pPr>
            <w:proofErr w:type="gramStart"/>
            <w:r w:rsidRPr="006D4AB3">
              <w:rPr>
                <w:rFonts w:ascii="Arial" w:eastAsia="Times New Roman" w:hAnsi="Arial" w:cs="Arial"/>
                <w:iCs/>
                <w:sz w:val="24"/>
                <w:szCs w:val="24"/>
                <w:lang w:eastAsia="en-GB"/>
              </w:rPr>
              <w:t>c</w:t>
            </w:r>
            <w:proofErr w:type="gramEnd"/>
            <w:r w:rsidRPr="006D4AB3">
              <w:rPr>
                <w:rFonts w:ascii="Arial" w:eastAsia="Times New Roman" w:hAnsi="Arial" w:cs="Arial"/>
                <w:iCs/>
                <w:sz w:val="24"/>
                <w:szCs w:val="24"/>
                <w:lang w:eastAsia="en-GB"/>
              </w:rPr>
              <w:t>) no.</w:t>
            </w:r>
          </w:p>
          <w:p w:rsidR="000661BF" w:rsidRPr="006D4AB3" w:rsidRDefault="000661BF" w:rsidP="00913ADA">
            <w:pPr>
              <w:spacing w:before="80" w:after="80"/>
              <w:rPr>
                <w:rFonts w:ascii="Arial" w:hAnsi="Arial" w:cs="Arial"/>
                <w:b/>
                <w:bCs/>
                <w:sz w:val="24"/>
                <w:szCs w:val="24"/>
                <w:lang w:val="en-US"/>
              </w:rPr>
            </w:pPr>
          </w:p>
        </w:tc>
      </w:tr>
      <w:tr w:rsidR="000661BF" w:rsidRPr="006D4AB3" w:rsidTr="00913ADA">
        <w:trPr>
          <w:trHeight w:val="273"/>
        </w:trPr>
        <w:tc>
          <w:tcPr>
            <w:tcW w:w="9242" w:type="dxa"/>
            <w:tcBorders>
              <w:top w:val="nil"/>
              <w:left w:val="single" w:sz="12" w:space="0" w:color="auto"/>
              <w:bottom w:val="single" w:sz="12" w:space="0" w:color="auto"/>
              <w:right w:val="single" w:sz="12" w:space="0" w:color="auto"/>
            </w:tcBorders>
          </w:tcPr>
          <w:p w:rsidR="000661BF" w:rsidRPr="006D4AB3" w:rsidRDefault="000661BF" w:rsidP="00913ADA">
            <w:pPr>
              <w:spacing w:before="80" w:after="80"/>
              <w:rPr>
                <w:rFonts w:ascii="Arial" w:hAnsi="Arial" w:cs="Arial"/>
                <w:b/>
                <w:bCs/>
                <w:sz w:val="24"/>
                <w:szCs w:val="24"/>
              </w:rPr>
            </w:pPr>
            <w:r w:rsidRPr="006D4AB3">
              <w:rPr>
                <w:rFonts w:ascii="Arial" w:hAnsi="Arial" w:cs="Arial"/>
                <w:b/>
                <w:bCs/>
                <w:sz w:val="24"/>
                <w:szCs w:val="24"/>
              </w:rPr>
              <w:t>In evaluating what actions are required in the adults case, the following factors should be considered:</w:t>
            </w:r>
          </w:p>
          <w:p w:rsidR="000661BF" w:rsidRPr="006D4AB3" w:rsidRDefault="000661BF" w:rsidP="000661BF">
            <w:pPr>
              <w:numPr>
                <w:ilvl w:val="0"/>
                <w:numId w:val="2"/>
              </w:numPr>
              <w:spacing w:before="80" w:after="80" w:line="240" w:lineRule="auto"/>
              <w:rPr>
                <w:rFonts w:ascii="Arial" w:hAnsi="Arial" w:cs="Arial"/>
                <w:bCs/>
                <w:i/>
                <w:sz w:val="24"/>
                <w:szCs w:val="24"/>
              </w:rPr>
            </w:pPr>
            <w:r w:rsidRPr="006D4AB3">
              <w:rPr>
                <w:rFonts w:ascii="Arial" w:hAnsi="Arial" w:cs="Arial"/>
                <w:bCs/>
                <w:i/>
                <w:sz w:val="24"/>
                <w:szCs w:val="24"/>
              </w:rPr>
              <w:t>the adult’s needs for care and support;</w:t>
            </w:r>
          </w:p>
          <w:p w:rsidR="000661BF" w:rsidRPr="006D4AB3" w:rsidRDefault="000661BF" w:rsidP="000661BF">
            <w:pPr>
              <w:numPr>
                <w:ilvl w:val="0"/>
                <w:numId w:val="2"/>
              </w:numPr>
              <w:spacing w:before="80" w:after="80" w:line="240" w:lineRule="auto"/>
              <w:rPr>
                <w:rFonts w:ascii="Arial" w:hAnsi="Arial" w:cs="Arial"/>
                <w:bCs/>
                <w:i/>
                <w:sz w:val="24"/>
                <w:szCs w:val="24"/>
              </w:rPr>
            </w:pPr>
            <w:r w:rsidRPr="006D4AB3">
              <w:rPr>
                <w:rFonts w:ascii="Arial" w:hAnsi="Arial" w:cs="Arial"/>
                <w:bCs/>
                <w:i/>
                <w:sz w:val="24"/>
                <w:szCs w:val="24"/>
              </w:rPr>
              <w:t xml:space="preserve"> their wishes;</w:t>
            </w:r>
          </w:p>
          <w:p w:rsidR="000661BF" w:rsidRPr="006D4AB3" w:rsidRDefault="000661BF" w:rsidP="000661BF">
            <w:pPr>
              <w:numPr>
                <w:ilvl w:val="0"/>
                <w:numId w:val="2"/>
              </w:numPr>
              <w:spacing w:before="80" w:after="80" w:line="240" w:lineRule="auto"/>
              <w:rPr>
                <w:rFonts w:ascii="Arial" w:hAnsi="Arial" w:cs="Arial"/>
                <w:bCs/>
                <w:i/>
                <w:sz w:val="24"/>
                <w:szCs w:val="24"/>
              </w:rPr>
            </w:pPr>
            <w:r w:rsidRPr="006D4AB3">
              <w:rPr>
                <w:rFonts w:ascii="Arial" w:hAnsi="Arial" w:cs="Arial"/>
                <w:bCs/>
                <w:i/>
                <w:sz w:val="24"/>
                <w:szCs w:val="24"/>
              </w:rPr>
              <w:t>important relationships</w:t>
            </w:r>
          </w:p>
          <w:p w:rsidR="000661BF" w:rsidRPr="006D4AB3" w:rsidRDefault="000661BF" w:rsidP="00913ADA">
            <w:pPr>
              <w:spacing w:before="80" w:after="80"/>
              <w:rPr>
                <w:rFonts w:ascii="Arial" w:hAnsi="Arial" w:cs="Arial"/>
                <w:b/>
                <w:bCs/>
                <w:sz w:val="24"/>
                <w:szCs w:val="24"/>
              </w:rPr>
            </w:pPr>
          </w:p>
        </w:tc>
      </w:tr>
    </w:tbl>
    <w:p w:rsidR="000661BF" w:rsidRPr="006D4AB3" w:rsidRDefault="000661BF" w:rsidP="000661BF">
      <w:pPr>
        <w:rPr>
          <w:rFonts w:ascii="Arial" w:hAnsi="Arial" w:cs="Arial"/>
          <w:sz w:val="16"/>
          <w:lang w:val="en-U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42"/>
      </w:tblGrid>
      <w:tr w:rsidR="000661BF" w:rsidRPr="006D4AB3" w:rsidTr="00913ADA">
        <w:trPr>
          <w:trHeight w:val="3232"/>
        </w:trPr>
        <w:tc>
          <w:tcPr>
            <w:tcW w:w="9855" w:type="dxa"/>
            <w:tcBorders>
              <w:top w:val="single" w:sz="12" w:space="0" w:color="auto"/>
              <w:left w:val="single" w:sz="12" w:space="0" w:color="auto"/>
              <w:bottom w:val="single" w:sz="12" w:space="0" w:color="auto"/>
              <w:right w:val="single" w:sz="12" w:space="0" w:color="auto"/>
            </w:tcBorders>
            <w:hideMark/>
          </w:tcPr>
          <w:p w:rsidR="000661BF" w:rsidRPr="006D4AB3" w:rsidRDefault="000661BF" w:rsidP="00913ADA">
            <w:pPr>
              <w:spacing w:before="80" w:after="80"/>
              <w:rPr>
                <w:rFonts w:ascii="Arial" w:hAnsi="Arial" w:cs="Arial"/>
                <w:b/>
                <w:bCs/>
                <w:sz w:val="24"/>
                <w:szCs w:val="24"/>
              </w:rPr>
            </w:pPr>
            <w:r w:rsidRPr="006D4AB3">
              <w:rPr>
                <w:rFonts w:ascii="Arial" w:hAnsi="Arial" w:cs="Arial"/>
                <w:b/>
                <w:bCs/>
                <w:sz w:val="24"/>
                <w:szCs w:val="24"/>
              </w:rPr>
              <w:t xml:space="preserve">Safeguarding Plan </w:t>
            </w:r>
          </w:p>
          <w:p w:rsidR="000661BF" w:rsidRPr="006D4AB3" w:rsidRDefault="000661BF" w:rsidP="00913ADA">
            <w:pPr>
              <w:spacing w:before="80" w:after="80"/>
              <w:rPr>
                <w:rFonts w:ascii="Arial" w:hAnsi="Arial" w:cs="Arial"/>
                <w:bCs/>
                <w:i/>
                <w:sz w:val="24"/>
                <w:szCs w:val="24"/>
                <w:lang w:val="en-US"/>
              </w:rPr>
            </w:pPr>
            <w:r w:rsidRPr="006D4AB3">
              <w:rPr>
                <w:rFonts w:ascii="Arial" w:hAnsi="Arial" w:cs="Arial"/>
                <w:bCs/>
                <w:i/>
                <w:sz w:val="24"/>
                <w:szCs w:val="24"/>
              </w:rPr>
              <w:t>Please detail the plan that has been considered, led and agreed by the adult at risk to prevent repeat occurrences of harm or reduce the risk of future abuse. Individuals should be supported and empowered to keep themselves safe in the future with a focus on recovery and resilience. If the adult at risk has declined any safeguarding plan, please note below why and what information / advice has been given.</w:t>
            </w:r>
          </w:p>
          <w:p w:rsidR="000661BF" w:rsidRPr="006D4AB3" w:rsidRDefault="000661BF" w:rsidP="00913ADA">
            <w:pPr>
              <w:spacing w:before="80" w:after="80"/>
              <w:rPr>
                <w:rFonts w:ascii="Arial" w:hAnsi="Arial" w:cs="Arial"/>
                <w:bCs/>
                <w:i/>
                <w:sz w:val="24"/>
                <w:szCs w:val="24"/>
                <w:lang w:val="en-US"/>
              </w:rPr>
            </w:pPr>
            <w:r w:rsidRPr="006D4AB3">
              <w:rPr>
                <w:rFonts w:ascii="Arial" w:hAnsi="Arial" w:cs="Arial"/>
                <w:bCs/>
                <w:i/>
                <w:sz w:val="24"/>
                <w:szCs w:val="24"/>
                <w:lang w:val="en-US"/>
              </w:rPr>
              <w:t>There is a risk assessment and safeguarding plan template available for use.</w:t>
            </w:r>
          </w:p>
          <w:p w:rsidR="000661BF" w:rsidRPr="006D4AB3" w:rsidRDefault="000661BF" w:rsidP="00913ADA">
            <w:pPr>
              <w:spacing w:before="80" w:after="80"/>
              <w:rPr>
                <w:rFonts w:ascii="Arial" w:hAnsi="Arial" w:cs="Arial"/>
                <w:bCs/>
                <w:i/>
                <w:sz w:val="24"/>
                <w:szCs w:val="24"/>
                <w:lang w:val="en-US"/>
              </w:rPr>
            </w:pPr>
            <w:r w:rsidRPr="006D4AB3">
              <w:rPr>
                <w:rFonts w:ascii="Arial" w:hAnsi="Arial" w:cs="Arial"/>
                <w:bCs/>
                <w:i/>
                <w:sz w:val="24"/>
                <w:szCs w:val="24"/>
                <w:lang w:val="en-US"/>
              </w:rPr>
              <w:t xml:space="preserve">There should be an emphasis on the enquiry contributing to and improving </w:t>
            </w:r>
            <w:r w:rsidRPr="006D4AB3">
              <w:rPr>
                <w:rFonts w:ascii="Arial" w:hAnsi="Arial" w:cs="Arial"/>
                <w:b/>
                <w:bCs/>
                <w:i/>
                <w:sz w:val="24"/>
                <w:szCs w:val="24"/>
                <w:lang w:val="en-US"/>
              </w:rPr>
              <w:t xml:space="preserve">wellbeing </w:t>
            </w:r>
            <w:r w:rsidRPr="006D4AB3">
              <w:rPr>
                <w:rFonts w:ascii="Arial" w:hAnsi="Arial" w:cs="Arial"/>
                <w:bCs/>
                <w:i/>
                <w:sz w:val="24"/>
                <w:szCs w:val="24"/>
                <w:lang w:val="en-US"/>
              </w:rPr>
              <w:t>as defined by the adult at risk.</w:t>
            </w:r>
          </w:p>
          <w:p w:rsidR="000661BF" w:rsidRPr="006D4AB3" w:rsidRDefault="000661BF" w:rsidP="00913ADA">
            <w:pPr>
              <w:spacing w:before="80" w:after="80"/>
              <w:rPr>
                <w:rFonts w:ascii="Arial" w:hAnsi="Arial" w:cs="Arial"/>
                <w:bCs/>
                <w:i/>
                <w:sz w:val="24"/>
                <w:szCs w:val="24"/>
                <w:lang w:val="en-US"/>
              </w:rPr>
            </w:pPr>
          </w:p>
          <w:p w:rsidR="000661BF" w:rsidRPr="006D4AB3" w:rsidRDefault="000661BF" w:rsidP="00913ADA">
            <w:pPr>
              <w:spacing w:before="80" w:after="80"/>
              <w:rPr>
                <w:rFonts w:ascii="Arial" w:hAnsi="Arial" w:cs="Arial"/>
                <w:bCs/>
                <w:i/>
                <w:sz w:val="24"/>
                <w:szCs w:val="24"/>
                <w:lang w:val="en-US"/>
              </w:rPr>
            </w:pPr>
          </w:p>
          <w:p w:rsidR="000661BF" w:rsidRPr="006D4AB3" w:rsidRDefault="000661BF" w:rsidP="00913ADA">
            <w:pPr>
              <w:spacing w:before="80" w:after="80"/>
              <w:rPr>
                <w:rFonts w:ascii="Arial" w:hAnsi="Arial" w:cs="Arial"/>
                <w:bCs/>
                <w:i/>
                <w:sz w:val="24"/>
                <w:szCs w:val="24"/>
                <w:lang w:val="en-US"/>
              </w:rPr>
            </w:pPr>
            <w:bookmarkStart w:id="1" w:name="_GoBack"/>
            <w:bookmarkEnd w:id="1"/>
          </w:p>
          <w:p w:rsidR="000661BF" w:rsidRPr="006D4AB3" w:rsidRDefault="000661BF" w:rsidP="00913ADA">
            <w:pPr>
              <w:spacing w:before="80" w:after="80"/>
              <w:rPr>
                <w:rFonts w:ascii="Arial" w:hAnsi="Arial" w:cs="Arial"/>
                <w:bCs/>
                <w:i/>
                <w:lang w:val="en-US"/>
              </w:rPr>
            </w:pPr>
          </w:p>
        </w:tc>
      </w:tr>
    </w:tbl>
    <w:p w:rsidR="000661BF" w:rsidRPr="006D4AB3" w:rsidRDefault="000661BF" w:rsidP="000661BF">
      <w:pPr>
        <w:autoSpaceDE w:val="0"/>
        <w:autoSpaceDN w:val="0"/>
        <w:adjustRightInd w:val="0"/>
        <w:rPr>
          <w:rFonts w:ascii="Arial" w:hAnsi="Arial" w:cs="Arial"/>
          <w:b/>
          <w:bCs/>
          <w:sz w:val="16"/>
          <w:szCs w:val="28"/>
          <w:lang w:val="en-US"/>
        </w:rPr>
      </w:pPr>
    </w:p>
    <w:p w:rsidR="000661BF" w:rsidRPr="006D4AB3" w:rsidRDefault="000661BF" w:rsidP="000661BF">
      <w:pPr>
        <w:tabs>
          <w:tab w:val="left" w:pos="720"/>
        </w:tabs>
        <w:autoSpaceDN w:val="0"/>
        <w:spacing w:after="0" w:line="240" w:lineRule="auto"/>
        <w:rPr>
          <w:rFonts w:ascii="Arial" w:eastAsia="Times New Roman" w:hAnsi="Arial" w:cs="Arial"/>
          <w:sz w:val="16"/>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42"/>
      </w:tblGrid>
      <w:tr w:rsidR="000661BF" w:rsidRPr="006D4AB3" w:rsidTr="00913ADA">
        <w:tc>
          <w:tcPr>
            <w:tcW w:w="9242" w:type="dxa"/>
            <w:tcBorders>
              <w:top w:val="single" w:sz="12" w:space="0" w:color="auto"/>
              <w:left w:val="single" w:sz="12" w:space="0" w:color="auto"/>
              <w:bottom w:val="single" w:sz="12" w:space="0" w:color="auto"/>
              <w:right w:val="single" w:sz="12" w:space="0" w:color="auto"/>
            </w:tcBorders>
          </w:tcPr>
          <w:p w:rsidR="000661BF" w:rsidRPr="006D4AB3" w:rsidRDefault="000661BF" w:rsidP="00913ADA">
            <w:pPr>
              <w:spacing w:before="80" w:after="80"/>
              <w:rPr>
                <w:rFonts w:ascii="Arial" w:hAnsi="Arial" w:cs="Arial"/>
                <w:b/>
                <w:bCs/>
                <w:sz w:val="24"/>
                <w:szCs w:val="24"/>
              </w:rPr>
            </w:pPr>
            <w:r w:rsidRPr="006D4AB3">
              <w:rPr>
                <w:rFonts w:ascii="Arial" w:hAnsi="Arial" w:cs="Arial"/>
                <w:b/>
                <w:bCs/>
                <w:sz w:val="24"/>
                <w:szCs w:val="24"/>
              </w:rPr>
              <w:t>Details any appendices:</w:t>
            </w:r>
          </w:p>
          <w:p w:rsidR="000661BF" w:rsidRPr="006D4AB3" w:rsidRDefault="000661BF" w:rsidP="00913ADA">
            <w:pPr>
              <w:spacing w:before="80" w:after="80"/>
              <w:rPr>
                <w:rFonts w:ascii="Arial" w:hAnsi="Arial" w:cs="Arial"/>
                <w:b/>
                <w:bCs/>
              </w:rPr>
            </w:pPr>
          </w:p>
          <w:p w:rsidR="000661BF" w:rsidRPr="006D4AB3" w:rsidRDefault="000661BF" w:rsidP="00913ADA">
            <w:pPr>
              <w:spacing w:before="80" w:after="80"/>
              <w:rPr>
                <w:rFonts w:ascii="Arial" w:hAnsi="Arial" w:cs="Arial"/>
                <w:b/>
                <w:bCs/>
              </w:rPr>
            </w:pPr>
          </w:p>
          <w:p w:rsidR="000661BF" w:rsidRPr="006D4AB3" w:rsidRDefault="000661BF" w:rsidP="00913ADA">
            <w:pPr>
              <w:spacing w:before="80" w:after="80"/>
              <w:rPr>
                <w:rFonts w:ascii="Arial" w:hAnsi="Arial" w:cs="Arial"/>
                <w:b/>
                <w:bCs/>
              </w:rPr>
            </w:pPr>
          </w:p>
        </w:tc>
      </w:tr>
    </w:tbl>
    <w:p w:rsidR="000661BF" w:rsidRPr="006D4AB3" w:rsidRDefault="000661BF" w:rsidP="000661BF">
      <w:pPr>
        <w:tabs>
          <w:tab w:val="left" w:pos="720"/>
        </w:tabs>
        <w:autoSpaceDN w:val="0"/>
        <w:spacing w:after="0" w:line="240" w:lineRule="auto"/>
        <w:rPr>
          <w:rFonts w:ascii="Arial" w:eastAsia="Times New Roman" w:hAnsi="Arial" w:cs="Arial"/>
          <w:sz w:val="16"/>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42"/>
      </w:tblGrid>
      <w:tr w:rsidR="000661BF" w:rsidRPr="006D4AB3" w:rsidTr="00913ADA">
        <w:tc>
          <w:tcPr>
            <w:tcW w:w="9855" w:type="dxa"/>
            <w:tcBorders>
              <w:top w:val="single" w:sz="12" w:space="0" w:color="auto"/>
              <w:left w:val="single" w:sz="12" w:space="0" w:color="auto"/>
              <w:bottom w:val="single" w:sz="4" w:space="0" w:color="auto"/>
              <w:right w:val="single" w:sz="12" w:space="0" w:color="auto"/>
            </w:tcBorders>
          </w:tcPr>
          <w:p w:rsidR="000661BF" w:rsidRPr="006D4AB3" w:rsidRDefault="000661BF" w:rsidP="000661BF">
            <w:pPr>
              <w:spacing w:before="80" w:after="80"/>
              <w:rPr>
                <w:rFonts w:ascii="Arial" w:hAnsi="Arial" w:cs="Arial"/>
                <w:b/>
                <w:bCs/>
                <w:sz w:val="24"/>
                <w:szCs w:val="24"/>
                <w:lang w:val="en-US"/>
              </w:rPr>
            </w:pPr>
            <w:r w:rsidRPr="006D4AB3">
              <w:rPr>
                <w:rFonts w:ascii="Arial" w:hAnsi="Arial" w:cs="Arial"/>
                <w:b/>
                <w:bCs/>
                <w:sz w:val="24"/>
                <w:szCs w:val="24"/>
              </w:rPr>
              <w:t>Signed:</w:t>
            </w:r>
            <w:r w:rsidRPr="006D4AB3">
              <w:rPr>
                <w:rFonts w:ascii="Arial" w:hAnsi="Arial" w:cs="Arial"/>
                <w:sz w:val="24"/>
                <w:szCs w:val="24"/>
              </w:rPr>
              <w:t xml:space="preserve"> </w:t>
            </w:r>
            <w:r w:rsidRPr="006D4AB3">
              <w:rPr>
                <w:rFonts w:ascii="Arial" w:hAnsi="Arial" w:cs="Arial"/>
                <w:i/>
                <w:iCs/>
                <w:sz w:val="24"/>
                <w:szCs w:val="24"/>
              </w:rPr>
              <w:t>This report should be signed by the Lead Worker (</w:t>
            </w:r>
            <w:r>
              <w:rPr>
                <w:rFonts w:ascii="Arial" w:hAnsi="Arial" w:cs="Arial"/>
                <w:i/>
                <w:iCs/>
                <w:sz w:val="24"/>
                <w:szCs w:val="24"/>
              </w:rPr>
              <w:t>Virgin Care</w:t>
            </w:r>
            <w:r w:rsidRPr="006D4AB3">
              <w:rPr>
                <w:rFonts w:ascii="Arial" w:hAnsi="Arial" w:cs="Arial"/>
                <w:i/>
                <w:iCs/>
                <w:sz w:val="24"/>
                <w:szCs w:val="24"/>
              </w:rPr>
              <w:t>/AWP). Please include job titles when signing. All section 42 reports must be counter signed by the Coordinator.</w:t>
            </w:r>
          </w:p>
        </w:tc>
      </w:tr>
      <w:tr w:rsidR="000661BF" w:rsidRPr="006D4AB3" w:rsidTr="00913ADA">
        <w:tc>
          <w:tcPr>
            <w:tcW w:w="9855" w:type="dxa"/>
            <w:tcBorders>
              <w:top w:val="single" w:sz="4" w:space="0" w:color="auto"/>
              <w:left w:val="single" w:sz="12" w:space="0" w:color="auto"/>
              <w:bottom w:val="single" w:sz="4" w:space="0" w:color="auto"/>
              <w:right w:val="single" w:sz="12" w:space="0" w:color="auto"/>
            </w:tcBorders>
            <w:hideMark/>
          </w:tcPr>
          <w:p w:rsidR="000661BF" w:rsidRPr="006D4AB3" w:rsidRDefault="000661BF" w:rsidP="00913ADA">
            <w:pPr>
              <w:spacing w:before="80" w:after="80"/>
              <w:rPr>
                <w:rFonts w:ascii="Arial" w:hAnsi="Arial" w:cs="Arial"/>
                <w:b/>
                <w:bCs/>
                <w:sz w:val="24"/>
                <w:szCs w:val="24"/>
                <w:lang w:val="en-US"/>
              </w:rPr>
            </w:pPr>
            <w:r w:rsidRPr="006D4AB3">
              <w:rPr>
                <w:rFonts w:ascii="Arial" w:hAnsi="Arial" w:cs="Arial"/>
                <w:b/>
                <w:bCs/>
                <w:sz w:val="24"/>
                <w:szCs w:val="24"/>
              </w:rPr>
              <w:t>Date:</w:t>
            </w:r>
          </w:p>
        </w:tc>
      </w:tr>
      <w:tr w:rsidR="000661BF" w:rsidRPr="006D4AB3" w:rsidTr="00913ADA">
        <w:tc>
          <w:tcPr>
            <w:tcW w:w="9855" w:type="dxa"/>
            <w:tcBorders>
              <w:top w:val="single" w:sz="4" w:space="0" w:color="auto"/>
              <w:left w:val="single" w:sz="12" w:space="0" w:color="auto"/>
              <w:bottom w:val="single" w:sz="4" w:space="0" w:color="auto"/>
              <w:right w:val="single" w:sz="12" w:space="0" w:color="auto"/>
            </w:tcBorders>
            <w:hideMark/>
          </w:tcPr>
          <w:p w:rsidR="000661BF" w:rsidRPr="006D4AB3" w:rsidRDefault="000661BF" w:rsidP="00913ADA">
            <w:pPr>
              <w:spacing w:before="80" w:after="80"/>
              <w:rPr>
                <w:rFonts w:ascii="Arial" w:hAnsi="Arial" w:cs="Arial"/>
                <w:b/>
                <w:bCs/>
                <w:sz w:val="24"/>
                <w:szCs w:val="24"/>
              </w:rPr>
            </w:pPr>
            <w:r w:rsidRPr="006D4AB3">
              <w:rPr>
                <w:rFonts w:ascii="Arial" w:hAnsi="Arial" w:cs="Arial"/>
                <w:b/>
                <w:bCs/>
                <w:sz w:val="24"/>
                <w:szCs w:val="24"/>
              </w:rPr>
              <w:t>Safeguarding Coordinator:</w:t>
            </w:r>
          </w:p>
        </w:tc>
      </w:tr>
      <w:tr w:rsidR="000661BF" w:rsidRPr="006D4AB3" w:rsidTr="00913ADA">
        <w:tc>
          <w:tcPr>
            <w:tcW w:w="9855" w:type="dxa"/>
            <w:tcBorders>
              <w:top w:val="single" w:sz="4" w:space="0" w:color="auto"/>
              <w:left w:val="single" w:sz="12" w:space="0" w:color="auto"/>
              <w:bottom w:val="single" w:sz="12" w:space="0" w:color="auto"/>
              <w:right w:val="single" w:sz="12" w:space="0" w:color="auto"/>
            </w:tcBorders>
            <w:hideMark/>
          </w:tcPr>
          <w:p w:rsidR="000661BF" w:rsidRPr="006D4AB3" w:rsidRDefault="000661BF" w:rsidP="00913ADA">
            <w:pPr>
              <w:spacing w:before="80" w:after="80"/>
              <w:rPr>
                <w:rFonts w:ascii="Arial" w:hAnsi="Arial" w:cs="Arial"/>
                <w:b/>
                <w:bCs/>
                <w:sz w:val="24"/>
                <w:szCs w:val="24"/>
              </w:rPr>
            </w:pPr>
            <w:r w:rsidRPr="006D4AB3">
              <w:rPr>
                <w:rFonts w:ascii="Arial" w:hAnsi="Arial" w:cs="Arial"/>
                <w:b/>
                <w:bCs/>
                <w:sz w:val="24"/>
                <w:szCs w:val="24"/>
              </w:rPr>
              <w:t>Date:</w:t>
            </w:r>
          </w:p>
        </w:tc>
      </w:tr>
    </w:tbl>
    <w:p w:rsidR="000661BF" w:rsidRPr="006D4AB3" w:rsidRDefault="000661BF" w:rsidP="000661BF">
      <w:pPr>
        <w:tabs>
          <w:tab w:val="left" w:pos="720"/>
        </w:tabs>
        <w:autoSpaceDN w:val="0"/>
        <w:spacing w:after="0" w:line="240" w:lineRule="auto"/>
        <w:rPr>
          <w:rFonts w:ascii="Arial" w:eastAsia="Times New Roman" w:hAnsi="Arial" w:cs="Arial"/>
          <w:b/>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42"/>
      </w:tblGrid>
      <w:tr w:rsidR="000661BF" w:rsidRPr="006D4AB3" w:rsidTr="00913ADA">
        <w:tc>
          <w:tcPr>
            <w:tcW w:w="9855" w:type="dxa"/>
            <w:tcBorders>
              <w:top w:val="single" w:sz="12" w:space="0" w:color="auto"/>
              <w:left w:val="single" w:sz="12" w:space="0" w:color="auto"/>
              <w:bottom w:val="single" w:sz="4" w:space="0" w:color="auto"/>
              <w:right w:val="single" w:sz="12" w:space="0" w:color="auto"/>
            </w:tcBorders>
          </w:tcPr>
          <w:p w:rsidR="000661BF" w:rsidRPr="006D4AB3" w:rsidRDefault="000661BF" w:rsidP="00913ADA">
            <w:pPr>
              <w:spacing w:before="80" w:after="80"/>
              <w:rPr>
                <w:rFonts w:ascii="Arial" w:hAnsi="Arial" w:cs="Arial"/>
                <w:sz w:val="24"/>
                <w:szCs w:val="24"/>
              </w:rPr>
            </w:pPr>
            <w:r w:rsidRPr="006D4AB3">
              <w:rPr>
                <w:rFonts w:ascii="Arial" w:hAnsi="Arial" w:cs="Arial"/>
                <w:b/>
                <w:bCs/>
                <w:sz w:val="24"/>
                <w:szCs w:val="24"/>
              </w:rPr>
              <w:t>Signed:</w:t>
            </w:r>
            <w:r w:rsidRPr="006D4AB3">
              <w:rPr>
                <w:rFonts w:ascii="Arial" w:hAnsi="Arial" w:cs="Arial"/>
                <w:sz w:val="24"/>
                <w:szCs w:val="24"/>
              </w:rPr>
              <w:t xml:space="preserve"> </w:t>
            </w:r>
            <w:r w:rsidRPr="006D4AB3">
              <w:rPr>
                <w:rFonts w:ascii="Arial" w:hAnsi="Arial" w:cs="Arial"/>
                <w:i/>
                <w:iCs/>
                <w:sz w:val="24"/>
                <w:szCs w:val="24"/>
              </w:rPr>
              <w:t>This should be signed by the Safeguarding Chair</w:t>
            </w:r>
          </w:p>
          <w:p w:rsidR="000661BF" w:rsidRPr="006D4AB3" w:rsidRDefault="000661BF" w:rsidP="00913ADA">
            <w:pPr>
              <w:spacing w:before="80" w:after="80"/>
              <w:rPr>
                <w:rFonts w:ascii="Arial" w:hAnsi="Arial" w:cs="Arial"/>
                <w:b/>
                <w:bCs/>
                <w:sz w:val="24"/>
                <w:szCs w:val="24"/>
                <w:lang w:val="en-US"/>
              </w:rPr>
            </w:pPr>
          </w:p>
        </w:tc>
      </w:tr>
      <w:tr w:rsidR="000661BF" w:rsidRPr="006D4AB3" w:rsidTr="00913ADA">
        <w:tc>
          <w:tcPr>
            <w:tcW w:w="9855" w:type="dxa"/>
            <w:tcBorders>
              <w:top w:val="single" w:sz="4" w:space="0" w:color="auto"/>
              <w:left w:val="single" w:sz="12" w:space="0" w:color="auto"/>
              <w:bottom w:val="single" w:sz="4" w:space="0" w:color="auto"/>
              <w:right w:val="single" w:sz="12" w:space="0" w:color="auto"/>
            </w:tcBorders>
            <w:hideMark/>
          </w:tcPr>
          <w:p w:rsidR="000661BF" w:rsidRPr="006D4AB3" w:rsidRDefault="000661BF" w:rsidP="00913ADA">
            <w:pPr>
              <w:spacing w:before="80" w:after="80"/>
              <w:rPr>
                <w:rFonts w:ascii="Arial" w:hAnsi="Arial" w:cs="Arial"/>
                <w:b/>
                <w:bCs/>
                <w:sz w:val="24"/>
                <w:szCs w:val="24"/>
                <w:lang w:val="en-US"/>
              </w:rPr>
            </w:pPr>
            <w:r w:rsidRPr="006D4AB3">
              <w:rPr>
                <w:rFonts w:ascii="Arial" w:hAnsi="Arial" w:cs="Arial"/>
                <w:b/>
                <w:bCs/>
                <w:sz w:val="24"/>
                <w:szCs w:val="24"/>
              </w:rPr>
              <w:t>Date:</w:t>
            </w:r>
          </w:p>
        </w:tc>
      </w:tr>
      <w:tr w:rsidR="000661BF" w:rsidRPr="006D4AB3" w:rsidTr="00913ADA">
        <w:tc>
          <w:tcPr>
            <w:tcW w:w="9855" w:type="dxa"/>
            <w:tcBorders>
              <w:top w:val="single" w:sz="4" w:space="0" w:color="auto"/>
              <w:left w:val="single" w:sz="12" w:space="0" w:color="auto"/>
              <w:bottom w:val="single" w:sz="12" w:space="0" w:color="auto"/>
              <w:right w:val="single" w:sz="12" w:space="0" w:color="auto"/>
            </w:tcBorders>
          </w:tcPr>
          <w:p w:rsidR="000661BF" w:rsidRPr="006D4AB3" w:rsidRDefault="000661BF" w:rsidP="00913ADA">
            <w:pPr>
              <w:spacing w:before="80" w:after="80"/>
              <w:rPr>
                <w:rFonts w:ascii="Arial" w:hAnsi="Arial" w:cs="Arial"/>
                <w:b/>
                <w:bCs/>
                <w:sz w:val="24"/>
                <w:szCs w:val="24"/>
              </w:rPr>
            </w:pPr>
            <w:r w:rsidRPr="006D4AB3">
              <w:rPr>
                <w:rFonts w:ascii="Arial" w:hAnsi="Arial" w:cs="Arial"/>
                <w:b/>
                <w:bCs/>
                <w:sz w:val="24"/>
                <w:szCs w:val="24"/>
              </w:rPr>
              <w:t>Comments:</w:t>
            </w:r>
          </w:p>
          <w:p w:rsidR="000661BF" w:rsidRPr="006D4AB3" w:rsidRDefault="000661BF" w:rsidP="00913ADA">
            <w:pPr>
              <w:spacing w:before="80" w:after="80"/>
              <w:rPr>
                <w:rFonts w:ascii="Arial" w:hAnsi="Arial" w:cs="Arial"/>
                <w:b/>
                <w:bCs/>
                <w:sz w:val="24"/>
                <w:szCs w:val="24"/>
              </w:rPr>
            </w:pPr>
          </w:p>
          <w:p w:rsidR="000661BF" w:rsidRPr="006D4AB3" w:rsidRDefault="000661BF" w:rsidP="00913ADA">
            <w:pPr>
              <w:spacing w:before="80" w:after="80"/>
              <w:rPr>
                <w:rFonts w:ascii="Arial" w:hAnsi="Arial" w:cs="Arial"/>
                <w:b/>
                <w:bCs/>
                <w:sz w:val="24"/>
                <w:szCs w:val="24"/>
              </w:rPr>
            </w:pPr>
          </w:p>
        </w:tc>
      </w:tr>
    </w:tbl>
    <w:p w:rsidR="0048652B" w:rsidRDefault="000661BF" w:rsidP="000661BF"/>
    <w:sectPr w:rsidR="00486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066F"/>
    <w:multiLevelType w:val="hybridMultilevel"/>
    <w:tmpl w:val="9596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6B4F7A"/>
    <w:multiLevelType w:val="hybridMultilevel"/>
    <w:tmpl w:val="97760E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BF"/>
    <w:rsid w:val="000661BF"/>
    <w:rsid w:val="00822C6C"/>
    <w:rsid w:val="0097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Howard</dc:creator>
  <cp:lastModifiedBy>Dami Howard</cp:lastModifiedBy>
  <cp:revision>1</cp:revision>
  <dcterms:created xsi:type="dcterms:W3CDTF">2017-06-21T14:52:00Z</dcterms:created>
  <dcterms:modified xsi:type="dcterms:W3CDTF">2017-06-21T14:54:00Z</dcterms:modified>
</cp:coreProperties>
</file>