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FAB3" w14:textId="77777777" w:rsidR="00DD77FC" w:rsidRDefault="00DD77FC" w:rsidP="00DD77FC">
      <w:pPr>
        <w:jc w:val="both"/>
        <w:rPr>
          <w:rFonts w:ascii="Arial" w:hAnsi="Arial" w:cs="Arial"/>
          <w:b/>
        </w:rPr>
      </w:pPr>
      <w:r w:rsidRPr="002915C2">
        <w:rPr>
          <w:rFonts w:ascii="Arial" w:hAnsi="Arial" w:cs="Arial"/>
          <w:b/>
          <w:noProof/>
        </w:rPr>
        <mc:AlternateContent>
          <mc:Choice Requires="wps">
            <w:drawing>
              <wp:anchor distT="0" distB="0" distL="114300" distR="114300" simplePos="0" relativeHeight="251659264" behindDoc="0" locked="0" layoutInCell="1" allowOverlap="1" wp14:anchorId="09C8D71B" wp14:editId="71798058">
                <wp:simplePos x="0" y="0"/>
                <wp:positionH relativeFrom="column">
                  <wp:posOffset>5377456</wp:posOffset>
                </wp:positionH>
                <wp:positionV relativeFrom="paragraph">
                  <wp:posOffset>-7620</wp:posOffset>
                </wp:positionV>
                <wp:extent cx="621671" cy="565608"/>
                <wp:effectExtent l="0" t="0" r="2603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71" cy="565608"/>
                        </a:xfrm>
                        <a:prstGeom prst="rect">
                          <a:avLst/>
                        </a:prstGeom>
                        <a:solidFill>
                          <a:srgbClr val="FFFFFF"/>
                        </a:solidFill>
                        <a:ln w="9525">
                          <a:solidFill>
                            <a:srgbClr val="000000"/>
                          </a:solidFill>
                          <a:miter lim="800000"/>
                          <a:headEnd/>
                          <a:tailEnd/>
                        </a:ln>
                      </wps:spPr>
                      <wps:txbx>
                        <w:txbxContent>
                          <w:p w14:paraId="1CC61843" w14:textId="77777777" w:rsidR="00DD77FC" w:rsidRPr="002915C2" w:rsidRDefault="00DD77FC" w:rsidP="00DD77FC">
                            <w:pPr>
                              <w:jc w:val="center"/>
                              <w:rPr>
                                <w:rFonts w:ascii="Arial" w:hAnsi="Arial" w:cs="Arial"/>
                                <w:sz w:val="56"/>
                              </w:rPr>
                            </w:pPr>
                            <w:r>
                              <w:rPr>
                                <w:rFonts w:ascii="Arial" w:hAnsi="Arial" w:cs="Arial"/>
                                <w:sz w:val="5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8D71B" id="_x0000_t202" coordsize="21600,21600" o:spt="202" path="m,l,21600r21600,l21600,xe">
                <v:stroke joinstyle="miter"/>
                <v:path gradientshapeok="t" o:connecttype="rect"/>
              </v:shapetype>
              <v:shape id="Text Box 2" o:spid="_x0000_s1026" type="#_x0000_t202" style="position:absolute;left:0;text-align:left;margin-left:423.4pt;margin-top:-.6pt;width:48.95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">
                <v:textbox>
                  <w:txbxContent>
                    <w:p w14:paraId="1CC61843" w14:textId="77777777" w:rsidR="00DD77FC" w:rsidRPr="002915C2" w:rsidRDefault="00DD77FC" w:rsidP="00DD77FC">
                      <w:pPr>
                        <w:jc w:val="center"/>
                        <w:rPr>
                          <w:rFonts w:ascii="Arial" w:hAnsi="Arial" w:cs="Arial"/>
                          <w:sz w:val="56"/>
                        </w:rPr>
                      </w:pPr>
                      <w:r>
                        <w:rPr>
                          <w:rFonts w:ascii="Arial" w:hAnsi="Arial" w:cs="Arial"/>
                          <w:sz w:val="56"/>
                        </w:rPr>
                        <w:t>4</w:t>
                      </w:r>
                    </w:p>
                  </w:txbxContent>
                </v:textbox>
              </v:shape>
            </w:pict>
          </mc:Fallback>
        </mc:AlternateContent>
      </w:r>
      <w:r w:rsidRPr="00432BC2">
        <w:rPr>
          <w:rFonts w:ascii="Arial" w:hAnsi="Arial" w:cs="Arial"/>
          <w:b/>
        </w:rPr>
        <w:t xml:space="preserve">OFFICER DECISION REPORT </w:t>
      </w:r>
      <w:r>
        <w:rPr>
          <w:rFonts w:ascii="Arial" w:hAnsi="Arial" w:cs="Arial"/>
          <w:b/>
        </w:rPr>
        <w:t>- TRAFFIC REGULATION ORDER (TRO)</w:t>
      </w:r>
    </w:p>
    <w:p w14:paraId="447E5FB2" w14:textId="77777777" w:rsidR="00DD77FC" w:rsidRDefault="00DD77FC" w:rsidP="00DD77FC">
      <w:pPr>
        <w:jc w:val="both"/>
        <w:rPr>
          <w:rFonts w:ascii="Arial" w:hAnsi="Arial" w:cs="Arial"/>
          <w:b/>
        </w:rPr>
      </w:pPr>
    </w:p>
    <w:p w14:paraId="3F2A121F" w14:textId="77777777" w:rsidR="00DD77FC" w:rsidRPr="00432BC2" w:rsidRDefault="00DD77FC" w:rsidP="00DD77FC">
      <w:pPr>
        <w:jc w:val="both"/>
        <w:rPr>
          <w:rFonts w:ascii="Arial" w:hAnsi="Arial" w:cs="Arial"/>
          <w:b/>
        </w:rPr>
      </w:pPr>
      <w:r>
        <w:rPr>
          <w:rFonts w:ascii="Arial" w:hAnsi="Arial" w:cs="Arial"/>
          <w:b/>
        </w:rPr>
        <w:t>OUTCOME OF TRO PROCESS – OBJECTIONS RECEIVED</w:t>
      </w:r>
    </w:p>
    <w:p w14:paraId="4C05FCAA" w14:textId="77777777" w:rsidR="00DD77FC" w:rsidRPr="001A7EEA" w:rsidRDefault="00DD77FC" w:rsidP="00DD77FC">
      <w:pPr>
        <w:jc w:val="both"/>
        <w:rPr>
          <w:rFonts w:ascii="Arial" w:hAnsi="Arial" w:cs="Arial"/>
        </w:rPr>
      </w:pPr>
    </w:p>
    <w:p w14:paraId="4D3B400B" w14:textId="77777777" w:rsidR="00E43A6A" w:rsidRPr="004F135B" w:rsidRDefault="00E43A6A" w:rsidP="00E43A6A">
      <w:pPr>
        <w:jc w:val="both"/>
        <w:rPr>
          <w:rFonts w:ascii="Arial" w:hAnsi="Arial" w:cs="Arial"/>
          <w:b/>
        </w:rPr>
      </w:pPr>
      <w:r w:rsidRPr="004F135B">
        <w:rPr>
          <w:rFonts w:ascii="Arial" w:hAnsi="Arial" w:cs="Arial"/>
        </w:rPr>
        <w:t>PREPARED BY: Traffic Management Team, Highways and Traffic Group</w:t>
      </w:r>
    </w:p>
    <w:p w14:paraId="7514BEF8" w14:textId="77777777" w:rsidR="00E43A6A" w:rsidRPr="004F135B" w:rsidRDefault="00E43A6A" w:rsidP="00E43A6A">
      <w:pPr>
        <w:jc w:val="both"/>
        <w:rPr>
          <w:rFonts w:ascii="Arial" w:hAnsi="Arial" w:cs="Arial"/>
        </w:rPr>
      </w:pPr>
    </w:p>
    <w:tbl>
      <w:tblPr>
        <w:tblW w:w="9385"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8"/>
        <w:gridCol w:w="6947"/>
      </w:tblGrid>
      <w:tr w:rsidR="00E43A6A" w:rsidRPr="004F135B" w14:paraId="23002ECE" w14:textId="77777777" w:rsidTr="00DF24BC">
        <w:tc>
          <w:tcPr>
            <w:tcW w:w="2438" w:type="dxa"/>
          </w:tcPr>
          <w:p w14:paraId="37EF37DD" w14:textId="77777777" w:rsidR="00E43A6A" w:rsidRPr="004F135B" w:rsidRDefault="00E43A6A" w:rsidP="009C6D42">
            <w:pPr>
              <w:jc w:val="both"/>
              <w:rPr>
                <w:rFonts w:ascii="Arial" w:hAnsi="Arial" w:cs="Arial"/>
              </w:rPr>
            </w:pPr>
          </w:p>
          <w:p w14:paraId="6F3EF837" w14:textId="77777777" w:rsidR="00E43A6A" w:rsidRPr="004F135B" w:rsidRDefault="00E43A6A" w:rsidP="009C6D42">
            <w:pPr>
              <w:jc w:val="both"/>
              <w:rPr>
                <w:rFonts w:ascii="Arial" w:hAnsi="Arial" w:cs="Arial"/>
                <w:b/>
              </w:rPr>
            </w:pPr>
            <w:r w:rsidRPr="004F135B">
              <w:rPr>
                <w:rFonts w:ascii="Arial" w:hAnsi="Arial" w:cs="Arial"/>
                <w:b/>
              </w:rPr>
              <w:t>TITLE OF REPORT:</w:t>
            </w:r>
          </w:p>
          <w:p w14:paraId="5DC55B80" w14:textId="77777777" w:rsidR="00E43A6A" w:rsidRPr="004F135B" w:rsidRDefault="00E43A6A" w:rsidP="009C6D42">
            <w:pPr>
              <w:jc w:val="both"/>
              <w:rPr>
                <w:rFonts w:ascii="Arial" w:hAnsi="Arial" w:cs="Arial"/>
                <w:b/>
              </w:rPr>
            </w:pPr>
          </w:p>
          <w:p w14:paraId="775431B6" w14:textId="77777777" w:rsidR="00E43A6A" w:rsidRPr="004F135B" w:rsidRDefault="00E43A6A" w:rsidP="009C6D42">
            <w:pPr>
              <w:jc w:val="both"/>
              <w:rPr>
                <w:rFonts w:ascii="Arial" w:hAnsi="Arial" w:cs="Arial"/>
                <w:b/>
              </w:rPr>
            </w:pPr>
            <w:r w:rsidRPr="004F135B">
              <w:rPr>
                <w:rFonts w:ascii="Arial" w:hAnsi="Arial" w:cs="Arial"/>
                <w:b/>
              </w:rPr>
              <w:t xml:space="preserve">       PROPOSAL:</w:t>
            </w:r>
          </w:p>
          <w:p w14:paraId="740408C0" w14:textId="77777777" w:rsidR="00E43A6A" w:rsidRPr="004F135B" w:rsidRDefault="00E43A6A" w:rsidP="009C6D42">
            <w:pPr>
              <w:jc w:val="both"/>
              <w:rPr>
                <w:rFonts w:ascii="Arial" w:hAnsi="Arial" w:cs="Arial"/>
                <w:b/>
              </w:rPr>
            </w:pPr>
          </w:p>
          <w:p w14:paraId="59D0B4D8" w14:textId="77777777" w:rsidR="00E43A6A" w:rsidRPr="004F135B" w:rsidRDefault="00E43A6A" w:rsidP="009C6D42">
            <w:pPr>
              <w:jc w:val="both"/>
              <w:rPr>
                <w:rFonts w:ascii="Arial" w:hAnsi="Arial" w:cs="Arial"/>
                <w:b/>
              </w:rPr>
            </w:pPr>
            <w:r w:rsidRPr="004F135B">
              <w:rPr>
                <w:rFonts w:ascii="Arial" w:hAnsi="Arial" w:cs="Arial"/>
                <w:b/>
              </w:rPr>
              <w:t xml:space="preserve"> SCHEME REF No:      </w:t>
            </w:r>
          </w:p>
          <w:p w14:paraId="36B6AF7E" w14:textId="77777777" w:rsidR="00E43A6A" w:rsidRPr="004F135B" w:rsidRDefault="00E43A6A" w:rsidP="009C6D42">
            <w:pPr>
              <w:jc w:val="both"/>
              <w:rPr>
                <w:rFonts w:ascii="Arial" w:hAnsi="Arial" w:cs="Arial"/>
              </w:rPr>
            </w:pPr>
          </w:p>
          <w:p w14:paraId="19773344" w14:textId="77777777" w:rsidR="00E43A6A" w:rsidRPr="004F135B" w:rsidRDefault="00E43A6A" w:rsidP="009C6D42">
            <w:pPr>
              <w:jc w:val="both"/>
              <w:rPr>
                <w:rFonts w:ascii="Arial" w:hAnsi="Arial" w:cs="Arial"/>
                <w:b/>
                <w:bCs/>
              </w:rPr>
            </w:pPr>
            <w:r w:rsidRPr="004F135B">
              <w:rPr>
                <w:rFonts w:ascii="Arial" w:hAnsi="Arial" w:cs="Arial"/>
                <w:b/>
                <w:bCs/>
              </w:rPr>
              <w:t>REPORT AUTHOR:</w:t>
            </w:r>
          </w:p>
          <w:p w14:paraId="0CF67DEA" w14:textId="77777777" w:rsidR="00E43A6A" w:rsidRPr="004F135B" w:rsidRDefault="00E43A6A" w:rsidP="009C6D42">
            <w:pPr>
              <w:jc w:val="both"/>
              <w:rPr>
                <w:rFonts w:ascii="Arial" w:hAnsi="Arial" w:cs="Arial"/>
              </w:rPr>
            </w:pPr>
          </w:p>
        </w:tc>
        <w:tc>
          <w:tcPr>
            <w:tcW w:w="6947" w:type="dxa"/>
          </w:tcPr>
          <w:p w14:paraId="6749350D" w14:textId="77777777" w:rsidR="00E43A6A" w:rsidRPr="004F135B" w:rsidRDefault="00E43A6A" w:rsidP="009C6D42">
            <w:pPr>
              <w:ind w:left="34"/>
              <w:rPr>
                <w:rFonts w:ascii="Arial" w:hAnsi="Arial" w:cs="Arial"/>
                <w:b/>
              </w:rPr>
            </w:pPr>
          </w:p>
          <w:p w14:paraId="7E8512A7" w14:textId="77777777" w:rsidR="00E43A6A" w:rsidRPr="004F135B" w:rsidRDefault="00E43A6A" w:rsidP="009C6D42">
            <w:pPr>
              <w:jc w:val="both"/>
              <w:rPr>
                <w:rFonts w:ascii="Arial" w:hAnsi="Arial" w:cs="Arial"/>
                <w:b/>
              </w:rPr>
            </w:pPr>
            <w:r>
              <w:rPr>
                <w:rFonts w:ascii="Arial" w:hAnsi="Arial" w:cs="Arial"/>
                <w:b/>
              </w:rPr>
              <w:t>Moorledge Road, Chew Magna</w:t>
            </w:r>
          </w:p>
          <w:p w14:paraId="52299630" w14:textId="77777777" w:rsidR="00E43A6A" w:rsidRPr="004F135B" w:rsidRDefault="00E43A6A" w:rsidP="009C6D42">
            <w:pPr>
              <w:jc w:val="both"/>
              <w:rPr>
                <w:rFonts w:ascii="Arial" w:hAnsi="Arial" w:cs="Arial"/>
                <w:b/>
              </w:rPr>
            </w:pPr>
          </w:p>
          <w:p w14:paraId="2073A3A7" w14:textId="77777777" w:rsidR="00E43A6A" w:rsidRPr="004F135B" w:rsidRDefault="00E43A6A" w:rsidP="009C6D42">
            <w:pPr>
              <w:jc w:val="both"/>
              <w:rPr>
                <w:rFonts w:ascii="Arial" w:hAnsi="Arial" w:cs="Arial"/>
                <w:b/>
              </w:rPr>
            </w:pPr>
            <w:r>
              <w:rPr>
                <w:rFonts w:ascii="Arial" w:hAnsi="Arial" w:cs="Arial"/>
                <w:b/>
              </w:rPr>
              <w:t>20 M.P.H / 40 M.P.H Speed Limits</w:t>
            </w:r>
          </w:p>
          <w:p w14:paraId="0F5A0CF2" w14:textId="77777777" w:rsidR="00E43A6A" w:rsidRPr="004F135B" w:rsidRDefault="00E43A6A" w:rsidP="009C6D42">
            <w:pPr>
              <w:jc w:val="both"/>
              <w:rPr>
                <w:rFonts w:ascii="Arial" w:hAnsi="Arial" w:cs="Arial"/>
                <w:b/>
              </w:rPr>
            </w:pPr>
          </w:p>
          <w:p w14:paraId="0CAF5A23" w14:textId="77777777" w:rsidR="00E43A6A" w:rsidRPr="004F135B" w:rsidRDefault="00E43A6A" w:rsidP="009C6D42">
            <w:pPr>
              <w:jc w:val="both"/>
              <w:rPr>
                <w:rFonts w:ascii="Arial" w:hAnsi="Arial" w:cs="Arial"/>
                <w:b/>
              </w:rPr>
            </w:pPr>
            <w:r>
              <w:rPr>
                <w:rFonts w:ascii="Arial" w:hAnsi="Arial" w:cs="Arial"/>
                <w:b/>
              </w:rPr>
              <w:t>26-032</w:t>
            </w:r>
          </w:p>
          <w:p w14:paraId="3E21A95C" w14:textId="77777777" w:rsidR="00E43A6A" w:rsidRPr="004F135B" w:rsidRDefault="00E43A6A" w:rsidP="009C6D42">
            <w:pPr>
              <w:jc w:val="both"/>
              <w:rPr>
                <w:rFonts w:ascii="Arial" w:hAnsi="Arial" w:cs="Arial"/>
                <w:b/>
              </w:rPr>
            </w:pPr>
          </w:p>
          <w:p w14:paraId="2C6B148D" w14:textId="77777777" w:rsidR="00E43A6A" w:rsidRPr="004F135B" w:rsidRDefault="00E43A6A" w:rsidP="009C6D42">
            <w:pPr>
              <w:jc w:val="both"/>
              <w:rPr>
                <w:rFonts w:ascii="Arial" w:hAnsi="Arial" w:cs="Arial"/>
                <w:b/>
                <w:bCs/>
              </w:rPr>
            </w:pPr>
            <w:r>
              <w:rPr>
                <w:rFonts w:ascii="Arial" w:hAnsi="Arial" w:cs="Arial"/>
                <w:b/>
                <w:bCs/>
              </w:rPr>
              <w:t xml:space="preserve">Gina West </w:t>
            </w:r>
            <w:r w:rsidRPr="004F135B">
              <w:rPr>
                <w:rFonts w:ascii="Arial" w:hAnsi="Arial" w:cs="Arial"/>
                <w:b/>
                <w:bCs/>
              </w:rPr>
              <w:t xml:space="preserve"> </w:t>
            </w:r>
          </w:p>
        </w:tc>
      </w:tr>
    </w:tbl>
    <w:p w14:paraId="5910568C" w14:textId="77777777" w:rsidR="00E43A6A" w:rsidRPr="004F135B" w:rsidRDefault="00E43A6A" w:rsidP="00E43A6A">
      <w:pPr>
        <w:jc w:val="both"/>
        <w:rPr>
          <w:rFonts w:ascii="Arial" w:hAnsi="Arial" w:cs="Arial"/>
        </w:rPr>
      </w:pPr>
    </w:p>
    <w:p w14:paraId="62D51E29" w14:textId="77777777" w:rsidR="00E43A6A" w:rsidRPr="004F135B" w:rsidRDefault="00E43A6A" w:rsidP="00E43A6A">
      <w:pPr>
        <w:jc w:val="both"/>
        <w:rPr>
          <w:rFonts w:ascii="Arial" w:hAnsi="Arial" w:cs="Arial"/>
          <w:b/>
        </w:rPr>
      </w:pPr>
    </w:p>
    <w:p w14:paraId="24F2FAEA" w14:textId="77777777" w:rsidR="00E43A6A" w:rsidRPr="004F135B" w:rsidRDefault="00E43A6A" w:rsidP="00E43A6A">
      <w:pPr>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1890ABB1" w14:textId="77777777" w:rsidR="00E43A6A" w:rsidRPr="00051F58" w:rsidRDefault="00E43A6A" w:rsidP="00E43A6A">
      <w:pPr>
        <w:jc w:val="both"/>
        <w:rPr>
          <w:rFonts w:ascii="Arial" w:hAnsi="Arial" w:cs="Arial"/>
        </w:rPr>
      </w:pPr>
    </w:p>
    <w:p w14:paraId="01176020" w14:textId="77777777" w:rsidR="00E43A6A" w:rsidRPr="00051F58" w:rsidRDefault="00E43A6A" w:rsidP="00DF24BC">
      <w:pPr>
        <w:ind w:left="709" w:right="-472"/>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78CF4F4A" w14:textId="77777777" w:rsidR="00E43A6A" w:rsidRPr="00051F58" w:rsidRDefault="00E43A6A" w:rsidP="00E43A6A">
      <w:pPr>
        <w:ind w:left="709"/>
        <w:jc w:val="both"/>
        <w:rPr>
          <w:rFonts w:ascii="Arial" w:hAnsi="Arial" w:cs="Arial"/>
        </w:rPr>
      </w:pPr>
      <w:r w:rsidRPr="00051F58">
        <w:rPr>
          <w:rFonts w:ascii="Arial" w:hAnsi="Arial" w:cs="Arial"/>
        </w:rPr>
        <w:t> </w:t>
      </w:r>
    </w:p>
    <w:tbl>
      <w:tblPr>
        <w:tblW w:w="8789" w:type="dxa"/>
        <w:tblInd w:w="6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7"/>
        <w:gridCol w:w="7112"/>
      </w:tblGrid>
      <w:tr w:rsidR="00E43A6A" w:rsidRPr="00051F58" w14:paraId="18CBD848" w14:textId="77777777" w:rsidTr="00DF24BC">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21B568" w14:textId="77777777" w:rsidR="00E43A6A" w:rsidRPr="00051F58" w:rsidRDefault="00E43A6A" w:rsidP="009C6D42">
            <w:pPr>
              <w:jc w:val="both"/>
              <w:rPr>
                <w:rFonts w:ascii="Arial" w:hAnsi="Arial" w:cs="Arial"/>
              </w:rPr>
            </w:pPr>
            <w:r w:rsidRPr="00051F58">
              <w:rPr>
                <w:rFonts w:ascii="Arial" w:hAnsi="Arial" w:cs="Arial"/>
                <w:b/>
                <w:bCs/>
              </w:rPr>
              <w:t>Section A</w:t>
            </w:r>
          </w:p>
        </w:tc>
        <w:tc>
          <w:tcPr>
            <w:tcW w:w="71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392EF8" w14:textId="77777777" w:rsidR="00E43A6A" w:rsidRPr="00051F58" w:rsidRDefault="00E43A6A" w:rsidP="009C6D42">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E43A6A" w:rsidRPr="00051F58" w14:paraId="27227764" w14:textId="77777777" w:rsidTr="00DF24BC">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5031E" w14:textId="77777777" w:rsidR="00E43A6A" w:rsidRPr="00051F58" w:rsidRDefault="00E43A6A" w:rsidP="009C6D42">
            <w:pPr>
              <w:jc w:val="both"/>
              <w:rPr>
                <w:rFonts w:ascii="Arial" w:hAnsi="Arial" w:cs="Arial"/>
              </w:rPr>
            </w:pPr>
            <w:r w:rsidRPr="00051F58">
              <w:rPr>
                <w:rFonts w:ascii="Arial" w:hAnsi="Arial" w:cs="Arial"/>
                <w:b/>
                <w:bCs/>
              </w:rPr>
              <w:t>Section B</w:t>
            </w:r>
          </w:p>
        </w:tc>
        <w:tc>
          <w:tcPr>
            <w:tcW w:w="7112" w:type="dxa"/>
            <w:tcBorders>
              <w:top w:val="nil"/>
              <w:left w:val="nil"/>
              <w:bottom w:val="single" w:sz="8" w:space="0" w:color="auto"/>
              <w:right w:val="single" w:sz="8" w:space="0" w:color="auto"/>
            </w:tcBorders>
            <w:tcMar>
              <w:top w:w="0" w:type="dxa"/>
              <w:left w:w="108" w:type="dxa"/>
              <w:bottom w:w="0" w:type="dxa"/>
              <w:right w:w="108" w:type="dxa"/>
            </w:tcMar>
            <w:hideMark/>
          </w:tcPr>
          <w:p w14:paraId="0FC5823F" w14:textId="77777777" w:rsidR="00E43A6A" w:rsidRPr="00051F58" w:rsidRDefault="00E43A6A" w:rsidP="009C6D42">
            <w:pPr>
              <w:jc w:val="both"/>
              <w:rPr>
                <w:rFonts w:ascii="Arial" w:hAnsi="Arial" w:cs="Arial"/>
              </w:rPr>
            </w:pPr>
            <w:r w:rsidRPr="00051F58">
              <w:rPr>
                <w:rFonts w:ascii="Arial" w:hAnsi="Arial" w:cs="Arial"/>
              </w:rPr>
              <w:t>Without prejudice to the generality of this, Officers are authorised to: serve any notices and make, amend or revoke any orders falling within their area of responsibility.</w:t>
            </w:r>
          </w:p>
        </w:tc>
      </w:tr>
      <w:tr w:rsidR="00E43A6A" w:rsidRPr="00051F58" w14:paraId="63C95F37" w14:textId="77777777" w:rsidTr="00DF24BC">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AFC42" w14:textId="77777777" w:rsidR="00E43A6A" w:rsidRPr="00051F58" w:rsidRDefault="00E43A6A" w:rsidP="009C6D42">
            <w:pPr>
              <w:jc w:val="both"/>
              <w:rPr>
                <w:rFonts w:ascii="Arial" w:hAnsi="Arial" w:cs="Arial"/>
              </w:rPr>
            </w:pPr>
            <w:r w:rsidRPr="00051F58">
              <w:rPr>
                <w:rFonts w:ascii="Arial" w:hAnsi="Arial" w:cs="Arial"/>
                <w:b/>
                <w:bCs/>
              </w:rPr>
              <w:t>Section D</w:t>
            </w:r>
          </w:p>
        </w:tc>
        <w:tc>
          <w:tcPr>
            <w:tcW w:w="7112" w:type="dxa"/>
            <w:tcBorders>
              <w:top w:val="nil"/>
              <w:left w:val="nil"/>
              <w:bottom w:val="single" w:sz="8" w:space="0" w:color="auto"/>
              <w:right w:val="single" w:sz="8" w:space="0" w:color="auto"/>
            </w:tcBorders>
            <w:tcMar>
              <w:top w:w="0" w:type="dxa"/>
              <w:left w:w="108" w:type="dxa"/>
              <w:bottom w:w="0" w:type="dxa"/>
              <w:right w:w="108" w:type="dxa"/>
            </w:tcMar>
            <w:hideMark/>
          </w:tcPr>
          <w:p w14:paraId="07BC7461" w14:textId="77777777" w:rsidR="00E43A6A" w:rsidRPr="00051F58" w:rsidRDefault="00E43A6A" w:rsidP="009C6D42">
            <w:pPr>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3F56A0BD" w14:textId="77777777" w:rsidR="00E43A6A" w:rsidRPr="00051F58" w:rsidRDefault="00E43A6A" w:rsidP="00E43A6A">
      <w:pPr>
        <w:ind w:left="709"/>
        <w:jc w:val="both"/>
        <w:rPr>
          <w:rFonts w:ascii="Arial" w:hAnsi="Arial" w:cs="Arial"/>
        </w:rPr>
      </w:pPr>
      <w:r w:rsidRPr="00051F58">
        <w:rPr>
          <w:rFonts w:ascii="Arial" w:hAnsi="Arial" w:cs="Arial"/>
        </w:rPr>
        <w:t> </w:t>
      </w:r>
    </w:p>
    <w:p w14:paraId="796151BE" w14:textId="77777777" w:rsidR="00E43A6A" w:rsidRPr="00051F58" w:rsidRDefault="00E43A6A" w:rsidP="00DF24BC">
      <w:pPr>
        <w:ind w:left="709" w:right="-472"/>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2589D31F" w14:textId="77777777" w:rsidR="00E43A6A" w:rsidRPr="004F135B" w:rsidRDefault="00E43A6A" w:rsidP="00DF24BC">
      <w:pPr>
        <w:ind w:left="709" w:right="-472"/>
        <w:jc w:val="both"/>
        <w:rPr>
          <w:rFonts w:ascii="Arial" w:hAnsi="Arial" w:cs="Arial"/>
        </w:rPr>
      </w:pPr>
    </w:p>
    <w:p w14:paraId="337511B9" w14:textId="77777777" w:rsidR="00E43A6A" w:rsidRPr="004F135B" w:rsidRDefault="00E43A6A" w:rsidP="00DF24BC">
      <w:pPr>
        <w:keepNext/>
        <w:ind w:right="-472"/>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2D35A84C" w14:textId="77777777" w:rsidR="00E43A6A" w:rsidRPr="004F135B" w:rsidRDefault="00E43A6A" w:rsidP="00DF24BC">
      <w:pPr>
        <w:keepNext/>
        <w:ind w:left="709" w:right="-472"/>
        <w:jc w:val="both"/>
        <w:rPr>
          <w:rFonts w:ascii="Arial" w:hAnsi="Arial" w:cs="Arial"/>
        </w:rPr>
      </w:pPr>
    </w:p>
    <w:p w14:paraId="7E862706" w14:textId="77777777" w:rsidR="00E43A6A" w:rsidRPr="004F135B" w:rsidRDefault="00E43A6A" w:rsidP="00DF24BC">
      <w:pPr>
        <w:keepNext/>
        <w:ind w:left="720" w:right="-472"/>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7B9412F4" w14:textId="77777777" w:rsidR="00E43A6A" w:rsidRPr="004F135B" w:rsidRDefault="00E43A6A" w:rsidP="00E43A6A">
      <w:pPr>
        <w:keepNext/>
        <w:ind w:left="720"/>
        <w:jc w:val="both"/>
        <w:rPr>
          <w:rStyle w:val="legds2"/>
          <w:rFonts w:ascii="Arial" w:hAnsi="Arial" w:cs="Arial"/>
        </w:rPr>
      </w:pPr>
    </w:p>
    <w:tbl>
      <w:tblPr>
        <w:tblW w:w="86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599"/>
        <w:gridCol w:w="567"/>
      </w:tblGrid>
      <w:tr w:rsidR="00E43A6A" w:rsidRPr="004F135B" w14:paraId="1DEFE238" w14:textId="77777777" w:rsidTr="00DF24BC">
        <w:tc>
          <w:tcPr>
            <w:tcW w:w="510" w:type="dxa"/>
          </w:tcPr>
          <w:p w14:paraId="7AA80B8E"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599" w:type="dxa"/>
          </w:tcPr>
          <w:p w14:paraId="1BD03C9A" w14:textId="77777777" w:rsidR="00E43A6A" w:rsidRPr="004F135B" w:rsidRDefault="00E43A6A" w:rsidP="009C6D42">
            <w:pPr>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567" w:type="dxa"/>
            <w:vAlign w:val="center"/>
          </w:tcPr>
          <w:p w14:paraId="1EB196B8" w14:textId="77777777" w:rsidR="00E43A6A" w:rsidRPr="004F135B" w:rsidRDefault="00E43A6A" w:rsidP="009C6D42">
            <w:pPr>
              <w:jc w:val="center"/>
              <w:rPr>
                <w:rFonts w:ascii="Arial" w:hAnsi="Arial" w:cs="Arial"/>
              </w:rPr>
            </w:pPr>
            <w:r>
              <w:rPr>
                <w:rFonts w:ascii="Arial" w:hAnsi="Arial" w:cs="Arial"/>
              </w:rPr>
              <w:t>X</w:t>
            </w:r>
          </w:p>
        </w:tc>
      </w:tr>
      <w:tr w:rsidR="00E43A6A" w:rsidRPr="004F135B" w14:paraId="41003FDF" w14:textId="77777777" w:rsidTr="00DF24BC">
        <w:tc>
          <w:tcPr>
            <w:tcW w:w="510" w:type="dxa"/>
          </w:tcPr>
          <w:p w14:paraId="16C63BDD"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599" w:type="dxa"/>
            <w:vAlign w:val="center"/>
          </w:tcPr>
          <w:p w14:paraId="4DF345A1" w14:textId="77777777" w:rsidR="00E43A6A" w:rsidRPr="004F135B" w:rsidRDefault="00E43A6A" w:rsidP="009C6D42">
            <w:pPr>
              <w:jc w:val="both"/>
              <w:rPr>
                <w:rFonts w:ascii="Arial" w:hAnsi="Arial" w:cs="Arial"/>
              </w:rPr>
            </w:pPr>
            <w:r w:rsidRPr="004F135B">
              <w:rPr>
                <w:rFonts w:ascii="Arial" w:hAnsi="Arial" w:cs="Arial"/>
              </w:rPr>
              <w:t>for preventing damage to the road or to any building on or near the road, or</w:t>
            </w:r>
          </w:p>
        </w:tc>
        <w:tc>
          <w:tcPr>
            <w:tcW w:w="567" w:type="dxa"/>
            <w:vAlign w:val="center"/>
          </w:tcPr>
          <w:p w14:paraId="08C3221C" w14:textId="77777777" w:rsidR="00E43A6A" w:rsidRPr="004F135B" w:rsidRDefault="00E43A6A" w:rsidP="009C6D42">
            <w:pPr>
              <w:jc w:val="center"/>
              <w:rPr>
                <w:rFonts w:ascii="Arial" w:hAnsi="Arial" w:cs="Arial"/>
              </w:rPr>
            </w:pPr>
          </w:p>
        </w:tc>
      </w:tr>
      <w:tr w:rsidR="00E43A6A" w:rsidRPr="004F135B" w14:paraId="36C69554" w14:textId="77777777" w:rsidTr="00DF24BC">
        <w:tc>
          <w:tcPr>
            <w:tcW w:w="510" w:type="dxa"/>
          </w:tcPr>
          <w:p w14:paraId="419F3497"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599" w:type="dxa"/>
          </w:tcPr>
          <w:p w14:paraId="13B151E3" w14:textId="77777777" w:rsidR="00E43A6A" w:rsidRPr="004F135B" w:rsidRDefault="00E43A6A" w:rsidP="009C6D42">
            <w:pPr>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567" w:type="dxa"/>
            <w:vAlign w:val="center"/>
          </w:tcPr>
          <w:p w14:paraId="149F1A74" w14:textId="77777777" w:rsidR="00E43A6A" w:rsidRPr="004F135B" w:rsidRDefault="00E43A6A" w:rsidP="009C6D42">
            <w:pPr>
              <w:jc w:val="center"/>
              <w:rPr>
                <w:rFonts w:ascii="Arial" w:hAnsi="Arial" w:cs="Arial"/>
              </w:rPr>
            </w:pPr>
          </w:p>
        </w:tc>
      </w:tr>
      <w:tr w:rsidR="00E43A6A" w:rsidRPr="004F135B" w14:paraId="08B38D39" w14:textId="77777777" w:rsidTr="00DF24BC">
        <w:tc>
          <w:tcPr>
            <w:tcW w:w="510" w:type="dxa"/>
          </w:tcPr>
          <w:p w14:paraId="7B5B9266"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(d)</w:t>
            </w:r>
          </w:p>
        </w:tc>
        <w:tc>
          <w:tcPr>
            <w:tcW w:w="7599" w:type="dxa"/>
          </w:tcPr>
          <w:p w14:paraId="030C5FED" w14:textId="77777777" w:rsidR="00E43A6A" w:rsidRPr="004F135B" w:rsidRDefault="00E43A6A" w:rsidP="009C6D42">
            <w:pPr>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567" w:type="dxa"/>
            <w:vAlign w:val="center"/>
          </w:tcPr>
          <w:p w14:paraId="0CC8A6CC" w14:textId="77777777" w:rsidR="00E43A6A" w:rsidRPr="004F135B" w:rsidRDefault="00E43A6A" w:rsidP="009C6D42">
            <w:pPr>
              <w:jc w:val="center"/>
              <w:rPr>
                <w:rFonts w:ascii="Arial" w:hAnsi="Arial" w:cs="Arial"/>
              </w:rPr>
            </w:pPr>
            <w:r>
              <w:rPr>
                <w:rFonts w:ascii="Arial" w:hAnsi="Arial" w:cs="Arial"/>
              </w:rPr>
              <w:t>X</w:t>
            </w:r>
          </w:p>
        </w:tc>
      </w:tr>
      <w:tr w:rsidR="00E43A6A" w:rsidRPr="004F135B" w14:paraId="39C4A401" w14:textId="77777777" w:rsidTr="00DF24BC">
        <w:tc>
          <w:tcPr>
            <w:tcW w:w="510" w:type="dxa"/>
          </w:tcPr>
          <w:p w14:paraId="6B3D7526"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599" w:type="dxa"/>
          </w:tcPr>
          <w:p w14:paraId="2FC41F41" w14:textId="77777777" w:rsidR="00E43A6A" w:rsidRPr="004F135B" w:rsidRDefault="00E43A6A" w:rsidP="009C6D42">
            <w:pPr>
              <w:jc w:val="both"/>
              <w:rPr>
                <w:rFonts w:ascii="Arial" w:hAnsi="Arial" w:cs="Arial"/>
              </w:rPr>
            </w:pPr>
            <w:r w:rsidRPr="004F135B">
              <w:rPr>
                <w:rFonts w:ascii="Arial" w:hAnsi="Arial" w:cs="Arial"/>
              </w:rPr>
              <w:t>(without prejudice to the generality of paragraph (d) above) for preserving the character of the road in a case where it is specially suitable for use by persons on horseback or on foot, or</w:t>
            </w:r>
          </w:p>
        </w:tc>
        <w:tc>
          <w:tcPr>
            <w:tcW w:w="567" w:type="dxa"/>
            <w:vAlign w:val="center"/>
          </w:tcPr>
          <w:p w14:paraId="11EFDB81" w14:textId="77777777" w:rsidR="00E43A6A" w:rsidRPr="004F135B" w:rsidRDefault="00E43A6A" w:rsidP="009C6D42">
            <w:pPr>
              <w:jc w:val="center"/>
              <w:rPr>
                <w:rFonts w:ascii="Arial" w:hAnsi="Arial" w:cs="Arial"/>
              </w:rPr>
            </w:pPr>
            <w:r>
              <w:rPr>
                <w:rFonts w:ascii="Arial" w:hAnsi="Arial" w:cs="Arial"/>
              </w:rPr>
              <w:t>X</w:t>
            </w:r>
          </w:p>
        </w:tc>
      </w:tr>
      <w:tr w:rsidR="00E43A6A" w:rsidRPr="004F135B" w14:paraId="01460B17" w14:textId="77777777" w:rsidTr="00DF24BC">
        <w:tc>
          <w:tcPr>
            <w:tcW w:w="510" w:type="dxa"/>
          </w:tcPr>
          <w:p w14:paraId="47D4806C"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599" w:type="dxa"/>
            <w:vAlign w:val="center"/>
          </w:tcPr>
          <w:p w14:paraId="3E4F82B4" w14:textId="77777777" w:rsidR="00E43A6A" w:rsidRPr="004F135B" w:rsidRDefault="00E43A6A" w:rsidP="009C6D42">
            <w:pPr>
              <w:rPr>
                <w:rFonts w:ascii="Arial" w:hAnsi="Arial" w:cs="Arial"/>
              </w:rPr>
            </w:pPr>
            <w:r w:rsidRPr="004F135B">
              <w:rPr>
                <w:rFonts w:ascii="Arial" w:hAnsi="Arial" w:cs="Arial"/>
              </w:rPr>
              <w:t>for preserving or improving the amenities of the area through which the road runs, or</w:t>
            </w:r>
          </w:p>
        </w:tc>
        <w:tc>
          <w:tcPr>
            <w:tcW w:w="567" w:type="dxa"/>
            <w:vAlign w:val="center"/>
          </w:tcPr>
          <w:p w14:paraId="0B561A92" w14:textId="77777777" w:rsidR="00E43A6A" w:rsidRPr="004F135B" w:rsidRDefault="00E43A6A" w:rsidP="009C6D42">
            <w:pPr>
              <w:rPr>
                <w:rFonts w:ascii="Arial" w:hAnsi="Arial" w:cs="Arial"/>
              </w:rPr>
            </w:pPr>
            <w:r>
              <w:rPr>
                <w:rFonts w:ascii="Arial" w:hAnsi="Arial" w:cs="Arial"/>
              </w:rPr>
              <w:t xml:space="preserve">  X</w:t>
            </w:r>
          </w:p>
        </w:tc>
      </w:tr>
      <w:tr w:rsidR="00E43A6A" w:rsidRPr="004F135B" w14:paraId="5FACBA0E" w14:textId="77777777" w:rsidTr="00DF24BC">
        <w:tc>
          <w:tcPr>
            <w:tcW w:w="510" w:type="dxa"/>
          </w:tcPr>
          <w:p w14:paraId="77241FBC" w14:textId="77777777" w:rsidR="00E43A6A" w:rsidRPr="004F135B" w:rsidRDefault="00E43A6A" w:rsidP="009C6D42">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599" w:type="dxa"/>
          </w:tcPr>
          <w:p w14:paraId="3FE259D9" w14:textId="77777777" w:rsidR="00E43A6A" w:rsidRPr="004F135B" w:rsidRDefault="00E43A6A" w:rsidP="009C6D42">
            <w:pPr>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567" w:type="dxa"/>
            <w:vAlign w:val="center"/>
          </w:tcPr>
          <w:p w14:paraId="699DA415" w14:textId="77777777" w:rsidR="00E43A6A" w:rsidRPr="004F135B" w:rsidRDefault="00E43A6A" w:rsidP="009C6D42">
            <w:pPr>
              <w:jc w:val="center"/>
              <w:rPr>
                <w:rFonts w:ascii="Arial" w:hAnsi="Arial" w:cs="Arial"/>
              </w:rPr>
            </w:pPr>
          </w:p>
        </w:tc>
      </w:tr>
    </w:tbl>
    <w:p w14:paraId="006A91AB" w14:textId="77777777" w:rsidR="00E43A6A" w:rsidRPr="004F135B" w:rsidRDefault="00E43A6A" w:rsidP="00E43A6A">
      <w:pPr>
        <w:keepNext/>
        <w:ind w:left="709"/>
        <w:jc w:val="both"/>
        <w:rPr>
          <w:rFonts w:ascii="Arial" w:hAnsi="Arial" w:cs="Arial"/>
          <w:b/>
          <w:color w:val="FF0000"/>
        </w:rPr>
      </w:pPr>
    </w:p>
    <w:p w14:paraId="1362F3CA" w14:textId="77777777" w:rsidR="00E43A6A" w:rsidRPr="004F135B" w:rsidRDefault="00E43A6A" w:rsidP="00DF24BC">
      <w:pPr>
        <w:keepNext/>
        <w:ind w:right="-472"/>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562F355E" w14:textId="77777777" w:rsidR="00E43A6A" w:rsidRPr="004F135B" w:rsidRDefault="00E43A6A" w:rsidP="00DF24BC">
      <w:pPr>
        <w:keepNext/>
        <w:ind w:right="-472"/>
        <w:jc w:val="both"/>
        <w:rPr>
          <w:rFonts w:ascii="Arial" w:hAnsi="Arial" w:cs="Arial"/>
          <w:bCs/>
        </w:rPr>
      </w:pPr>
    </w:p>
    <w:p w14:paraId="6C1F4A33" w14:textId="77777777" w:rsidR="00E43A6A" w:rsidRPr="00837780" w:rsidRDefault="00E43A6A" w:rsidP="00DF24BC">
      <w:pPr>
        <w:ind w:left="709" w:right="-472"/>
        <w:jc w:val="both"/>
        <w:rPr>
          <w:rFonts w:ascii="Arial" w:hAnsi="Arial" w:cs="Arial"/>
        </w:rPr>
      </w:pPr>
      <w:r w:rsidRPr="00837780">
        <w:rPr>
          <w:rFonts w:ascii="Arial" w:hAnsi="Arial" w:cs="Arial"/>
        </w:rPr>
        <w:t>To introduce two 20 mph speed limit sections along Moorledge Road (along the more built up residential areas), in order to improve road safety and better reflect the character of the environment.</w:t>
      </w:r>
    </w:p>
    <w:p w14:paraId="076E7008" w14:textId="77777777" w:rsidR="00E43A6A" w:rsidRPr="00837780" w:rsidRDefault="00E43A6A" w:rsidP="00DF24BC">
      <w:pPr>
        <w:ind w:left="709" w:right="-472"/>
        <w:jc w:val="both"/>
        <w:rPr>
          <w:rFonts w:ascii="Arial" w:hAnsi="Arial" w:cs="Arial"/>
        </w:rPr>
      </w:pPr>
    </w:p>
    <w:p w14:paraId="32CC8CCB" w14:textId="77777777" w:rsidR="00E43A6A" w:rsidRDefault="00E43A6A" w:rsidP="00DF24BC">
      <w:pPr>
        <w:ind w:left="709" w:right="-472"/>
        <w:jc w:val="both"/>
        <w:rPr>
          <w:rFonts w:ascii="Arial" w:hAnsi="Arial" w:cs="Arial"/>
        </w:rPr>
      </w:pPr>
      <w:r w:rsidRPr="00837780">
        <w:rPr>
          <w:rFonts w:ascii="Arial" w:hAnsi="Arial" w:cs="Arial"/>
        </w:rPr>
        <w:t>Additionally, it is proposed to implement a 40 mph speed limit on the approaches to these lower-speed sections. This transitional speed reduction will help encourage driver compliance and provide a safer progression into the residential areas.</w:t>
      </w:r>
    </w:p>
    <w:p w14:paraId="6C420FD3" w14:textId="77777777" w:rsidR="00E43A6A" w:rsidRPr="004F135B" w:rsidRDefault="00E43A6A" w:rsidP="00DF24BC">
      <w:pPr>
        <w:ind w:left="709" w:right="-472"/>
        <w:jc w:val="both"/>
        <w:rPr>
          <w:rFonts w:ascii="Arial" w:hAnsi="Arial" w:cs="Arial"/>
          <w:color w:val="FF0000"/>
        </w:rPr>
      </w:pPr>
    </w:p>
    <w:p w14:paraId="3D6607D1" w14:textId="77777777" w:rsidR="00E43A6A" w:rsidRPr="004F135B" w:rsidRDefault="00E43A6A" w:rsidP="00DF24BC">
      <w:pPr>
        <w:keepNext/>
        <w:tabs>
          <w:tab w:val="left" w:pos="720"/>
        </w:tabs>
        <w:ind w:right="-472"/>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0E46A1A3" w14:textId="77777777" w:rsidR="00E43A6A" w:rsidRPr="004F135B" w:rsidRDefault="00E43A6A" w:rsidP="00DF24BC">
      <w:pPr>
        <w:keepNext/>
        <w:tabs>
          <w:tab w:val="left" w:pos="720"/>
        </w:tabs>
        <w:ind w:right="-472"/>
        <w:jc w:val="both"/>
        <w:rPr>
          <w:rFonts w:ascii="Arial" w:hAnsi="Arial" w:cs="Arial"/>
          <w:b/>
          <w:u w:val="single"/>
        </w:rPr>
      </w:pPr>
    </w:p>
    <w:p w14:paraId="46B3B358" w14:textId="77777777" w:rsidR="00E43A6A" w:rsidRPr="0029226E" w:rsidRDefault="00E43A6A" w:rsidP="00DF24BC">
      <w:pPr>
        <w:ind w:left="709" w:right="-472"/>
        <w:jc w:val="both"/>
        <w:rPr>
          <w:rFonts w:ascii="Arial" w:hAnsi="Arial" w:cs="Arial"/>
          <w:bCs/>
        </w:rPr>
      </w:pPr>
      <w:r w:rsidRPr="0029226E">
        <w:rPr>
          <w:rFonts w:ascii="Arial" w:hAnsi="Arial" w:cs="Arial"/>
          <w:bCs/>
        </w:rPr>
        <w:t>Please refer to the Statement of Reasons.</w:t>
      </w:r>
    </w:p>
    <w:p w14:paraId="76F41B98" w14:textId="77777777" w:rsidR="00E43A6A" w:rsidRDefault="00E43A6A" w:rsidP="00DF24BC">
      <w:pPr>
        <w:ind w:right="-472"/>
        <w:jc w:val="both"/>
        <w:rPr>
          <w:rFonts w:ascii="Arial" w:hAnsi="Arial" w:cs="Arial"/>
        </w:rPr>
      </w:pPr>
    </w:p>
    <w:p w14:paraId="0DD39440" w14:textId="77777777" w:rsidR="00E43A6A" w:rsidRPr="0029226E" w:rsidRDefault="00E43A6A" w:rsidP="00DF24BC">
      <w:pPr>
        <w:ind w:left="709" w:right="-472"/>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w:t>
      </w:r>
      <w:r w:rsidRPr="0029226E">
        <w:rPr>
          <w:rFonts w:ascii="Arial" w:hAnsi="Arial" w:cs="Arial"/>
        </w:rPr>
        <w:t xml:space="preserve">safe movement of vehicular and other traffic (including pedestrians) so far as practicable.  It has also had regard to the factors which point in favour of imposing 20mph </w:t>
      </w:r>
      <w:r>
        <w:rPr>
          <w:rFonts w:ascii="Arial" w:hAnsi="Arial" w:cs="Arial"/>
        </w:rPr>
        <w:t xml:space="preserve">/ 40mph </w:t>
      </w:r>
      <w:r w:rsidRPr="0029226E">
        <w:rPr>
          <w:rFonts w:ascii="Arial" w:hAnsi="Arial" w:cs="Arial"/>
        </w:rPr>
        <w:t>speed limit</w:t>
      </w:r>
      <w:r>
        <w:rPr>
          <w:rFonts w:ascii="Arial" w:hAnsi="Arial" w:cs="Arial"/>
        </w:rPr>
        <w:t>s</w:t>
      </w:r>
      <w:r w:rsidRPr="0029226E">
        <w:rPr>
          <w:rFonts w:ascii="Arial" w:hAnsi="Arial" w:cs="Arial"/>
        </w:rPr>
        <w:t xml:space="preserve"> </w:t>
      </w:r>
      <w:r>
        <w:rPr>
          <w:rFonts w:ascii="Arial" w:hAnsi="Arial" w:cs="Arial"/>
        </w:rPr>
        <w:t>at Moorledge Road</w:t>
      </w:r>
      <w:r w:rsidRPr="0029226E">
        <w:rPr>
          <w:rFonts w:ascii="Arial" w:hAnsi="Arial" w:cs="Arial"/>
        </w:rPr>
        <w:t xml:space="preserve">. It has balanced the various considerations and concluded that it is appropriate to promote the 20mph </w:t>
      </w:r>
      <w:r>
        <w:rPr>
          <w:rFonts w:ascii="Arial" w:hAnsi="Arial" w:cs="Arial"/>
        </w:rPr>
        <w:t xml:space="preserve">/ 40mph </w:t>
      </w:r>
      <w:r w:rsidRPr="0029226E">
        <w:rPr>
          <w:rFonts w:ascii="Arial" w:hAnsi="Arial" w:cs="Arial"/>
        </w:rPr>
        <w:t>speed limit</w:t>
      </w:r>
      <w:r>
        <w:rPr>
          <w:rFonts w:ascii="Arial" w:hAnsi="Arial" w:cs="Arial"/>
        </w:rPr>
        <w:t>s</w:t>
      </w:r>
      <w:r w:rsidRPr="0029226E">
        <w:rPr>
          <w:rFonts w:ascii="Arial" w:hAnsi="Arial" w:cs="Arial"/>
        </w:rPr>
        <w:t xml:space="preserve">.  The Council has also considered and discharged its network management duty under section 16 of the Traffic Management Act 2004.  It has concluded that the proposed 20mph </w:t>
      </w:r>
      <w:r>
        <w:rPr>
          <w:rFonts w:ascii="Arial" w:hAnsi="Arial" w:cs="Arial"/>
        </w:rPr>
        <w:t xml:space="preserve">/ 40mph </w:t>
      </w:r>
      <w:r w:rsidRPr="0029226E">
        <w:rPr>
          <w:rFonts w:ascii="Arial" w:hAnsi="Arial" w:cs="Arial"/>
        </w:rPr>
        <w:t>speed limit</w:t>
      </w:r>
      <w:r>
        <w:rPr>
          <w:rFonts w:ascii="Arial" w:hAnsi="Arial" w:cs="Arial"/>
        </w:rPr>
        <w:t>s are</w:t>
      </w:r>
      <w:r w:rsidRPr="0029226E">
        <w:rPr>
          <w:rFonts w:ascii="Arial" w:hAnsi="Arial" w:cs="Arial"/>
        </w:rPr>
        <w:t xml:space="preserve"> consistent with that duty, having regard to its other policies and objectives.    </w:t>
      </w:r>
    </w:p>
    <w:p w14:paraId="08EB22CF" w14:textId="77777777" w:rsidR="00E43A6A" w:rsidRPr="0029226E" w:rsidRDefault="00E43A6A" w:rsidP="00DF24BC">
      <w:pPr>
        <w:ind w:left="709" w:right="-472"/>
        <w:jc w:val="both"/>
        <w:rPr>
          <w:rFonts w:ascii="Arial" w:hAnsi="Arial" w:cs="Arial"/>
        </w:rPr>
      </w:pPr>
      <w:r w:rsidRPr="0029226E">
        <w:rPr>
          <w:rFonts w:ascii="Arial" w:hAnsi="Arial" w:cs="Arial"/>
        </w:rPr>
        <w:t xml:space="preserve">   </w:t>
      </w:r>
    </w:p>
    <w:p w14:paraId="3FA32495" w14:textId="77777777" w:rsidR="00E43A6A" w:rsidRPr="0029226E" w:rsidRDefault="00E43A6A" w:rsidP="00DF24BC">
      <w:pPr>
        <w:ind w:right="-472"/>
        <w:jc w:val="both"/>
        <w:rPr>
          <w:rFonts w:ascii="Arial" w:hAnsi="Arial" w:cs="Arial"/>
          <w:b/>
          <w:u w:val="single"/>
        </w:rPr>
      </w:pPr>
      <w:r w:rsidRPr="0029226E">
        <w:rPr>
          <w:rFonts w:ascii="Arial" w:hAnsi="Arial" w:cs="Arial"/>
          <w:b/>
        </w:rPr>
        <w:t>5.</w:t>
      </w:r>
      <w:r w:rsidRPr="0029226E">
        <w:rPr>
          <w:rFonts w:ascii="Arial" w:hAnsi="Arial" w:cs="Arial"/>
          <w:b/>
        </w:rPr>
        <w:tab/>
      </w:r>
      <w:r w:rsidRPr="0029226E">
        <w:rPr>
          <w:rFonts w:ascii="Arial" w:hAnsi="Arial" w:cs="Arial"/>
          <w:b/>
          <w:u w:val="single"/>
        </w:rPr>
        <w:t>IMPACT ON EQUALITIES</w:t>
      </w:r>
    </w:p>
    <w:p w14:paraId="70BF499C" w14:textId="77777777" w:rsidR="00E43A6A" w:rsidRPr="0029226E" w:rsidRDefault="00E43A6A" w:rsidP="00DF24BC">
      <w:pPr>
        <w:ind w:right="-472"/>
        <w:jc w:val="both"/>
        <w:rPr>
          <w:rFonts w:ascii="Arial" w:hAnsi="Arial" w:cs="Arial"/>
          <w:bCs/>
        </w:rPr>
      </w:pPr>
    </w:p>
    <w:p w14:paraId="7577CB92" w14:textId="77777777" w:rsidR="00E43A6A" w:rsidRPr="0029226E" w:rsidRDefault="00E43A6A" w:rsidP="00DF24BC">
      <w:pPr>
        <w:ind w:left="720" w:right="-472"/>
        <w:jc w:val="both"/>
        <w:rPr>
          <w:rFonts w:ascii="Arial" w:hAnsi="Arial" w:cs="Arial"/>
          <w:bCs/>
        </w:rPr>
      </w:pPr>
      <w:r w:rsidRPr="0029226E">
        <w:rPr>
          <w:rFonts w:ascii="Arial" w:hAnsi="Arial" w:cs="Arial"/>
          <w:bCs/>
        </w:rPr>
        <w:t xml:space="preserve">An Equality Impact Assessment has been undertaken in relation to </w:t>
      </w:r>
      <w:r>
        <w:rPr>
          <w:rFonts w:ascii="Arial" w:hAnsi="Arial" w:cs="Arial"/>
          <w:bCs/>
        </w:rPr>
        <w:t>the introduction of traffic management measures,</w:t>
      </w:r>
      <w:r w:rsidRPr="0029226E">
        <w:rPr>
          <w:rFonts w:ascii="Arial" w:hAnsi="Arial" w:cs="Arial"/>
          <w:bCs/>
        </w:rPr>
        <w:t xml:space="preserve"> which is available upon request.  The Council has had due regard to the needs set out in section 149(1) of the Equality Act 2010.  It considers that the proposed Order is consistent with the section 149 public sector equality duty, which it has discharged.  </w:t>
      </w:r>
    </w:p>
    <w:p w14:paraId="0FC9A172" w14:textId="77777777" w:rsidR="00E43A6A" w:rsidRPr="0029226E" w:rsidRDefault="00E43A6A" w:rsidP="00DF24BC">
      <w:pPr>
        <w:ind w:left="720" w:right="-472"/>
        <w:jc w:val="both"/>
        <w:rPr>
          <w:rFonts w:ascii="Arial" w:hAnsi="Arial" w:cs="Arial"/>
          <w:bCs/>
        </w:rPr>
      </w:pPr>
    </w:p>
    <w:p w14:paraId="3F1CA1AD" w14:textId="77777777" w:rsidR="00E43A6A" w:rsidRPr="004F135B" w:rsidRDefault="00E43A6A" w:rsidP="00DF24BC">
      <w:pPr>
        <w:ind w:right="-472"/>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487339F2" w14:textId="77777777" w:rsidR="00E43A6A" w:rsidRPr="004F135B" w:rsidRDefault="00E43A6A" w:rsidP="00DF24BC">
      <w:pPr>
        <w:ind w:right="-472"/>
        <w:jc w:val="both"/>
        <w:rPr>
          <w:rFonts w:ascii="Arial" w:hAnsi="Arial" w:cs="Arial"/>
          <w:b/>
        </w:rPr>
      </w:pPr>
    </w:p>
    <w:p w14:paraId="41DBDC46" w14:textId="34095329" w:rsidR="00E43A6A" w:rsidRPr="00E43A6A" w:rsidRDefault="00E43A6A" w:rsidP="00DF24BC">
      <w:pPr>
        <w:ind w:left="720" w:right="-472"/>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 xml:space="preserve">necessary (in the interests of public safety or economic </w:t>
      </w:r>
      <w:r w:rsidRPr="004F135B">
        <w:rPr>
          <w:rFonts w:ascii="Arial" w:hAnsi="Arial" w:cs="Arial"/>
        </w:rPr>
        <w:lastRenderedPageBreak/>
        <w:t>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2A9E53AE" w14:textId="77777777" w:rsidR="00E43A6A" w:rsidRPr="00E43A6A" w:rsidRDefault="00E43A6A" w:rsidP="00DF24BC">
      <w:pPr>
        <w:pStyle w:val="Heading1"/>
        <w:ind w:right="-472"/>
        <w:jc w:val="both"/>
        <w:rPr>
          <w:b/>
          <w:bCs/>
          <w:color w:val="auto"/>
          <w:sz w:val="24"/>
          <w:szCs w:val="24"/>
        </w:rPr>
      </w:pPr>
      <w:r w:rsidRPr="00E43A6A">
        <w:rPr>
          <w:b/>
          <w:bCs/>
          <w:color w:val="auto"/>
          <w:sz w:val="24"/>
          <w:szCs w:val="24"/>
        </w:rPr>
        <w:t>7.</w:t>
      </w:r>
      <w:r w:rsidRPr="00E43A6A">
        <w:rPr>
          <w:b/>
          <w:bCs/>
          <w:color w:val="auto"/>
          <w:sz w:val="24"/>
          <w:szCs w:val="24"/>
        </w:rPr>
        <w:tab/>
      </w:r>
      <w:r w:rsidRPr="00E43A6A">
        <w:rPr>
          <w:b/>
          <w:bCs/>
          <w:color w:val="auto"/>
          <w:sz w:val="24"/>
          <w:szCs w:val="24"/>
          <w:u w:val="single"/>
        </w:rPr>
        <w:t>SOURCE OF FINANCE</w:t>
      </w:r>
    </w:p>
    <w:p w14:paraId="16FD036B" w14:textId="77777777" w:rsidR="00E43A6A" w:rsidRPr="004F135B" w:rsidRDefault="00E43A6A" w:rsidP="00DF24BC">
      <w:pPr>
        <w:ind w:left="709" w:right="-472"/>
        <w:jc w:val="both"/>
        <w:rPr>
          <w:rFonts w:ascii="Arial" w:hAnsi="Arial" w:cs="Arial"/>
          <w:color w:val="FF0000"/>
        </w:rPr>
      </w:pPr>
    </w:p>
    <w:p w14:paraId="0378E51C" w14:textId="77777777" w:rsidR="00E43A6A" w:rsidRPr="004F135B" w:rsidRDefault="00E43A6A" w:rsidP="00DF24BC">
      <w:pPr>
        <w:ind w:left="709" w:right="-472"/>
        <w:jc w:val="both"/>
        <w:rPr>
          <w:rFonts w:ascii="Arial" w:hAnsi="Arial" w:cs="Arial"/>
        </w:rPr>
      </w:pPr>
      <w:r w:rsidRPr="004F135B">
        <w:rPr>
          <w:rFonts w:ascii="Arial" w:hAnsi="Arial" w:cs="Arial"/>
        </w:rPr>
        <w:t xml:space="preserve">The scheme is included in the </w:t>
      </w:r>
      <w:r>
        <w:rPr>
          <w:rFonts w:ascii="Arial" w:hAnsi="Arial" w:cs="Arial"/>
        </w:rPr>
        <w:t>2026/27</w:t>
      </w:r>
      <w:r w:rsidRPr="004F135B">
        <w:rPr>
          <w:rFonts w:ascii="Arial" w:hAnsi="Arial" w:cs="Arial"/>
        </w:rPr>
        <w:t xml:space="preserve"> Local Active Travel and Safety Programme.</w:t>
      </w:r>
    </w:p>
    <w:p w14:paraId="74896C5A" w14:textId="77777777" w:rsidR="00DD77FC" w:rsidRDefault="00DD77FC" w:rsidP="00DF24BC">
      <w:pPr>
        <w:ind w:left="709" w:right="-472"/>
        <w:jc w:val="both"/>
        <w:rPr>
          <w:rFonts w:ascii="Arial" w:hAnsi="Arial" w:cs="Arial"/>
          <w:color w:val="FF0000"/>
        </w:rPr>
      </w:pPr>
    </w:p>
    <w:p w14:paraId="570EA4D1" w14:textId="77777777" w:rsidR="00DD77FC" w:rsidRPr="00A207B6" w:rsidRDefault="00DD77FC" w:rsidP="00DF24BC">
      <w:pPr>
        <w:tabs>
          <w:tab w:val="left" w:pos="720"/>
        </w:tabs>
        <w:ind w:right="-472"/>
        <w:jc w:val="both"/>
        <w:rPr>
          <w:rFonts w:ascii="Arial" w:hAnsi="Arial" w:cs="Arial"/>
          <w:b/>
          <w:u w:val="single"/>
        </w:rPr>
      </w:pPr>
      <w:r>
        <w:rPr>
          <w:rFonts w:ascii="Arial" w:hAnsi="Arial" w:cs="Arial"/>
          <w:b/>
        </w:rPr>
        <w:t>8</w:t>
      </w:r>
      <w:r w:rsidRPr="00A207B6">
        <w:rPr>
          <w:rFonts w:ascii="Arial" w:hAnsi="Arial" w:cs="Arial"/>
          <w:b/>
        </w:rPr>
        <w:t xml:space="preserve">. </w:t>
      </w:r>
      <w:r w:rsidRPr="00A207B6">
        <w:rPr>
          <w:rFonts w:ascii="Arial" w:hAnsi="Arial" w:cs="Arial"/>
          <w:b/>
        </w:rPr>
        <w:tab/>
      </w:r>
      <w:r w:rsidRPr="00A207B6">
        <w:rPr>
          <w:rFonts w:ascii="Arial" w:hAnsi="Arial" w:cs="Arial"/>
          <w:b/>
          <w:u w:val="single"/>
        </w:rPr>
        <w:t>CONSULTATION REQUIREMENT</w:t>
      </w:r>
    </w:p>
    <w:p w14:paraId="67D5C3F5" w14:textId="77777777" w:rsidR="00DD77FC" w:rsidRPr="00A207B6" w:rsidRDefault="00DD77FC" w:rsidP="00DF24BC">
      <w:pPr>
        <w:ind w:right="-472"/>
        <w:jc w:val="both"/>
        <w:rPr>
          <w:rFonts w:ascii="Arial" w:hAnsi="Arial" w:cs="Arial"/>
        </w:rPr>
      </w:pPr>
    </w:p>
    <w:p w14:paraId="0ECB8CA3" w14:textId="77777777" w:rsidR="00DD77FC" w:rsidRDefault="00DD77FC" w:rsidP="00DF24BC">
      <w:pPr>
        <w:ind w:left="709" w:right="-472"/>
        <w:jc w:val="both"/>
        <w:rPr>
          <w:rFonts w:ascii="Arial" w:hAnsi="Arial" w:cs="Arial"/>
        </w:rPr>
      </w:pPr>
      <w:r w:rsidRPr="00A207B6">
        <w:rPr>
          <w:rFonts w:ascii="Arial" w:hAnsi="Arial" w:cs="Arial"/>
        </w:rPr>
        <w:t>The</w:t>
      </w:r>
      <w:r w:rsidRPr="00A207B6">
        <w:rPr>
          <w:rFonts w:ascii="Arial" w:hAnsi="Arial" w:cs="Arial"/>
          <w:b/>
        </w:rPr>
        <w:t xml:space="preserve"> </w:t>
      </w:r>
      <w:r w:rsidRPr="00A207B6">
        <w:rPr>
          <w:rFonts w:ascii="Arial" w:hAnsi="Arial" w:cs="Arial"/>
        </w:rPr>
        <w:t xml:space="preserve">proposal requires consultation with the </w:t>
      </w:r>
      <w:r>
        <w:rPr>
          <w:rFonts w:ascii="Arial" w:hAnsi="Arial" w:cs="Arial"/>
        </w:rPr>
        <w:t xml:space="preserve">Chief Constable, Emergency Services, Road Haulage Association, Freight Transport Association (Logistics UK), Parking Services, Waste Services, </w:t>
      </w:r>
      <w:r w:rsidRPr="00A207B6">
        <w:rPr>
          <w:rFonts w:ascii="Arial" w:hAnsi="Arial" w:cs="Arial"/>
        </w:rPr>
        <w:t>Ward Members</w:t>
      </w:r>
      <w:r>
        <w:rPr>
          <w:rFonts w:ascii="Arial" w:hAnsi="Arial" w:cs="Arial"/>
        </w:rPr>
        <w:t xml:space="preserve"> </w:t>
      </w:r>
      <w:r w:rsidRPr="00A207B6">
        <w:rPr>
          <w:rFonts w:ascii="Arial" w:hAnsi="Arial" w:cs="Arial"/>
        </w:rPr>
        <w:t xml:space="preserve">and the Cabinet Member for </w:t>
      </w:r>
      <w:r w:rsidRPr="00B754DB">
        <w:rPr>
          <w:rFonts w:ascii="Arial" w:hAnsi="Arial" w:cs="Arial"/>
        </w:rPr>
        <w:t>Sustainable Transport Delivery</w:t>
      </w:r>
      <w:r w:rsidRPr="00A207B6">
        <w:rPr>
          <w:rFonts w:ascii="Arial" w:hAnsi="Arial" w:cs="Arial"/>
        </w:rPr>
        <w:t>.</w:t>
      </w:r>
    </w:p>
    <w:p w14:paraId="31DEFBA5" w14:textId="77777777" w:rsidR="00DD77FC" w:rsidRDefault="00DD77FC" w:rsidP="00DF24BC">
      <w:pPr>
        <w:autoSpaceDE w:val="0"/>
        <w:autoSpaceDN w:val="0"/>
        <w:adjustRightInd w:val="0"/>
        <w:ind w:left="709" w:right="-472"/>
        <w:jc w:val="both"/>
        <w:rPr>
          <w:rFonts w:ascii="Arial" w:hAnsi="Arial" w:cs="Arial"/>
        </w:rPr>
      </w:pPr>
    </w:p>
    <w:p w14:paraId="5268A5C8" w14:textId="77777777" w:rsidR="00DD77FC" w:rsidRPr="00DA365E" w:rsidRDefault="00DD77FC" w:rsidP="00DF24BC">
      <w:pPr>
        <w:autoSpaceDE w:val="0"/>
        <w:autoSpaceDN w:val="0"/>
        <w:adjustRightInd w:val="0"/>
        <w:ind w:left="709" w:right="-472"/>
        <w:jc w:val="both"/>
        <w:rPr>
          <w:rFonts w:ascii="Arial" w:hAnsi="Arial" w:cs="Arial"/>
        </w:rPr>
      </w:pPr>
      <w:r>
        <w:rPr>
          <w:rFonts w:ascii="Arial" w:hAnsi="Arial" w:cs="Arial"/>
        </w:rPr>
        <w:t>The responses to the informal consultation can be found in TRO report number 3.</w:t>
      </w:r>
      <w:r w:rsidRPr="00DA365E">
        <w:rPr>
          <w:rFonts w:ascii="Arial" w:hAnsi="Arial" w:cs="Arial"/>
        </w:rPr>
        <w:t xml:space="preserve"> </w:t>
      </w:r>
    </w:p>
    <w:p w14:paraId="13ACD661" w14:textId="77777777" w:rsidR="00DD77FC" w:rsidRDefault="00DD77FC" w:rsidP="00DF24BC">
      <w:pPr>
        <w:autoSpaceDE w:val="0"/>
        <w:autoSpaceDN w:val="0"/>
        <w:adjustRightInd w:val="0"/>
        <w:ind w:left="709" w:right="-472"/>
        <w:jc w:val="both"/>
        <w:rPr>
          <w:rFonts w:ascii="Arial" w:hAnsi="Arial" w:cs="Arial"/>
        </w:rPr>
      </w:pPr>
    </w:p>
    <w:p w14:paraId="68A91037" w14:textId="77777777" w:rsidR="00DD77FC" w:rsidRPr="00001420" w:rsidRDefault="00DD77FC" w:rsidP="00DF24BC">
      <w:pPr>
        <w:autoSpaceDE w:val="0"/>
        <w:autoSpaceDN w:val="0"/>
        <w:adjustRightInd w:val="0"/>
        <w:ind w:left="720" w:right="-472" w:hanging="720"/>
        <w:jc w:val="both"/>
        <w:rPr>
          <w:rFonts w:ascii="Arial" w:hAnsi="Arial"/>
          <w:b/>
          <w:color w:val="000000"/>
          <w:u w:val="single"/>
        </w:rPr>
      </w:pPr>
      <w:r>
        <w:rPr>
          <w:rFonts w:ascii="Arial" w:hAnsi="Arial"/>
          <w:b/>
          <w:color w:val="000000"/>
        </w:rPr>
        <w:t>9.</w:t>
      </w:r>
      <w:r>
        <w:rPr>
          <w:rFonts w:ascii="Arial" w:hAnsi="Arial"/>
          <w:b/>
          <w:color w:val="000000"/>
        </w:rPr>
        <w:tab/>
      </w:r>
      <w:r w:rsidRPr="001A7EEA">
        <w:rPr>
          <w:rFonts w:ascii="Arial" w:hAnsi="Arial"/>
          <w:b/>
          <w:color w:val="000000"/>
          <w:u w:val="single"/>
        </w:rPr>
        <w:t>OBJECTIONS / COMMENTS RECEIVED</w:t>
      </w:r>
      <w:r>
        <w:rPr>
          <w:rFonts w:ascii="Arial" w:hAnsi="Arial"/>
          <w:b/>
          <w:color w:val="000000"/>
          <w:u w:val="single"/>
        </w:rPr>
        <w:t xml:space="preserve"> (following the public advertisement of the proposal(s)</w:t>
      </w:r>
    </w:p>
    <w:p w14:paraId="38E00B09" w14:textId="77777777" w:rsidR="00DD77FC" w:rsidRPr="000903CE" w:rsidRDefault="00DD77FC" w:rsidP="00DF24BC">
      <w:pPr>
        <w:autoSpaceDE w:val="0"/>
        <w:autoSpaceDN w:val="0"/>
        <w:adjustRightInd w:val="0"/>
        <w:ind w:right="-472"/>
        <w:jc w:val="both"/>
        <w:rPr>
          <w:rFonts w:ascii="Arial" w:hAnsi="Arial" w:cs="Arial"/>
        </w:rPr>
      </w:pPr>
    </w:p>
    <w:p w14:paraId="32AA4B63" w14:textId="2F1C7747" w:rsidR="007207F8" w:rsidRDefault="007207F8" w:rsidP="00DF24BC">
      <w:pPr>
        <w:autoSpaceDE w:val="0"/>
        <w:autoSpaceDN w:val="0"/>
        <w:adjustRightInd w:val="0"/>
        <w:ind w:left="709" w:right="-472"/>
        <w:jc w:val="both"/>
        <w:rPr>
          <w:rFonts w:ascii="Arial" w:hAnsi="Arial" w:cs="Arial"/>
        </w:rPr>
      </w:pPr>
      <w:r w:rsidRPr="007207F8">
        <w:rPr>
          <w:rFonts w:ascii="Arial" w:hAnsi="Arial" w:cs="Arial"/>
        </w:rPr>
        <w:t xml:space="preserve">The objections and comments received are shown below, with an officer response to the </w:t>
      </w:r>
      <w:r w:rsidR="003611CF">
        <w:rPr>
          <w:rFonts w:ascii="Arial" w:hAnsi="Arial" w:cs="Arial"/>
        </w:rPr>
        <w:t xml:space="preserve">one </w:t>
      </w:r>
      <w:r w:rsidRPr="007207F8">
        <w:rPr>
          <w:rFonts w:ascii="Arial" w:hAnsi="Arial" w:cs="Arial"/>
        </w:rPr>
        <w:t>objection underneath.</w:t>
      </w:r>
    </w:p>
    <w:p w14:paraId="05429248" w14:textId="77777777" w:rsidR="007207F8" w:rsidRDefault="007207F8" w:rsidP="00DF24BC">
      <w:pPr>
        <w:autoSpaceDE w:val="0"/>
        <w:autoSpaceDN w:val="0"/>
        <w:adjustRightInd w:val="0"/>
        <w:ind w:left="709" w:right="-472"/>
        <w:jc w:val="both"/>
        <w:rPr>
          <w:rFonts w:ascii="Arial" w:hAnsi="Arial" w:cs="Arial"/>
        </w:rPr>
      </w:pPr>
    </w:p>
    <w:p w14:paraId="4AA04CD8" w14:textId="3B9691E1" w:rsidR="00E43A6A" w:rsidRDefault="00B62CC1" w:rsidP="00DF24BC">
      <w:pPr>
        <w:autoSpaceDE w:val="0"/>
        <w:autoSpaceDN w:val="0"/>
        <w:adjustRightInd w:val="0"/>
        <w:ind w:left="709" w:right="-472" w:firstLine="11"/>
        <w:jc w:val="both"/>
        <w:rPr>
          <w:rFonts w:ascii="Arial" w:hAnsi="Arial" w:cs="Arial"/>
          <w:bCs/>
        </w:rPr>
      </w:pPr>
      <w:r>
        <w:rPr>
          <w:rFonts w:ascii="Arial" w:hAnsi="Arial" w:cs="Arial"/>
          <w:bCs/>
        </w:rPr>
        <w:t xml:space="preserve">Comments / objections received: </w:t>
      </w:r>
      <w:r w:rsidR="00E43A6A">
        <w:rPr>
          <w:rFonts w:ascii="Arial" w:hAnsi="Arial" w:cs="Arial"/>
          <w:bCs/>
        </w:rPr>
        <w:t>4 support / 1 part</w:t>
      </w:r>
      <w:r w:rsidR="003611CF">
        <w:rPr>
          <w:rFonts w:ascii="Arial" w:hAnsi="Arial" w:cs="Arial"/>
          <w:bCs/>
        </w:rPr>
        <w:t>l</w:t>
      </w:r>
      <w:r w:rsidR="00E43A6A">
        <w:rPr>
          <w:rFonts w:ascii="Arial" w:hAnsi="Arial" w:cs="Arial"/>
          <w:bCs/>
        </w:rPr>
        <w:t>y support / 1 objection</w:t>
      </w:r>
    </w:p>
    <w:p w14:paraId="0E73F8FC" w14:textId="77777777" w:rsidR="00E43A6A" w:rsidRDefault="00E43A6A" w:rsidP="00DF24BC">
      <w:pPr>
        <w:autoSpaceDE w:val="0"/>
        <w:autoSpaceDN w:val="0"/>
        <w:adjustRightInd w:val="0"/>
        <w:ind w:left="709" w:right="-472" w:firstLine="11"/>
        <w:jc w:val="both"/>
        <w:rPr>
          <w:rFonts w:ascii="Arial" w:hAnsi="Arial" w:cs="Arial"/>
          <w:bCs/>
        </w:rPr>
      </w:pPr>
    </w:p>
    <w:p w14:paraId="77CB5B04" w14:textId="0AED4CB2" w:rsidR="00E43A6A" w:rsidRDefault="00E43A6A" w:rsidP="00DF24BC">
      <w:pPr>
        <w:pStyle w:val="ListParagraph"/>
        <w:numPr>
          <w:ilvl w:val="0"/>
          <w:numId w:val="6"/>
        </w:numPr>
        <w:autoSpaceDE w:val="0"/>
        <w:autoSpaceDN w:val="0"/>
        <w:adjustRightInd w:val="0"/>
        <w:ind w:left="709" w:right="-472"/>
        <w:jc w:val="both"/>
        <w:rPr>
          <w:bCs/>
        </w:rPr>
      </w:pPr>
      <w:r w:rsidRPr="00E43A6A">
        <w:rPr>
          <w:bCs/>
        </w:rPr>
        <w:t>The proposed changes will reduce speed of many drivers. This proposed change is supported by all residents of both Newtown and Moorledge who's homes are located on the road that I have spoken to. None have objected. Our residents report multiple incidents of accidents and near misses, including upturned cars at both sites, with speeding being the main issue. There is a much increased traffic of taxis because of Bristol airport who do not know the road and are contributing to the risks of residents. Reducing the speed limits will help improve road safety.  David Harding Ward Cllr for the Chew Valley, and resident of Chew Magna.</w:t>
      </w:r>
    </w:p>
    <w:p w14:paraId="645D46BB" w14:textId="77777777" w:rsidR="00E43A6A" w:rsidRDefault="00E43A6A" w:rsidP="00DF24BC">
      <w:pPr>
        <w:pStyle w:val="ListParagraph"/>
        <w:autoSpaceDE w:val="0"/>
        <w:autoSpaceDN w:val="0"/>
        <w:adjustRightInd w:val="0"/>
        <w:ind w:left="709" w:right="-472"/>
        <w:jc w:val="both"/>
        <w:rPr>
          <w:bCs/>
        </w:rPr>
      </w:pPr>
    </w:p>
    <w:p w14:paraId="70351D82" w14:textId="6E46E0E4" w:rsidR="00E43A6A" w:rsidRDefault="00E43A6A" w:rsidP="00DF24BC">
      <w:pPr>
        <w:pStyle w:val="ListParagraph"/>
        <w:numPr>
          <w:ilvl w:val="0"/>
          <w:numId w:val="6"/>
        </w:numPr>
        <w:autoSpaceDE w:val="0"/>
        <w:autoSpaceDN w:val="0"/>
        <w:adjustRightInd w:val="0"/>
        <w:ind w:left="709" w:right="-472"/>
        <w:jc w:val="both"/>
        <w:rPr>
          <w:bCs/>
        </w:rPr>
      </w:pPr>
      <w:r w:rsidRPr="00E43A6A">
        <w:rPr>
          <w:bCs/>
        </w:rPr>
        <w:t>Small road for such fast traffic. Lots more traffic since the Airport has got bigger. Traffic needs slowing down before there is a fatal accident. It’s difficult as a resident to safely get on and off my driveway</w:t>
      </w:r>
      <w:r>
        <w:rPr>
          <w:bCs/>
        </w:rPr>
        <w:t>.</w:t>
      </w:r>
    </w:p>
    <w:p w14:paraId="10143CF4" w14:textId="77777777" w:rsidR="00E43A6A" w:rsidRPr="00E43A6A" w:rsidRDefault="00E43A6A" w:rsidP="00DF24BC">
      <w:pPr>
        <w:pStyle w:val="ListParagraph"/>
        <w:ind w:right="-472"/>
        <w:jc w:val="both"/>
        <w:rPr>
          <w:bCs/>
        </w:rPr>
      </w:pPr>
    </w:p>
    <w:p w14:paraId="009931B2" w14:textId="68B2955A" w:rsidR="00E43A6A" w:rsidRDefault="00E43A6A" w:rsidP="00DF24BC">
      <w:pPr>
        <w:pStyle w:val="ListParagraph"/>
        <w:numPr>
          <w:ilvl w:val="0"/>
          <w:numId w:val="6"/>
        </w:numPr>
        <w:autoSpaceDE w:val="0"/>
        <w:autoSpaceDN w:val="0"/>
        <w:adjustRightInd w:val="0"/>
        <w:ind w:left="709" w:right="-472"/>
        <w:jc w:val="both"/>
        <w:rPr>
          <w:bCs/>
        </w:rPr>
      </w:pPr>
      <w:r w:rsidRPr="00E43A6A">
        <w:rPr>
          <w:bCs/>
        </w:rPr>
        <w:t>I am a resident of the Newtown Hamlet covered by the proposed 20 mile an hour speed limit planned near the Pony Chew Valley. I agree with the entire proposal. The road I live on near the Pony is shared between motorists, pedestrians, runners, horse riders, walkers and also a significant amount of through traffic to Chew Magna. Several footpaths converge near the Pony Chew Valley, but the road is the only point of connection between the footpaths, so walkers in particular are at risk. The current national speed limit puts residents and all users of the road at risk in my opinion. I have seen numerous accidents on the road</w:t>
      </w:r>
      <w:r>
        <w:rPr>
          <w:bCs/>
        </w:rPr>
        <w:t>,</w:t>
      </w:r>
      <w:r w:rsidRPr="00E43A6A">
        <w:rPr>
          <w:bCs/>
        </w:rPr>
        <w:t xml:space="preserve"> and I have attached photos of some of them, as well as additional photos of damage to our property owing to </w:t>
      </w:r>
      <w:r w:rsidRPr="00E43A6A">
        <w:rPr>
          <w:bCs/>
        </w:rPr>
        <w:lastRenderedPageBreak/>
        <w:t xml:space="preserve">traffic. I have been in contact with Chew Magna parish council and BANES on numerous occasions about this and am very pleased something is being proposed to protect residents and all users of the road. </w:t>
      </w:r>
    </w:p>
    <w:p w14:paraId="76285EDB" w14:textId="77777777" w:rsidR="00E43A6A" w:rsidRPr="00E43A6A" w:rsidRDefault="00E43A6A" w:rsidP="00DF24BC">
      <w:pPr>
        <w:pStyle w:val="ListParagraph"/>
        <w:ind w:right="-472"/>
        <w:jc w:val="both"/>
        <w:rPr>
          <w:bCs/>
        </w:rPr>
      </w:pPr>
    </w:p>
    <w:p w14:paraId="26F3E86D" w14:textId="7DE189E9" w:rsidR="00E43A6A" w:rsidRDefault="00E43A6A" w:rsidP="00DF24BC">
      <w:pPr>
        <w:pStyle w:val="ListParagraph"/>
        <w:numPr>
          <w:ilvl w:val="0"/>
          <w:numId w:val="6"/>
        </w:numPr>
        <w:autoSpaceDE w:val="0"/>
        <w:autoSpaceDN w:val="0"/>
        <w:adjustRightInd w:val="0"/>
        <w:ind w:left="709" w:right="-472"/>
        <w:jc w:val="both"/>
        <w:rPr>
          <w:bCs/>
        </w:rPr>
      </w:pPr>
      <w:r w:rsidRPr="00E43A6A">
        <w:rPr>
          <w:bCs/>
        </w:rPr>
        <w:t>I am a resident of Moorledge Road and am writing to confirm that I wholly support the new speed limit plans for the road (our address is Knowle Hill, but we live on Moorledge Road just past the Pony pub in your newly proposed 20 mph zone). For years we have been contacting BANES, the parish council and our councillor to highlight the dangerous nature of the road as it is at the national speed limit. I mostly work from home and every few days I hear squealing tyres as a vehicle going too fast has had to screech to a halt as it has met another vehicle coming the other way, farm machinery, pedestrians or a horse rider. Our view has been that it would only be a matter of time before either a pedestrian, resident or a driver/passenger is seriously injured or worse.  We have already seen over the last few years, a car flip on its roof just outside our house, someone hit the corner of our house, walls damaged and knocked down (ours and our neighbours) and numerous near misses. This coupled with increased traffic (new people recently moving in and more vehicles coming in and out) and more walkers, runners, cyclists etc has meant that the risks will continue to grow. We therefore feel this change to be essential especially as there are speed limits on other parts of the road with less risk, to make sure that residents and the general public are kept safe.</w:t>
      </w:r>
    </w:p>
    <w:p w14:paraId="1BB75E8D" w14:textId="77777777" w:rsidR="00DF24BC" w:rsidRPr="00E43A6A" w:rsidRDefault="00DF24BC" w:rsidP="00DF24BC">
      <w:pPr>
        <w:pStyle w:val="ListParagraph"/>
        <w:autoSpaceDE w:val="0"/>
        <w:autoSpaceDN w:val="0"/>
        <w:adjustRightInd w:val="0"/>
        <w:ind w:left="709" w:right="-472"/>
        <w:jc w:val="both"/>
        <w:rPr>
          <w:bCs/>
        </w:rPr>
      </w:pPr>
    </w:p>
    <w:p w14:paraId="506D2290" w14:textId="62918B93" w:rsidR="00E43A6A" w:rsidRPr="00E43A6A" w:rsidRDefault="00E43A6A" w:rsidP="00DF24BC">
      <w:pPr>
        <w:pStyle w:val="ListParagraph"/>
        <w:numPr>
          <w:ilvl w:val="0"/>
          <w:numId w:val="5"/>
        </w:numPr>
        <w:autoSpaceDE w:val="0"/>
        <w:autoSpaceDN w:val="0"/>
        <w:adjustRightInd w:val="0"/>
        <w:spacing w:after="0" w:line="240" w:lineRule="auto"/>
        <w:ind w:left="709" w:right="-471"/>
        <w:jc w:val="both"/>
        <w:rPr>
          <w:bCs/>
        </w:rPr>
      </w:pPr>
      <w:r w:rsidRPr="00E43A6A">
        <w:rPr>
          <w:bCs/>
        </w:rPr>
        <w:t>Chew Magna Parish Council supports the proposal for the introduction of two stretches of 20mph restriction but requests that the remaining length of Moorledge Road is all restricted to 40mph.</w:t>
      </w:r>
    </w:p>
    <w:p w14:paraId="05D3CF93" w14:textId="77777777" w:rsidR="00E43A6A" w:rsidRPr="00E43A6A" w:rsidRDefault="00E43A6A" w:rsidP="00DF24BC">
      <w:pPr>
        <w:autoSpaceDE w:val="0"/>
        <w:autoSpaceDN w:val="0"/>
        <w:adjustRightInd w:val="0"/>
        <w:ind w:left="709" w:right="-471" w:firstLine="11"/>
        <w:jc w:val="both"/>
        <w:rPr>
          <w:rFonts w:ascii="Arial" w:hAnsi="Arial" w:cs="Arial"/>
          <w:bCs/>
        </w:rPr>
      </w:pPr>
      <w:r w:rsidRPr="00E43A6A">
        <w:rPr>
          <w:rFonts w:ascii="Arial" w:hAnsi="Arial" w:cs="Arial"/>
          <w:bCs/>
        </w:rPr>
        <w:t> </w:t>
      </w:r>
    </w:p>
    <w:p w14:paraId="29CEE50A" w14:textId="35AD46EA" w:rsidR="00E43A6A" w:rsidRPr="00E43A6A" w:rsidRDefault="00E43A6A" w:rsidP="00DF24BC">
      <w:pPr>
        <w:autoSpaceDE w:val="0"/>
        <w:autoSpaceDN w:val="0"/>
        <w:adjustRightInd w:val="0"/>
        <w:ind w:left="709" w:right="-471" w:firstLine="11"/>
        <w:jc w:val="both"/>
        <w:rPr>
          <w:rFonts w:ascii="Arial" w:hAnsi="Arial" w:cs="Arial"/>
          <w:bCs/>
        </w:rPr>
      </w:pPr>
      <w:r w:rsidRPr="00E43A6A">
        <w:rPr>
          <w:rFonts w:ascii="Arial" w:hAnsi="Arial" w:cs="Arial"/>
          <w:bCs/>
        </w:rPr>
        <w:t>On this narrow and winding country lane the Council considers that to leave two lengths of road, sandwiched between 20mph and 40mph restrictions, at NSL (60mph) is inappropriate particularly when the southernmost end of Moorledge Road joins the A368 which is, itself, restricted to 40mph.</w:t>
      </w:r>
    </w:p>
    <w:p w14:paraId="013571AD" w14:textId="77777777" w:rsidR="00E43A6A" w:rsidRPr="00E43A6A" w:rsidRDefault="00E43A6A" w:rsidP="00DF24BC">
      <w:pPr>
        <w:autoSpaceDE w:val="0"/>
        <w:autoSpaceDN w:val="0"/>
        <w:adjustRightInd w:val="0"/>
        <w:ind w:left="709" w:right="-471" w:firstLine="11"/>
        <w:jc w:val="both"/>
        <w:rPr>
          <w:rFonts w:ascii="Arial" w:hAnsi="Arial" w:cs="Arial"/>
          <w:bCs/>
        </w:rPr>
      </w:pPr>
      <w:r w:rsidRPr="00E43A6A">
        <w:rPr>
          <w:rFonts w:ascii="Arial" w:hAnsi="Arial" w:cs="Arial"/>
          <w:bCs/>
        </w:rPr>
        <w:t> </w:t>
      </w:r>
    </w:p>
    <w:p w14:paraId="7A56A06F" w14:textId="77777777" w:rsidR="00E43A6A" w:rsidRDefault="00E43A6A" w:rsidP="00DF24BC">
      <w:pPr>
        <w:autoSpaceDE w:val="0"/>
        <w:autoSpaceDN w:val="0"/>
        <w:adjustRightInd w:val="0"/>
        <w:ind w:left="709" w:right="-471" w:firstLine="11"/>
        <w:jc w:val="both"/>
        <w:rPr>
          <w:rFonts w:ascii="Arial" w:hAnsi="Arial" w:cs="Arial"/>
          <w:bCs/>
        </w:rPr>
      </w:pPr>
      <w:r w:rsidRPr="00E43A6A">
        <w:rPr>
          <w:rFonts w:ascii="Arial" w:hAnsi="Arial" w:cs="Arial"/>
          <w:bCs/>
        </w:rPr>
        <w:t>Chew Magna Parish Council's revised proposal will reduce driver confusion, help to achieve adherence to speed limits and avoid an increase in the number of large speed limit signs required in this rural area.</w:t>
      </w:r>
    </w:p>
    <w:p w14:paraId="779510AB" w14:textId="77777777" w:rsidR="00E43A6A" w:rsidRDefault="00E43A6A" w:rsidP="00DF24BC">
      <w:pPr>
        <w:autoSpaceDE w:val="0"/>
        <w:autoSpaceDN w:val="0"/>
        <w:adjustRightInd w:val="0"/>
        <w:ind w:left="709" w:right="-471" w:firstLine="11"/>
        <w:jc w:val="both"/>
        <w:rPr>
          <w:rFonts w:ascii="Arial" w:hAnsi="Arial" w:cs="Arial"/>
          <w:bCs/>
        </w:rPr>
      </w:pPr>
    </w:p>
    <w:p w14:paraId="2AC4EB4A" w14:textId="77777777" w:rsidR="00E43A6A" w:rsidRPr="00E43A6A" w:rsidRDefault="00E43A6A" w:rsidP="00DF24BC">
      <w:pPr>
        <w:pStyle w:val="ListParagraph"/>
        <w:numPr>
          <w:ilvl w:val="0"/>
          <w:numId w:val="5"/>
        </w:numPr>
        <w:autoSpaceDE w:val="0"/>
        <w:autoSpaceDN w:val="0"/>
        <w:adjustRightInd w:val="0"/>
        <w:spacing w:after="0" w:line="240" w:lineRule="auto"/>
        <w:ind w:left="709" w:right="-471"/>
        <w:jc w:val="both"/>
        <w:rPr>
          <w:bCs/>
        </w:rPr>
      </w:pPr>
      <w:r w:rsidRPr="00E43A6A">
        <w:rPr>
          <w:bCs/>
        </w:rPr>
        <w:t>I am writing to object to the proposed Traffic Regulation Order (TRO 26-032) to introduce a 20 mph speed limit on sections of Moorledge Road.</w:t>
      </w:r>
    </w:p>
    <w:p w14:paraId="5F833EDD" w14:textId="77777777" w:rsidR="00E43A6A" w:rsidRPr="00E43A6A" w:rsidRDefault="00E43A6A" w:rsidP="00DF24BC">
      <w:pPr>
        <w:autoSpaceDE w:val="0"/>
        <w:autoSpaceDN w:val="0"/>
        <w:adjustRightInd w:val="0"/>
        <w:ind w:left="709" w:right="-472" w:firstLine="11"/>
        <w:jc w:val="both"/>
        <w:rPr>
          <w:rFonts w:ascii="Arial" w:hAnsi="Arial" w:cs="Arial"/>
          <w:bCs/>
        </w:rPr>
      </w:pPr>
      <w:r w:rsidRPr="00E43A6A">
        <w:rPr>
          <w:rFonts w:ascii="Arial" w:hAnsi="Arial" w:cs="Arial"/>
          <w:bCs/>
        </w:rPr>
        <w:t>As a resident of Moorledge Road, I do not support the proposed reduction to 20 mph. I have spoken to a number of other local residents, and I have yet to find anyone who believes that a 20 mph limit is appropriate for this road.</w:t>
      </w:r>
    </w:p>
    <w:p w14:paraId="490F7AFA" w14:textId="77777777" w:rsidR="00E43A6A" w:rsidRPr="00E43A6A" w:rsidRDefault="00E43A6A" w:rsidP="00DF24BC">
      <w:pPr>
        <w:autoSpaceDE w:val="0"/>
        <w:autoSpaceDN w:val="0"/>
        <w:adjustRightInd w:val="0"/>
        <w:ind w:left="709" w:right="-472" w:firstLine="11"/>
        <w:jc w:val="both"/>
        <w:rPr>
          <w:rFonts w:ascii="Arial" w:hAnsi="Arial" w:cs="Arial"/>
          <w:bCs/>
        </w:rPr>
      </w:pPr>
      <w:r w:rsidRPr="00E43A6A">
        <w:rPr>
          <w:rFonts w:ascii="Arial" w:hAnsi="Arial" w:cs="Arial"/>
          <w:bCs/>
        </w:rPr>
        <w:t>Having lived on Moorledge Road my entire life, I do not believe there is any justification for reducing the speed limit to 20 mph. In my experience, the current proposal is unnecessary and does not reflect the nature of the road.</w:t>
      </w:r>
    </w:p>
    <w:p w14:paraId="71EDA8BA" w14:textId="77777777" w:rsidR="00E43A6A" w:rsidRDefault="00E43A6A" w:rsidP="00DF24BC">
      <w:pPr>
        <w:autoSpaceDE w:val="0"/>
        <w:autoSpaceDN w:val="0"/>
        <w:adjustRightInd w:val="0"/>
        <w:ind w:left="709" w:right="-472" w:firstLine="11"/>
        <w:jc w:val="both"/>
        <w:rPr>
          <w:rFonts w:ascii="Arial" w:hAnsi="Arial" w:cs="Arial"/>
          <w:bCs/>
        </w:rPr>
      </w:pPr>
      <w:r w:rsidRPr="00E43A6A">
        <w:rPr>
          <w:rFonts w:ascii="Arial" w:hAnsi="Arial" w:cs="Arial"/>
          <w:bCs/>
        </w:rPr>
        <w:t xml:space="preserve">If the proposal had been to reduce the speed limit to 30 mph, I would have supported it, as I believe that would be a more reasonable and proportionate change. However, a 20 mph limit is excessively low and, in my opinion, is unlikely to improve road safety. Instead, it risks penalising otherwise careful drivers who may unintentionally </w:t>
      </w:r>
      <w:r w:rsidRPr="00E43A6A">
        <w:rPr>
          <w:rFonts w:ascii="Arial" w:hAnsi="Arial" w:cs="Arial"/>
          <w:bCs/>
        </w:rPr>
        <w:lastRenderedPageBreak/>
        <w:t>exceed the limit by a small margin. The police speed bike will be the only winner here.</w:t>
      </w:r>
    </w:p>
    <w:p w14:paraId="79C0B820" w14:textId="77777777" w:rsidR="00DF24BC" w:rsidRPr="00E43A6A" w:rsidRDefault="00DF24BC" w:rsidP="00DF24BC">
      <w:pPr>
        <w:autoSpaceDE w:val="0"/>
        <w:autoSpaceDN w:val="0"/>
        <w:adjustRightInd w:val="0"/>
        <w:ind w:left="709" w:right="-472" w:firstLine="11"/>
        <w:jc w:val="both"/>
        <w:rPr>
          <w:rFonts w:ascii="Arial" w:hAnsi="Arial" w:cs="Arial"/>
          <w:bCs/>
        </w:rPr>
      </w:pPr>
    </w:p>
    <w:p w14:paraId="456ED497" w14:textId="77777777" w:rsidR="00E43A6A" w:rsidRDefault="00E43A6A" w:rsidP="00DF24BC">
      <w:pPr>
        <w:autoSpaceDE w:val="0"/>
        <w:autoSpaceDN w:val="0"/>
        <w:adjustRightInd w:val="0"/>
        <w:ind w:left="709" w:right="-472" w:firstLine="11"/>
        <w:jc w:val="both"/>
        <w:rPr>
          <w:rFonts w:ascii="Arial" w:hAnsi="Arial" w:cs="Arial"/>
          <w:bCs/>
        </w:rPr>
      </w:pPr>
      <w:r w:rsidRPr="00E43A6A">
        <w:rPr>
          <w:rFonts w:ascii="Arial" w:hAnsi="Arial" w:cs="Arial"/>
          <w:bCs/>
        </w:rPr>
        <w:t>I would also appreciate it if you could explain the evidence and reasoning behind the proposal. In particular, I would like to know what data, such as collision records, traffic surveys, or other assessments, has led the Council to conclude that a 20 mph limit is necessary on Moorledge Road?</w:t>
      </w:r>
    </w:p>
    <w:p w14:paraId="3D18EBE6" w14:textId="77777777" w:rsidR="00DF24BC" w:rsidRPr="00E43A6A" w:rsidRDefault="00DF24BC" w:rsidP="00DF24BC">
      <w:pPr>
        <w:autoSpaceDE w:val="0"/>
        <w:autoSpaceDN w:val="0"/>
        <w:adjustRightInd w:val="0"/>
        <w:ind w:left="709" w:right="-472" w:firstLine="11"/>
        <w:jc w:val="both"/>
        <w:rPr>
          <w:rFonts w:ascii="Arial" w:hAnsi="Arial" w:cs="Arial"/>
          <w:bCs/>
        </w:rPr>
      </w:pPr>
    </w:p>
    <w:p w14:paraId="47DE89C9" w14:textId="77777777" w:rsidR="00E43A6A" w:rsidRPr="00E43A6A" w:rsidRDefault="00E43A6A" w:rsidP="00DF24BC">
      <w:pPr>
        <w:autoSpaceDE w:val="0"/>
        <w:autoSpaceDN w:val="0"/>
        <w:adjustRightInd w:val="0"/>
        <w:ind w:left="709" w:right="-472" w:firstLine="11"/>
        <w:jc w:val="both"/>
        <w:rPr>
          <w:rFonts w:ascii="Arial" w:hAnsi="Arial" w:cs="Arial"/>
          <w:bCs/>
        </w:rPr>
      </w:pPr>
      <w:r w:rsidRPr="00E43A6A">
        <w:rPr>
          <w:rFonts w:ascii="Arial" w:hAnsi="Arial" w:cs="Arial"/>
          <w:bCs/>
        </w:rPr>
        <w:t>I respectfully ask the Council to reconsider this proposal.</w:t>
      </w:r>
    </w:p>
    <w:p w14:paraId="13D7DC0B" w14:textId="77777777" w:rsidR="00E43A6A" w:rsidRPr="00E43A6A" w:rsidRDefault="00E43A6A" w:rsidP="00DF24BC">
      <w:pPr>
        <w:autoSpaceDE w:val="0"/>
        <w:autoSpaceDN w:val="0"/>
        <w:adjustRightInd w:val="0"/>
        <w:ind w:left="709" w:right="-472" w:firstLine="11"/>
        <w:jc w:val="both"/>
        <w:rPr>
          <w:rFonts w:ascii="Arial" w:hAnsi="Arial" w:cs="Arial"/>
          <w:bCs/>
        </w:rPr>
      </w:pPr>
    </w:p>
    <w:p w14:paraId="3D514074" w14:textId="30501D3E" w:rsidR="00E43A6A" w:rsidRPr="001E2016" w:rsidRDefault="001E2016" w:rsidP="00DF24BC">
      <w:pPr>
        <w:autoSpaceDE w:val="0"/>
        <w:autoSpaceDN w:val="0"/>
        <w:adjustRightInd w:val="0"/>
        <w:ind w:left="709" w:right="-472" w:firstLine="11"/>
        <w:jc w:val="both"/>
        <w:rPr>
          <w:rFonts w:ascii="Arial" w:hAnsi="Arial" w:cs="Arial"/>
          <w:bCs/>
          <w:i/>
          <w:iCs/>
          <w:color w:val="002060"/>
        </w:rPr>
      </w:pPr>
      <w:r w:rsidRPr="001E2016">
        <w:rPr>
          <w:rFonts w:ascii="Arial" w:hAnsi="Arial" w:cs="Arial"/>
          <w:bCs/>
          <w:i/>
          <w:iCs/>
          <w:color w:val="002060"/>
        </w:rPr>
        <w:t>Officer response</w:t>
      </w:r>
    </w:p>
    <w:p w14:paraId="39216A2B" w14:textId="77777777" w:rsidR="001E2016" w:rsidRPr="001E2016" w:rsidRDefault="001E2016" w:rsidP="00DF24BC">
      <w:pPr>
        <w:autoSpaceDE w:val="0"/>
        <w:autoSpaceDN w:val="0"/>
        <w:adjustRightInd w:val="0"/>
        <w:ind w:left="709" w:right="-472" w:firstLine="11"/>
        <w:jc w:val="both"/>
        <w:rPr>
          <w:rFonts w:ascii="Arial" w:hAnsi="Arial" w:cs="Arial"/>
          <w:bCs/>
          <w:i/>
          <w:iCs/>
          <w:color w:val="002060"/>
        </w:rPr>
      </w:pPr>
    </w:p>
    <w:p w14:paraId="76FC92CC" w14:textId="01D9D513" w:rsidR="001E2016" w:rsidRPr="001E2016" w:rsidRDefault="001E2016" w:rsidP="00DF24BC">
      <w:pPr>
        <w:autoSpaceDE w:val="0"/>
        <w:autoSpaceDN w:val="0"/>
        <w:adjustRightInd w:val="0"/>
        <w:ind w:left="709" w:right="-472" w:firstLine="11"/>
        <w:jc w:val="both"/>
        <w:rPr>
          <w:rFonts w:ascii="Arial" w:hAnsi="Arial" w:cs="Arial"/>
          <w:bCs/>
          <w:i/>
          <w:iCs/>
          <w:color w:val="002060"/>
        </w:rPr>
      </w:pPr>
      <w:r w:rsidRPr="001E2016">
        <w:rPr>
          <w:rFonts w:ascii="Arial" w:hAnsi="Arial" w:cs="Arial"/>
          <w:bCs/>
          <w:i/>
          <w:iCs/>
          <w:color w:val="002060"/>
        </w:rPr>
        <w:t>The purpose of the proposal is to support a safer road environment for all users, including pedestrians, cyclists, residents and motorists. While we recognise that Moorledge Road may not have a significant recorded collision history, the assessment of suitable speed limits is not based solely on collision records. A range of factors are considered, including the character of the road, surrounding land use, the presence of residential properties, walking and cycling activity, vehicle speeds, and the potential risk to vulnerable road users.</w:t>
      </w:r>
    </w:p>
    <w:p w14:paraId="6DCA2B51" w14:textId="77777777" w:rsidR="001E2016" w:rsidRPr="001E2016" w:rsidRDefault="001E2016" w:rsidP="00DF24BC">
      <w:pPr>
        <w:autoSpaceDE w:val="0"/>
        <w:autoSpaceDN w:val="0"/>
        <w:adjustRightInd w:val="0"/>
        <w:ind w:left="709" w:right="-472" w:firstLine="11"/>
        <w:jc w:val="both"/>
        <w:rPr>
          <w:rFonts w:ascii="Arial" w:hAnsi="Arial" w:cs="Arial"/>
          <w:bCs/>
          <w:i/>
          <w:iCs/>
          <w:color w:val="002060"/>
        </w:rPr>
      </w:pPr>
    </w:p>
    <w:p w14:paraId="52988156" w14:textId="0DCA8EA7" w:rsidR="001E2016" w:rsidRPr="001E2016" w:rsidRDefault="001E2016" w:rsidP="00DF24BC">
      <w:pPr>
        <w:autoSpaceDE w:val="0"/>
        <w:autoSpaceDN w:val="0"/>
        <w:adjustRightInd w:val="0"/>
        <w:ind w:left="709" w:right="-472" w:firstLine="11"/>
        <w:jc w:val="both"/>
        <w:rPr>
          <w:rFonts w:ascii="Arial" w:hAnsi="Arial" w:cs="Arial"/>
          <w:bCs/>
          <w:i/>
          <w:iCs/>
          <w:color w:val="002060"/>
        </w:rPr>
      </w:pPr>
      <w:r w:rsidRPr="001E2016">
        <w:rPr>
          <w:rFonts w:ascii="Arial" w:hAnsi="Arial" w:cs="Arial"/>
          <w:bCs/>
          <w:i/>
          <w:iCs/>
          <w:color w:val="002060"/>
        </w:rPr>
        <w:t>The Council's approach is informed by current national guidance and local road safety objectives, which recognise that lower traffic speeds can reduce both the likelihood of collisions occurring and the severity of injuries when they do occur. Research has consistently shown that even small reductions in vehicle speeds can deliver road safety benefits, particularly in residential environments.</w:t>
      </w:r>
    </w:p>
    <w:p w14:paraId="631D9B40" w14:textId="77777777" w:rsidR="001E2016" w:rsidRPr="001E2016" w:rsidRDefault="001E2016" w:rsidP="00DF24BC">
      <w:pPr>
        <w:autoSpaceDE w:val="0"/>
        <w:autoSpaceDN w:val="0"/>
        <w:adjustRightInd w:val="0"/>
        <w:ind w:left="709" w:right="-472" w:firstLine="11"/>
        <w:jc w:val="both"/>
        <w:rPr>
          <w:rFonts w:ascii="Arial" w:hAnsi="Arial" w:cs="Arial"/>
          <w:bCs/>
          <w:i/>
          <w:iCs/>
          <w:color w:val="002060"/>
        </w:rPr>
      </w:pPr>
    </w:p>
    <w:p w14:paraId="3FA6A95E" w14:textId="4AB26083" w:rsidR="001E2016" w:rsidRPr="001E2016" w:rsidRDefault="001E2016" w:rsidP="00DF24BC">
      <w:pPr>
        <w:autoSpaceDE w:val="0"/>
        <w:autoSpaceDN w:val="0"/>
        <w:adjustRightInd w:val="0"/>
        <w:ind w:left="709" w:right="-472" w:firstLine="11"/>
        <w:jc w:val="both"/>
        <w:rPr>
          <w:rFonts w:ascii="Arial" w:hAnsi="Arial" w:cs="Arial"/>
          <w:bCs/>
          <w:i/>
          <w:iCs/>
          <w:color w:val="002060"/>
        </w:rPr>
      </w:pPr>
      <w:r w:rsidRPr="001E2016">
        <w:rPr>
          <w:rFonts w:ascii="Arial" w:hAnsi="Arial" w:cs="Arial"/>
          <w:bCs/>
          <w:i/>
          <w:iCs/>
          <w:color w:val="002060"/>
        </w:rPr>
        <w:t xml:space="preserve">In response to your request for further information, the proposal has been developed </w:t>
      </w:r>
      <w:r w:rsidR="00DF24BC">
        <w:rPr>
          <w:rFonts w:ascii="Arial" w:hAnsi="Arial" w:cs="Arial"/>
          <w:bCs/>
          <w:i/>
          <w:iCs/>
          <w:color w:val="002060"/>
        </w:rPr>
        <w:t xml:space="preserve">with </w:t>
      </w:r>
      <w:r w:rsidRPr="001E2016">
        <w:rPr>
          <w:rFonts w:ascii="Arial" w:hAnsi="Arial" w:cs="Arial"/>
          <w:bCs/>
          <w:i/>
          <w:iCs/>
          <w:color w:val="002060"/>
        </w:rPr>
        <w:t xml:space="preserve">consideration of </w:t>
      </w:r>
      <w:r w:rsidR="00DF24BC">
        <w:rPr>
          <w:rFonts w:ascii="Arial" w:hAnsi="Arial" w:cs="Arial"/>
          <w:bCs/>
          <w:i/>
          <w:iCs/>
          <w:color w:val="002060"/>
        </w:rPr>
        <w:t xml:space="preserve">the following </w:t>
      </w:r>
      <w:r w:rsidRPr="001E2016">
        <w:rPr>
          <w:rFonts w:ascii="Arial" w:hAnsi="Arial" w:cs="Arial"/>
          <w:bCs/>
          <w:i/>
          <w:iCs/>
          <w:color w:val="002060"/>
        </w:rPr>
        <w:t>factors:</w:t>
      </w:r>
    </w:p>
    <w:p w14:paraId="0EC73C40" w14:textId="77777777" w:rsidR="001E2016" w:rsidRPr="001E2016" w:rsidRDefault="001E2016" w:rsidP="00DF24BC">
      <w:pPr>
        <w:autoSpaceDE w:val="0"/>
        <w:autoSpaceDN w:val="0"/>
        <w:adjustRightInd w:val="0"/>
        <w:ind w:left="709" w:right="-472" w:firstLine="11"/>
        <w:jc w:val="both"/>
        <w:rPr>
          <w:rFonts w:ascii="Arial" w:hAnsi="Arial" w:cs="Arial"/>
          <w:bCs/>
          <w:i/>
          <w:iCs/>
          <w:color w:val="002060"/>
        </w:rPr>
      </w:pPr>
    </w:p>
    <w:p w14:paraId="77BC4EEA" w14:textId="77777777" w:rsidR="001E2016" w:rsidRPr="001E2016" w:rsidRDefault="001E2016" w:rsidP="00DF24BC">
      <w:pPr>
        <w:numPr>
          <w:ilvl w:val="0"/>
          <w:numId w:val="7"/>
        </w:numPr>
        <w:autoSpaceDE w:val="0"/>
        <w:autoSpaceDN w:val="0"/>
        <w:adjustRightInd w:val="0"/>
        <w:ind w:right="-472"/>
        <w:jc w:val="both"/>
        <w:rPr>
          <w:rFonts w:ascii="Arial" w:hAnsi="Arial" w:cs="Arial"/>
          <w:bCs/>
          <w:i/>
          <w:iCs/>
          <w:color w:val="002060"/>
        </w:rPr>
      </w:pPr>
      <w:r w:rsidRPr="001E2016">
        <w:rPr>
          <w:rFonts w:ascii="Arial" w:hAnsi="Arial" w:cs="Arial"/>
          <w:bCs/>
          <w:i/>
          <w:iCs/>
          <w:color w:val="002060"/>
        </w:rPr>
        <w:t>Existing traffic speed data and vehicle movement patterns;</w:t>
      </w:r>
    </w:p>
    <w:p w14:paraId="0E2C6A10" w14:textId="77777777" w:rsidR="001E2016" w:rsidRPr="001E2016" w:rsidRDefault="001E2016" w:rsidP="00DF24BC">
      <w:pPr>
        <w:numPr>
          <w:ilvl w:val="0"/>
          <w:numId w:val="7"/>
        </w:numPr>
        <w:autoSpaceDE w:val="0"/>
        <w:autoSpaceDN w:val="0"/>
        <w:adjustRightInd w:val="0"/>
        <w:ind w:right="-472"/>
        <w:jc w:val="both"/>
        <w:rPr>
          <w:rFonts w:ascii="Arial" w:hAnsi="Arial" w:cs="Arial"/>
          <w:bCs/>
          <w:i/>
          <w:iCs/>
          <w:color w:val="002060"/>
        </w:rPr>
      </w:pPr>
      <w:r w:rsidRPr="001E2016">
        <w:rPr>
          <w:rFonts w:ascii="Arial" w:hAnsi="Arial" w:cs="Arial"/>
          <w:bCs/>
          <w:i/>
          <w:iCs/>
          <w:color w:val="002060"/>
        </w:rPr>
        <w:t>The residential nature of the area;</w:t>
      </w:r>
    </w:p>
    <w:p w14:paraId="58ED8F73" w14:textId="77777777" w:rsidR="001E2016" w:rsidRPr="001E2016" w:rsidRDefault="001E2016" w:rsidP="00DF24BC">
      <w:pPr>
        <w:numPr>
          <w:ilvl w:val="0"/>
          <w:numId w:val="7"/>
        </w:numPr>
        <w:autoSpaceDE w:val="0"/>
        <w:autoSpaceDN w:val="0"/>
        <w:adjustRightInd w:val="0"/>
        <w:ind w:right="-472"/>
        <w:jc w:val="both"/>
        <w:rPr>
          <w:rFonts w:ascii="Arial" w:hAnsi="Arial" w:cs="Arial"/>
          <w:bCs/>
          <w:i/>
          <w:iCs/>
          <w:color w:val="002060"/>
        </w:rPr>
      </w:pPr>
      <w:r w:rsidRPr="001E2016">
        <w:rPr>
          <w:rFonts w:ascii="Arial" w:hAnsi="Arial" w:cs="Arial"/>
          <w:bCs/>
          <w:i/>
          <w:iCs/>
          <w:color w:val="002060"/>
        </w:rPr>
        <w:t>The function of Moorledge Road within the local road network;</w:t>
      </w:r>
    </w:p>
    <w:p w14:paraId="2CA50BFD" w14:textId="77777777" w:rsidR="001E2016" w:rsidRPr="001E2016" w:rsidRDefault="001E2016" w:rsidP="00DF24BC">
      <w:pPr>
        <w:numPr>
          <w:ilvl w:val="0"/>
          <w:numId w:val="7"/>
        </w:numPr>
        <w:autoSpaceDE w:val="0"/>
        <w:autoSpaceDN w:val="0"/>
        <w:adjustRightInd w:val="0"/>
        <w:ind w:right="-472"/>
        <w:jc w:val="both"/>
        <w:rPr>
          <w:rFonts w:ascii="Arial" w:hAnsi="Arial" w:cs="Arial"/>
          <w:bCs/>
          <w:i/>
          <w:iCs/>
          <w:color w:val="002060"/>
        </w:rPr>
      </w:pPr>
      <w:r w:rsidRPr="001E2016">
        <w:rPr>
          <w:rFonts w:ascii="Arial" w:hAnsi="Arial" w:cs="Arial"/>
          <w:bCs/>
          <w:i/>
          <w:iCs/>
          <w:color w:val="002060"/>
        </w:rPr>
        <w:t>Opportunities to improve conditions for pedestrians and cyclists;</w:t>
      </w:r>
    </w:p>
    <w:p w14:paraId="52C9C140" w14:textId="77777777" w:rsidR="001E2016" w:rsidRPr="001E2016" w:rsidRDefault="001E2016" w:rsidP="00DF24BC">
      <w:pPr>
        <w:numPr>
          <w:ilvl w:val="0"/>
          <w:numId w:val="7"/>
        </w:numPr>
        <w:autoSpaceDE w:val="0"/>
        <w:autoSpaceDN w:val="0"/>
        <w:adjustRightInd w:val="0"/>
        <w:ind w:right="-472"/>
        <w:jc w:val="both"/>
        <w:rPr>
          <w:rFonts w:ascii="Arial" w:hAnsi="Arial" w:cs="Arial"/>
          <w:bCs/>
          <w:i/>
          <w:iCs/>
          <w:color w:val="002060"/>
        </w:rPr>
      </w:pPr>
      <w:r w:rsidRPr="001E2016">
        <w:rPr>
          <w:rFonts w:ascii="Arial" w:hAnsi="Arial" w:cs="Arial"/>
          <w:bCs/>
          <w:i/>
          <w:iCs/>
          <w:color w:val="002060"/>
        </w:rPr>
        <w:t>The Council's wider road safety and sustainable travel objectives.</w:t>
      </w:r>
    </w:p>
    <w:p w14:paraId="38E33921" w14:textId="77777777" w:rsidR="001E2016" w:rsidRPr="001E2016" w:rsidRDefault="001E2016" w:rsidP="00DF24BC">
      <w:pPr>
        <w:autoSpaceDE w:val="0"/>
        <w:autoSpaceDN w:val="0"/>
        <w:adjustRightInd w:val="0"/>
        <w:ind w:left="720" w:right="-472"/>
        <w:jc w:val="both"/>
        <w:rPr>
          <w:rFonts w:ascii="Arial" w:hAnsi="Arial" w:cs="Arial"/>
          <w:bCs/>
          <w:i/>
          <w:iCs/>
          <w:color w:val="002060"/>
        </w:rPr>
      </w:pPr>
    </w:p>
    <w:p w14:paraId="21079403" w14:textId="2A55FC0C" w:rsidR="001E2016" w:rsidRPr="001E2016" w:rsidRDefault="001E2016" w:rsidP="00DF24BC">
      <w:pPr>
        <w:autoSpaceDE w:val="0"/>
        <w:autoSpaceDN w:val="0"/>
        <w:adjustRightInd w:val="0"/>
        <w:ind w:left="709" w:right="-472" w:firstLine="11"/>
        <w:jc w:val="both"/>
        <w:rPr>
          <w:rFonts w:ascii="Arial" w:hAnsi="Arial" w:cs="Arial"/>
          <w:bCs/>
          <w:i/>
          <w:iCs/>
          <w:color w:val="002060"/>
        </w:rPr>
      </w:pPr>
      <w:r w:rsidRPr="001E2016">
        <w:rPr>
          <w:rFonts w:ascii="Arial" w:hAnsi="Arial" w:cs="Arial"/>
          <w:bCs/>
          <w:i/>
          <w:iCs/>
          <w:color w:val="002060"/>
        </w:rPr>
        <w:t>All representations received during the statutory consultation period</w:t>
      </w:r>
      <w:r w:rsidR="00B62CC1">
        <w:rPr>
          <w:rFonts w:ascii="Arial" w:hAnsi="Arial" w:cs="Arial"/>
          <w:bCs/>
          <w:i/>
          <w:iCs/>
          <w:color w:val="002060"/>
        </w:rPr>
        <w:t xml:space="preserve"> </w:t>
      </w:r>
      <w:r w:rsidRPr="001E2016">
        <w:rPr>
          <w:rFonts w:ascii="Arial" w:hAnsi="Arial" w:cs="Arial"/>
          <w:bCs/>
          <w:i/>
          <w:iCs/>
          <w:color w:val="002060"/>
        </w:rPr>
        <w:t xml:space="preserve">will be considered before any final decision is made. </w:t>
      </w:r>
    </w:p>
    <w:p w14:paraId="70B412A3" w14:textId="77777777" w:rsidR="001E2016" w:rsidRDefault="001E2016" w:rsidP="00DF24BC">
      <w:pPr>
        <w:autoSpaceDE w:val="0"/>
        <w:autoSpaceDN w:val="0"/>
        <w:adjustRightInd w:val="0"/>
        <w:ind w:left="709" w:right="-472" w:firstLine="11"/>
        <w:jc w:val="both"/>
        <w:rPr>
          <w:rFonts w:ascii="Arial" w:hAnsi="Arial" w:cs="Arial"/>
          <w:bCs/>
        </w:rPr>
      </w:pPr>
    </w:p>
    <w:p w14:paraId="1ED0B0B0" w14:textId="77777777" w:rsidR="00B62CC1" w:rsidRPr="00E4301E" w:rsidRDefault="00B62CC1" w:rsidP="00B62CC1">
      <w:pPr>
        <w:autoSpaceDE w:val="0"/>
        <w:autoSpaceDN w:val="0"/>
        <w:adjustRightInd w:val="0"/>
        <w:ind w:left="709" w:right="-472" w:hanging="709"/>
        <w:jc w:val="both"/>
        <w:rPr>
          <w:rFonts w:ascii="Arial" w:hAnsi="Arial" w:cs="Arial"/>
          <w:b/>
          <w:u w:val="single"/>
        </w:rPr>
      </w:pPr>
      <w:r>
        <w:rPr>
          <w:rFonts w:ascii="Arial" w:hAnsi="Arial" w:cs="Arial"/>
          <w:b/>
        </w:rPr>
        <w:t>10</w:t>
      </w:r>
      <w:r w:rsidRPr="00E62187">
        <w:rPr>
          <w:rFonts w:ascii="Arial" w:hAnsi="Arial" w:cs="Arial"/>
          <w:b/>
        </w:rPr>
        <w:t>.</w:t>
      </w:r>
      <w:r w:rsidRPr="00E62187">
        <w:rPr>
          <w:rFonts w:ascii="Arial" w:hAnsi="Arial" w:cs="Arial"/>
          <w:b/>
        </w:rPr>
        <w:tab/>
      </w:r>
      <w:r w:rsidRPr="00E4301E">
        <w:rPr>
          <w:rFonts w:ascii="Arial" w:hAnsi="Arial" w:cs="Arial"/>
          <w:b/>
          <w:u w:val="single"/>
        </w:rPr>
        <w:t xml:space="preserve">APPROVED FOR CIRCULATION TO WARD MEMBERS AND CABINET MEMBER FOR </w:t>
      </w:r>
      <w:r w:rsidRPr="00B754DB">
        <w:rPr>
          <w:rFonts w:ascii="Arial" w:hAnsi="Arial" w:cs="Arial"/>
          <w:b/>
          <w:u w:val="single"/>
        </w:rPr>
        <w:t>S</w:t>
      </w:r>
      <w:r>
        <w:rPr>
          <w:rFonts w:ascii="Arial" w:hAnsi="Arial" w:cs="Arial"/>
          <w:b/>
          <w:u w:val="single"/>
        </w:rPr>
        <w:t>USTAINABLE TRANSPORT DELIVERY</w:t>
      </w:r>
    </w:p>
    <w:p w14:paraId="471713D3" w14:textId="77777777" w:rsidR="00B62CC1" w:rsidRPr="00FB4134" w:rsidRDefault="00B62CC1" w:rsidP="00B62CC1">
      <w:pPr>
        <w:autoSpaceDE w:val="0"/>
        <w:autoSpaceDN w:val="0"/>
        <w:adjustRightInd w:val="0"/>
        <w:ind w:right="-472"/>
        <w:jc w:val="both"/>
        <w:rPr>
          <w:rFonts w:ascii="Arial" w:hAnsi="Arial" w:cs="Arial"/>
          <w:b/>
        </w:rPr>
      </w:pPr>
    </w:p>
    <w:p w14:paraId="5B604EDB" w14:textId="77777777" w:rsidR="00B62CC1" w:rsidRDefault="00B62CC1" w:rsidP="00B62CC1">
      <w:pPr>
        <w:autoSpaceDE w:val="0"/>
        <w:autoSpaceDN w:val="0"/>
        <w:adjustRightInd w:val="0"/>
        <w:ind w:left="709" w:right="-472" w:firstLine="11"/>
        <w:jc w:val="both"/>
        <w:rPr>
          <w:rFonts w:ascii="Arial" w:hAnsi="Arial" w:cs="Arial"/>
          <w:bCs/>
        </w:rPr>
      </w:pPr>
      <w:r>
        <w:rPr>
          <w:rFonts w:ascii="Arial" w:hAnsi="Arial" w:cs="Arial"/>
          <w:bCs/>
        </w:rPr>
        <w:t>Please note that t</w:t>
      </w:r>
      <w:r w:rsidRPr="00D2429D">
        <w:rPr>
          <w:rFonts w:ascii="Arial" w:hAnsi="Arial" w:cs="Arial"/>
          <w:bCs/>
        </w:rPr>
        <w:t xml:space="preserve">his </w:t>
      </w:r>
      <w:r>
        <w:rPr>
          <w:rFonts w:ascii="Arial" w:hAnsi="Arial" w:cs="Arial"/>
          <w:bCs/>
        </w:rPr>
        <w:t xml:space="preserve">report has been circulated to provide you with an opportunity to consider any comments and / or objections which have been received in response to the public advertisement of the proposal(s).  </w:t>
      </w:r>
    </w:p>
    <w:p w14:paraId="6DBCAE6D" w14:textId="77777777" w:rsidR="00B62CC1" w:rsidRDefault="00B62CC1" w:rsidP="00DF24BC">
      <w:pPr>
        <w:autoSpaceDE w:val="0"/>
        <w:autoSpaceDN w:val="0"/>
        <w:adjustRightInd w:val="0"/>
        <w:ind w:left="709" w:right="-472" w:firstLine="11"/>
        <w:jc w:val="both"/>
        <w:rPr>
          <w:rFonts w:ascii="Arial" w:hAnsi="Arial" w:cs="Arial"/>
          <w:bCs/>
        </w:rPr>
      </w:pPr>
    </w:p>
    <w:p w14:paraId="747DFEB9" w14:textId="1AF04D37" w:rsidR="00DD77FC" w:rsidRPr="001E2016" w:rsidRDefault="00DD77FC" w:rsidP="00DF24BC">
      <w:pPr>
        <w:autoSpaceDE w:val="0"/>
        <w:autoSpaceDN w:val="0"/>
        <w:adjustRightInd w:val="0"/>
        <w:ind w:left="709" w:right="-472" w:firstLine="11"/>
        <w:jc w:val="both"/>
        <w:rPr>
          <w:rFonts w:ascii="Arial" w:hAnsi="Arial" w:cs="Arial"/>
          <w:bCs/>
        </w:rPr>
      </w:pPr>
      <w:r>
        <w:rPr>
          <w:rFonts w:ascii="Arial" w:hAnsi="Arial" w:cs="Arial"/>
          <w:bCs/>
        </w:rPr>
        <w:t xml:space="preserve">Any comments which you may have will be added to the report to be considered by the Director for Place Management, Chris Major, prior to his decision regarding the sealing, or otherwise, of this TRO.   </w:t>
      </w:r>
    </w:p>
    <w:p w14:paraId="20A1FFB6" w14:textId="4CA0BE88" w:rsidR="00DD77FC" w:rsidRPr="00FB4134" w:rsidRDefault="001E2016" w:rsidP="00DF24BC">
      <w:pPr>
        <w:autoSpaceDE w:val="0"/>
        <w:autoSpaceDN w:val="0"/>
        <w:adjustRightInd w:val="0"/>
        <w:ind w:right="-472" w:firstLine="426"/>
        <w:jc w:val="both"/>
        <w:rPr>
          <w:rFonts w:ascii="Arial" w:hAnsi="Arial" w:cs="Arial"/>
          <w:b/>
        </w:rPr>
      </w:pPr>
      <w:r>
        <w:rPr>
          <w:noProof/>
        </w:rPr>
        <w:lastRenderedPageBreak/>
        <w:drawing>
          <wp:inline distT="0" distB="0" distL="0" distR="0" wp14:anchorId="4DBA5613" wp14:editId="0084FB9C">
            <wp:extent cx="2107096" cy="1297071"/>
            <wp:effectExtent l="0" t="0" r="7620" b="0"/>
            <wp:docPr id="1878608884" name="Picture 1" descr="A close-up of a handwritte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08884" name="Picture 1" descr="A close-up of a handwritten wor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7059" cy="1303204"/>
                    </a:xfrm>
                    <a:prstGeom prst="rect">
                      <a:avLst/>
                    </a:prstGeom>
                    <a:noFill/>
                    <a:ln>
                      <a:noFill/>
                    </a:ln>
                  </pic:spPr>
                </pic:pic>
              </a:graphicData>
            </a:graphic>
          </wp:inline>
        </w:drawing>
      </w:r>
    </w:p>
    <w:p w14:paraId="01DBB061" w14:textId="77777777" w:rsidR="00DD77FC" w:rsidRPr="00FB4134" w:rsidRDefault="00DD77FC" w:rsidP="00DF24BC">
      <w:pPr>
        <w:autoSpaceDE w:val="0"/>
        <w:autoSpaceDN w:val="0"/>
        <w:adjustRightInd w:val="0"/>
        <w:ind w:right="-472"/>
        <w:jc w:val="both"/>
        <w:rPr>
          <w:rFonts w:ascii="Arial" w:hAnsi="Arial" w:cs="Arial"/>
          <w:b/>
        </w:rPr>
      </w:pPr>
    </w:p>
    <w:p w14:paraId="640A22BF" w14:textId="0CABA3B4" w:rsidR="00DD77FC" w:rsidRPr="009B590A" w:rsidRDefault="00DD77FC" w:rsidP="00DF24BC">
      <w:pPr>
        <w:autoSpaceDE w:val="0"/>
        <w:autoSpaceDN w:val="0"/>
        <w:adjustRightInd w:val="0"/>
        <w:ind w:right="-472" w:firstLine="709"/>
        <w:jc w:val="both"/>
        <w:rPr>
          <w:rFonts w:ascii="Arial" w:hAnsi="Arial" w:cs="Arial"/>
          <w:bCs/>
        </w:rPr>
      </w:pPr>
      <w:r>
        <w:rPr>
          <w:rFonts w:ascii="Arial" w:hAnsi="Arial" w:cs="Arial"/>
          <w:bCs/>
        </w:rPr>
        <w:t>Neil Terry</w:t>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t>Date:</w:t>
      </w:r>
      <w:r w:rsidR="00B62CC1">
        <w:rPr>
          <w:rFonts w:ascii="Arial" w:hAnsi="Arial" w:cs="Arial"/>
          <w:bCs/>
        </w:rPr>
        <w:t xml:space="preserve"> 03/08/2026</w:t>
      </w:r>
    </w:p>
    <w:p w14:paraId="73E3EB5A" w14:textId="77777777" w:rsidR="00DD77FC" w:rsidRPr="00F96B87" w:rsidRDefault="00DD77FC" w:rsidP="00DF24BC">
      <w:pPr>
        <w:autoSpaceDE w:val="0"/>
        <w:autoSpaceDN w:val="0"/>
        <w:adjustRightInd w:val="0"/>
        <w:ind w:right="-472" w:firstLine="709"/>
        <w:jc w:val="both"/>
        <w:rPr>
          <w:rFonts w:ascii="Arial" w:hAnsi="Arial" w:cs="Arial"/>
          <w:bCs/>
        </w:rPr>
      </w:pPr>
      <w:r w:rsidRPr="009B590A">
        <w:rPr>
          <w:rFonts w:ascii="Arial" w:hAnsi="Arial" w:cs="Arial"/>
          <w:bCs/>
        </w:rPr>
        <w:t>Traffic Management and Network Manager</w:t>
      </w:r>
    </w:p>
    <w:p w14:paraId="57F57C83" w14:textId="77777777" w:rsidR="00490D62" w:rsidRDefault="00490D62" w:rsidP="00DF24BC">
      <w:pPr>
        <w:ind w:right="-472"/>
        <w:jc w:val="both"/>
      </w:pPr>
    </w:p>
    <w:sectPr w:rsidR="00490D62" w:rsidSect="00DD77FC">
      <w:headerReference w:type="even" r:id="rId8"/>
      <w:headerReference w:type="default" r:id="rId9"/>
      <w:footerReference w:type="even" r:id="rId10"/>
      <w:footerReference w:type="default" r:id="rId11"/>
      <w:headerReference w:type="first" r:id="rId12"/>
      <w:footerReference w:type="first" r:id="rId13"/>
      <w:pgSz w:w="11906" w:h="16838"/>
      <w:pgMar w:top="156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6E7E" w14:textId="77777777" w:rsidR="00903201" w:rsidRDefault="00903201">
      <w:r>
        <w:separator/>
      </w:r>
    </w:p>
  </w:endnote>
  <w:endnote w:type="continuationSeparator" w:id="0">
    <w:p w14:paraId="10A93D0C" w14:textId="77777777" w:rsidR="00903201" w:rsidRDefault="0090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3B22" w14:textId="77777777" w:rsidR="00DD77FC" w:rsidRDefault="00DD7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923024"/>
      <w:docPartObj>
        <w:docPartGallery w:val="Page Numbers (Bottom of Page)"/>
        <w:docPartUnique/>
      </w:docPartObj>
    </w:sdtPr>
    <w:sdtEndPr>
      <w:rPr>
        <w:noProof/>
      </w:rPr>
    </w:sdtEndPr>
    <w:sdtContent>
      <w:p w14:paraId="207FDFC0" w14:textId="77777777" w:rsidR="00DD77FC" w:rsidRDefault="00DD77F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4B78BA9" w14:textId="77777777" w:rsidR="00DD77FC" w:rsidRDefault="00DD7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3E03" w14:textId="77777777" w:rsidR="00DD77FC" w:rsidRDefault="00DD7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F2D2" w14:textId="77777777" w:rsidR="00903201" w:rsidRDefault="00903201">
      <w:r>
        <w:separator/>
      </w:r>
    </w:p>
  </w:footnote>
  <w:footnote w:type="continuationSeparator" w:id="0">
    <w:p w14:paraId="11DAF837" w14:textId="77777777" w:rsidR="00903201" w:rsidRDefault="00903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6954" w14:textId="77777777" w:rsidR="00DD77FC" w:rsidRDefault="00DD7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97CD" w14:textId="77777777" w:rsidR="00DD77FC" w:rsidRDefault="00DD7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1DE3" w14:textId="77777777" w:rsidR="00DD77FC" w:rsidRDefault="00DD7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80983"/>
    <w:multiLevelType w:val="hybridMultilevel"/>
    <w:tmpl w:val="712E7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3BA5731"/>
    <w:multiLevelType w:val="hybridMultilevel"/>
    <w:tmpl w:val="A1E2F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6B17EF7"/>
    <w:multiLevelType w:val="multilevel"/>
    <w:tmpl w:val="3B08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3C5261"/>
    <w:multiLevelType w:val="hybridMultilevel"/>
    <w:tmpl w:val="A114F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3A33C6"/>
    <w:multiLevelType w:val="hybridMultilevel"/>
    <w:tmpl w:val="B43ABE44"/>
    <w:lvl w:ilvl="0" w:tplc="E528C2C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03F6426"/>
    <w:multiLevelType w:val="hybridMultilevel"/>
    <w:tmpl w:val="34307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18701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9655318">
    <w:abstractNumId w:val="4"/>
  </w:num>
  <w:num w:numId="3" w16cid:durableId="1400440534">
    <w:abstractNumId w:val="5"/>
  </w:num>
  <w:num w:numId="4" w16cid:durableId="1148087138">
    <w:abstractNumId w:val="1"/>
  </w:num>
  <w:num w:numId="5" w16cid:durableId="1490824206">
    <w:abstractNumId w:val="3"/>
  </w:num>
  <w:num w:numId="6" w16cid:durableId="1760130170">
    <w:abstractNumId w:val="0"/>
  </w:num>
  <w:num w:numId="7" w16cid:durableId="690568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7FC"/>
    <w:rsid w:val="0002116B"/>
    <w:rsid w:val="000D7FDA"/>
    <w:rsid w:val="0010338D"/>
    <w:rsid w:val="00160857"/>
    <w:rsid w:val="001E2016"/>
    <w:rsid w:val="00240AE4"/>
    <w:rsid w:val="002E3F32"/>
    <w:rsid w:val="003611CF"/>
    <w:rsid w:val="00382392"/>
    <w:rsid w:val="003E6F2C"/>
    <w:rsid w:val="004800F2"/>
    <w:rsid w:val="00490D62"/>
    <w:rsid w:val="005921FF"/>
    <w:rsid w:val="00621D93"/>
    <w:rsid w:val="0064324F"/>
    <w:rsid w:val="006B29DA"/>
    <w:rsid w:val="00711FD7"/>
    <w:rsid w:val="007207F8"/>
    <w:rsid w:val="007C39AC"/>
    <w:rsid w:val="007D7A49"/>
    <w:rsid w:val="0087214D"/>
    <w:rsid w:val="00903201"/>
    <w:rsid w:val="00990DA8"/>
    <w:rsid w:val="009956EE"/>
    <w:rsid w:val="009A263F"/>
    <w:rsid w:val="00A15799"/>
    <w:rsid w:val="00A75AE8"/>
    <w:rsid w:val="00A970FF"/>
    <w:rsid w:val="00B14B2B"/>
    <w:rsid w:val="00B62CC1"/>
    <w:rsid w:val="00C17AD5"/>
    <w:rsid w:val="00D077B5"/>
    <w:rsid w:val="00D77BFD"/>
    <w:rsid w:val="00D95ED1"/>
    <w:rsid w:val="00DD459C"/>
    <w:rsid w:val="00DD77FC"/>
    <w:rsid w:val="00DF24BC"/>
    <w:rsid w:val="00E43A6A"/>
    <w:rsid w:val="00EF0644"/>
    <w:rsid w:val="00EF3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0874"/>
  <w15:chartTrackingRefBased/>
  <w15:docId w15:val="{8F60A80A-B233-4001-BEA4-AB744B7F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7FC"/>
    <w:pPr>
      <w:spacing w:after="0" w:line="240" w:lineRule="auto"/>
    </w:pPr>
    <w:rPr>
      <w:rFonts w:ascii="Times New Roman" w:eastAsia="Times New Roman" w:hAnsi="Times New Roman" w:cs="Times New Roman"/>
      <w:szCs w:val="24"/>
      <w:lang w:eastAsia="en-GB"/>
    </w:rPr>
  </w:style>
  <w:style w:type="paragraph" w:styleId="Heading1">
    <w:name w:val="heading 1"/>
    <w:basedOn w:val="Normal"/>
    <w:next w:val="Normal"/>
    <w:link w:val="Heading1Char"/>
    <w:uiPriority w:val="99"/>
    <w:qFormat/>
    <w:rsid w:val="00DD77F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DD77F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DD77F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DD77FC"/>
    <w:pPr>
      <w:keepNext/>
      <w:keepLines/>
      <w:spacing w:before="80" w:after="40" w:line="259" w:lineRule="auto"/>
      <w:outlineLvl w:val="3"/>
    </w:pPr>
    <w:rPr>
      <w:rFonts w:asciiTheme="minorHAnsi" w:eastAsiaTheme="majorEastAsia" w:hAnsiTheme="minorHAnsi" w:cstheme="majorBidi"/>
      <w:i/>
      <w:iCs/>
      <w:color w:val="0F4761" w:themeColor="accent1" w:themeShade="BF"/>
      <w:szCs w:val="28"/>
      <w:lang w:eastAsia="en-US"/>
    </w:rPr>
  </w:style>
  <w:style w:type="paragraph" w:styleId="Heading5">
    <w:name w:val="heading 5"/>
    <w:basedOn w:val="Normal"/>
    <w:next w:val="Normal"/>
    <w:link w:val="Heading5Char"/>
    <w:uiPriority w:val="9"/>
    <w:semiHidden/>
    <w:unhideWhenUsed/>
    <w:qFormat/>
    <w:rsid w:val="00DD77FC"/>
    <w:pPr>
      <w:keepNext/>
      <w:keepLines/>
      <w:spacing w:before="80" w:after="40" w:line="259" w:lineRule="auto"/>
      <w:outlineLvl w:val="4"/>
    </w:pPr>
    <w:rPr>
      <w:rFonts w:asciiTheme="minorHAnsi" w:eastAsiaTheme="majorEastAsia" w:hAnsiTheme="minorHAnsi" w:cstheme="majorBidi"/>
      <w:color w:val="0F4761" w:themeColor="accent1" w:themeShade="BF"/>
      <w:szCs w:val="28"/>
      <w:lang w:eastAsia="en-US"/>
    </w:rPr>
  </w:style>
  <w:style w:type="paragraph" w:styleId="Heading6">
    <w:name w:val="heading 6"/>
    <w:basedOn w:val="Normal"/>
    <w:next w:val="Normal"/>
    <w:link w:val="Heading6Char"/>
    <w:uiPriority w:val="9"/>
    <w:semiHidden/>
    <w:unhideWhenUsed/>
    <w:qFormat/>
    <w:rsid w:val="00DD77FC"/>
    <w:pPr>
      <w:keepNext/>
      <w:keepLines/>
      <w:spacing w:before="40" w:line="259" w:lineRule="auto"/>
      <w:outlineLvl w:val="5"/>
    </w:pPr>
    <w:rPr>
      <w:rFonts w:asciiTheme="minorHAnsi" w:eastAsiaTheme="majorEastAsia" w:hAnsiTheme="minorHAnsi" w:cstheme="majorBidi"/>
      <w:i/>
      <w:iCs/>
      <w:color w:val="595959" w:themeColor="text1" w:themeTint="A6"/>
      <w:szCs w:val="28"/>
      <w:lang w:eastAsia="en-US"/>
    </w:rPr>
  </w:style>
  <w:style w:type="paragraph" w:styleId="Heading7">
    <w:name w:val="heading 7"/>
    <w:basedOn w:val="Normal"/>
    <w:next w:val="Normal"/>
    <w:link w:val="Heading7Char"/>
    <w:uiPriority w:val="9"/>
    <w:semiHidden/>
    <w:unhideWhenUsed/>
    <w:qFormat/>
    <w:rsid w:val="00DD77FC"/>
    <w:pPr>
      <w:keepNext/>
      <w:keepLines/>
      <w:spacing w:before="40" w:line="259" w:lineRule="auto"/>
      <w:outlineLvl w:val="6"/>
    </w:pPr>
    <w:rPr>
      <w:rFonts w:asciiTheme="minorHAnsi" w:eastAsiaTheme="majorEastAsia" w:hAnsiTheme="minorHAnsi" w:cstheme="majorBidi"/>
      <w:color w:val="595959" w:themeColor="text1" w:themeTint="A6"/>
      <w:szCs w:val="28"/>
      <w:lang w:eastAsia="en-US"/>
    </w:rPr>
  </w:style>
  <w:style w:type="paragraph" w:styleId="Heading8">
    <w:name w:val="heading 8"/>
    <w:basedOn w:val="Normal"/>
    <w:next w:val="Normal"/>
    <w:link w:val="Heading8Char"/>
    <w:uiPriority w:val="9"/>
    <w:semiHidden/>
    <w:unhideWhenUsed/>
    <w:qFormat/>
    <w:rsid w:val="00DD77FC"/>
    <w:pPr>
      <w:keepNext/>
      <w:keepLines/>
      <w:spacing w:line="259" w:lineRule="auto"/>
      <w:outlineLvl w:val="7"/>
    </w:pPr>
    <w:rPr>
      <w:rFonts w:asciiTheme="minorHAnsi" w:eastAsiaTheme="majorEastAsia" w:hAnsiTheme="minorHAnsi" w:cstheme="majorBidi"/>
      <w:i/>
      <w:iCs/>
      <w:color w:val="272727" w:themeColor="text1" w:themeTint="D8"/>
      <w:szCs w:val="28"/>
      <w:lang w:eastAsia="en-US"/>
    </w:rPr>
  </w:style>
  <w:style w:type="paragraph" w:styleId="Heading9">
    <w:name w:val="heading 9"/>
    <w:basedOn w:val="Normal"/>
    <w:next w:val="Normal"/>
    <w:link w:val="Heading9Char"/>
    <w:uiPriority w:val="9"/>
    <w:semiHidden/>
    <w:unhideWhenUsed/>
    <w:qFormat/>
    <w:rsid w:val="00DD77FC"/>
    <w:pPr>
      <w:keepNext/>
      <w:keepLines/>
      <w:spacing w:line="259" w:lineRule="auto"/>
      <w:outlineLvl w:val="8"/>
    </w:pPr>
    <w:rPr>
      <w:rFonts w:asciiTheme="minorHAnsi" w:eastAsiaTheme="majorEastAsia" w:hAnsiTheme="minorHAnsi" w:cstheme="majorBidi"/>
      <w:color w:val="272727" w:themeColor="text1" w:themeTint="D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7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7FC"/>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DD77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D77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D77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77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77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77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77FC"/>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D7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7F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DD77FC"/>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DD77FC"/>
    <w:pPr>
      <w:spacing w:before="160" w:after="160" w:line="259" w:lineRule="auto"/>
      <w:jc w:val="center"/>
    </w:pPr>
    <w:rPr>
      <w:rFonts w:ascii="Arial" w:eastAsiaTheme="minorHAnsi" w:hAnsi="Arial" w:cs="Arial"/>
      <w:i/>
      <w:iCs/>
      <w:color w:val="404040" w:themeColor="text1" w:themeTint="BF"/>
      <w:szCs w:val="28"/>
      <w:lang w:eastAsia="en-US"/>
    </w:rPr>
  </w:style>
  <w:style w:type="character" w:customStyle="1" w:styleId="QuoteChar">
    <w:name w:val="Quote Char"/>
    <w:basedOn w:val="DefaultParagraphFont"/>
    <w:link w:val="Quote"/>
    <w:uiPriority w:val="29"/>
    <w:rsid w:val="00DD77FC"/>
    <w:rPr>
      <w:i/>
      <w:iCs/>
      <w:color w:val="404040" w:themeColor="text1" w:themeTint="BF"/>
    </w:rPr>
  </w:style>
  <w:style w:type="paragraph" w:styleId="ListParagraph">
    <w:name w:val="List Paragraph"/>
    <w:basedOn w:val="Normal"/>
    <w:uiPriority w:val="34"/>
    <w:qFormat/>
    <w:rsid w:val="00DD77FC"/>
    <w:pPr>
      <w:spacing w:after="160" w:line="259" w:lineRule="auto"/>
      <w:ind w:left="720"/>
      <w:contextualSpacing/>
    </w:pPr>
    <w:rPr>
      <w:rFonts w:ascii="Arial" w:eastAsiaTheme="minorHAnsi" w:hAnsi="Arial" w:cs="Arial"/>
      <w:szCs w:val="28"/>
      <w:lang w:eastAsia="en-US"/>
    </w:rPr>
  </w:style>
  <w:style w:type="character" w:styleId="IntenseEmphasis">
    <w:name w:val="Intense Emphasis"/>
    <w:basedOn w:val="DefaultParagraphFont"/>
    <w:uiPriority w:val="21"/>
    <w:qFormat/>
    <w:rsid w:val="00DD77FC"/>
    <w:rPr>
      <w:i/>
      <w:iCs/>
      <w:color w:val="0F4761" w:themeColor="accent1" w:themeShade="BF"/>
    </w:rPr>
  </w:style>
  <w:style w:type="paragraph" w:styleId="IntenseQuote">
    <w:name w:val="Intense Quote"/>
    <w:basedOn w:val="Normal"/>
    <w:next w:val="Normal"/>
    <w:link w:val="IntenseQuoteChar"/>
    <w:uiPriority w:val="30"/>
    <w:qFormat/>
    <w:rsid w:val="00DD77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Arial"/>
      <w:i/>
      <w:iCs/>
      <w:color w:val="0F4761" w:themeColor="accent1" w:themeShade="BF"/>
      <w:szCs w:val="28"/>
      <w:lang w:eastAsia="en-US"/>
    </w:rPr>
  </w:style>
  <w:style w:type="character" w:customStyle="1" w:styleId="IntenseQuoteChar">
    <w:name w:val="Intense Quote Char"/>
    <w:basedOn w:val="DefaultParagraphFont"/>
    <w:link w:val="IntenseQuote"/>
    <w:uiPriority w:val="30"/>
    <w:rsid w:val="00DD77FC"/>
    <w:rPr>
      <w:i/>
      <w:iCs/>
      <w:color w:val="0F4761" w:themeColor="accent1" w:themeShade="BF"/>
    </w:rPr>
  </w:style>
  <w:style w:type="character" w:styleId="IntenseReference">
    <w:name w:val="Intense Reference"/>
    <w:basedOn w:val="DefaultParagraphFont"/>
    <w:uiPriority w:val="32"/>
    <w:qFormat/>
    <w:rsid w:val="00DD77FC"/>
    <w:rPr>
      <w:b/>
      <w:bCs/>
      <w:smallCaps/>
      <w:color w:val="0F4761" w:themeColor="accent1" w:themeShade="BF"/>
      <w:spacing w:val="5"/>
    </w:rPr>
  </w:style>
  <w:style w:type="paragraph" w:styleId="PlainText">
    <w:name w:val="Plain Text"/>
    <w:basedOn w:val="Normal"/>
    <w:link w:val="PlainTextChar"/>
    <w:uiPriority w:val="99"/>
    <w:semiHidden/>
    <w:unhideWhenUsed/>
    <w:rsid w:val="00DD77FC"/>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DD77FC"/>
    <w:rPr>
      <w:rFonts w:ascii="Courier New" w:eastAsia="Times New Roman" w:hAnsi="Courier New" w:cs="Courier New"/>
      <w:sz w:val="20"/>
      <w:szCs w:val="20"/>
      <w:lang w:eastAsia="en-GB"/>
    </w:rPr>
  </w:style>
  <w:style w:type="table" w:styleId="TableGrid">
    <w:name w:val="Table Grid"/>
    <w:basedOn w:val="TableNormal"/>
    <w:uiPriority w:val="59"/>
    <w:rsid w:val="00DD77FC"/>
    <w:pPr>
      <w:spacing w:after="0" w:line="240" w:lineRule="auto"/>
    </w:pPr>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7FC"/>
    <w:pPr>
      <w:tabs>
        <w:tab w:val="center" w:pos="4513"/>
        <w:tab w:val="right" w:pos="9026"/>
      </w:tabs>
    </w:pPr>
  </w:style>
  <w:style w:type="character" w:customStyle="1" w:styleId="HeaderChar">
    <w:name w:val="Header Char"/>
    <w:basedOn w:val="DefaultParagraphFont"/>
    <w:link w:val="Header"/>
    <w:uiPriority w:val="99"/>
    <w:rsid w:val="00DD77FC"/>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DD77FC"/>
    <w:pPr>
      <w:tabs>
        <w:tab w:val="center" w:pos="4513"/>
        <w:tab w:val="right" w:pos="9026"/>
      </w:tabs>
    </w:pPr>
  </w:style>
  <w:style w:type="character" w:customStyle="1" w:styleId="FooterChar">
    <w:name w:val="Footer Char"/>
    <w:basedOn w:val="DefaultParagraphFont"/>
    <w:link w:val="Footer"/>
    <w:uiPriority w:val="99"/>
    <w:rsid w:val="00DD77FC"/>
    <w:rPr>
      <w:rFonts w:ascii="Times New Roman" w:eastAsia="Times New Roman" w:hAnsi="Times New Roman" w:cs="Times New Roman"/>
      <w:szCs w:val="24"/>
      <w:lang w:eastAsia="en-GB"/>
    </w:rPr>
  </w:style>
  <w:style w:type="paragraph" w:customStyle="1" w:styleId="legclearfix2">
    <w:name w:val="legclearfix2"/>
    <w:basedOn w:val="Normal"/>
    <w:rsid w:val="00DD77FC"/>
    <w:pPr>
      <w:shd w:val="clear" w:color="auto" w:fill="FFFFFF"/>
      <w:spacing w:after="120" w:line="360" w:lineRule="atLeast"/>
    </w:pPr>
    <w:rPr>
      <w:color w:val="000000"/>
      <w:sz w:val="19"/>
      <w:szCs w:val="19"/>
    </w:rPr>
  </w:style>
  <w:style w:type="character" w:customStyle="1" w:styleId="legds2">
    <w:name w:val="legds2"/>
    <w:rsid w:val="00DD77F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278">
      <w:bodyDiv w:val="1"/>
      <w:marLeft w:val="0"/>
      <w:marRight w:val="0"/>
      <w:marTop w:val="0"/>
      <w:marBottom w:val="0"/>
      <w:divBdr>
        <w:top w:val="none" w:sz="0" w:space="0" w:color="auto"/>
        <w:left w:val="none" w:sz="0" w:space="0" w:color="auto"/>
        <w:bottom w:val="none" w:sz="0" w:space="0" w:color="auto"/>
        <w:right w:val="none" w:sz="0" w:space="0" w:color="auto"/>
      </w:divBdr>
    </w:div>
    <w:div w:id="160898614">
      <w:bodyDiv w:val="1"/>
      <w:marLeft w:val="0"/>
      <w:marRight w:val="0"/>
      <w:marTop w:val="0"/>
      <w:marBottom w:val="0"/>
      <w:divBdr>
        <w:top w:val="none" w:sz="0" w:space="0" w:color="auto"/>
        <w:left w:val="none" w:sz="0" w:space="0" w:color="auto"/>
        <w:bottom w:val="none" w:sz="0" w:space="0" w:color="auto"/>
        <w:right w:val="none" w:sz="0" w:space="0" w:color="auto"/>
      </w:divBdr>
    </w:div>
    <w:div w:id="656611794">
      <w:bodyDiv w:val="1"/>
      <w:marLeft w:val="0"/>
      <w:marRight w:val="0"/>
      <w:marTop w:val="0"/>
      <w:marBottom w:val="0"/>
      <w:divBdr>
        <w:top w:val="none" w:sz="0" w:space="0" w:color="auto"/>
        <w:left w:val="none" w:sz="0" w:space="0" w:color="auto"/>
        <w:bottom w:val="none" w:sz="0" w:space="0" w:color="auto"/>
        <w:right w:val="none" w:sz="0" w:space="0" w:color="auto"/>
      </w:divBdr>
    </w:div>
    <w:div w:id="149972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9647</TotalTime>
  <Pages>6</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West</dc:creator>
  <cp:keywords/>
  <dc:description/>
  <cp:lastModifiedBy>Neil Terry</cp:lastModifiedBy>
  <cp:revision>16</cp:revision>
  <dcterms:created xsi:type="dcterms:W3CDTF">2025-07-11T08:17:00Z</dcterms:created>
  <dcterms:modified xsi:type="dcterms:W3CDTF">2026-08-03T10:39:00Z</dcterms:modified>
</cp:coreProperties>
</file>